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FE" w:rsidRPr="00CF68A6" w:rsidRDefault="005F18FE" w:rsidP="005F18FE">
      <w:pPr>
        <w:framePr w:w="15614" w:h="11054" w:hRule="exact" w:wrap="notBeside" w:vAnchor="text" w:hAnchor="text" w:xAlign="center" w:y="566"/>
        <w:spacing w:after="0"/>
        <w:ind w:left="4962" w:right="-2" w:firstLine="4536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F18FE" w:rsidRDefault="005F18FE" w:rsidP="005F18FE">
      <w:pPr>
        <w:framePr w:w="15614" w:h="10477" w:hRule="exact" w:wrap="notBeside" w:vAnchor="text" w:hAnchor="text" w:xAlign="center" w:y="56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18FE" w:rsidRDefault="005F18FE" w:rsidP="005F18FE">
      <w:pPr>
        <w:framePr w:w="15656" w:h="11136" w:hRule="exact" w:wrap="notBeside" w:vAnchor="text" w:hAnchor="page" w:x="705" w:y="-118"/>
        <w:tabs>
          <w:tab w:val="left" w:pos="142"/>
        </w:tabs>
        <w:spacing w:after="0" w:line="240" w:lineRule="auto"/>
        <w:ind w:left="9356" w:right="-8"/>
        <w:rPr>
          <w:rFonts w:ascii="Times New Roman" w:hAnsi="Times New Roman"/>
          <w:color w:val="000000"/>
          <w:sz w:val="28"/>
          <w:szCs w:val="28"/>
        </w:rPr>
      </w:pPr>
    </w:p>
    <w:p w:rsidR="005F18FE" w:rsidRPr="00CF68A6" w:rsidRDefault="005F18FE" w:rsidP="005F18FE">
      <w:pPr>
        <w:framePr w:w="15656" w:h="11136" w:hRule="exact" w:wrap="notBeside" w:vAnchor="text" w:hAnchor="page" w:x="705" w:y="-118"/>
        <w:tabs>
          <w:tab w:val="left" w:pos="142"/>
        </w:tabs>
        <w:spacing w:after="0" w:line="240" w:lineRule="auto"/>
        <w:ind w:left="9356" w:right="-8"/>
        <w:rPr>
          <w:rFonts w:ascii="Times New Roman" w:hAnsi="Times New Roman"/>
          <w:color w:val="000000"/>
          <w:sz w:val="28"/>
          <w:szCs w:val="28"/>
        </w:rPr>
      </w:pPr>
      <w:r w:rsidRPr="00CF68A6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:rsidR="005F18FE" w:rsidRPr="00CF68A6" w:rsidRDefault="005F18FE" w:rsidP="005F18FE">
      <w:pPr>
        <w:framePr w:w="15656" w:h="11136" w:hRule="exact" w:wrap="notBeside" w:vAnchor="text" w:hAnchor="page" w:x="705" w:y="-118"/>
        <w:spacing w:after="0" w:line="240" w:lineRule="auto"/>
        <w:ind w:left="9356" w:right="-2"/>
        <w:rPr>
          <w:rFonts w:ascii="Times New Roman" w:hAnsi="Times New Roman"/>
          <w:bCs/>
          <w:color w:val="000000"/>
          <w:sz w:val="28"/>
          <w:szCs w:val="28"/>
        </w:rPr>
      </w:pPr>
      <w:r w:rsidRPr="00CF68A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F68A6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административному регламенту </w:t>
      </w:r>
    </w:p>
    <w:p w:rsidR="005F18FE" w:rsidRPr="00CF68A6" w:rsidRDefault="005F18FE" w:rsidP="005F18FE">
      <w:pPr>
        <w:framePr w:w="15656" w:h="11136" w:hRule="exact" w:wrap="notBeside" w:vAnchor="text" w:hAnchor="page" w:x="705" w:y="-118"/>
        <w:spacing w:after="0" w:line="240" w:lineRule="auto"/>
        <w:ind w:left="9356" w:right="-2"/>
        <w:rPr>
          <w:rFonts w:ascii="Times New Roman" w:hAnsi="Times New Roman"/>
          <w:bCs/>
          <w:color w:val="000000"/>
          <w:sz w:val="28"/>
          <w:szCs w:val="28"/>
        </w:rPr>
      </w:pPr>
      <w:r w:rsidRPr="00CF68A6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/>
          <w:bCs/>
          <w:color w:val="000000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F18FE" w:rsidRPr="00CF68A6" w:rsidRDefault="005F18FE" w:rsidP="005F18FE">
      <w:pPr>
        <w:framePr w:w="15656" w:h="11136" w:hRule="exact" w:wrap="notBeside" w:vAnchor="text" w:hAnchor="page" w:x="705" w:y="-118"/>
        <w:spacing w:after="0" w:line="240" w:lineRule="auto"/>
        <w:ind w:left="9356" w:right="-2"/>
        <w:rPr>
          <w:rFonts w:ascii="Times New Roman" w:hAnsi="Times New Roman"/>
          <w:bCs/>
          <w:color w:val="000000"/>
          <w:sz w:val="28"/>
          <w:szCs w:val="28"/>
        </w:rPr>
      </w:pPr>
      <w:r w:rsidRPr="00CF68A6">
        <w:rPr>
          <w:rFonts w:ascii="Times New Roman" w:hAnsi="Times New Roman"/>
          <w:bCs/>
          <w:color w:val="000000"/>
          <w:sz w:val="28"/>
          <w:szCs w:val="28"/>
        </w:rPr>
        <w:t>услуги в сфере образования</w:t>
      </w:r>
    </w:p>
    <w:p w:rsidR="005F18FE" w:rsidRPr="00354A25" w:rsidRDefault="005F18FE" w:rsidP="005F18FE">
      <w:pPr>
        <w:framePr w:w="15656" w:h="11136" w:hRule="exact" w:wrap="notBeside" w:vAnchor="text" w:hAnchor="page" w:x="705" w:y="-118"/>
        <w:shd w:val="clear" w:color="auto" w:fill="FFFFFF"/>
        <w:spacing w:after="0" w:line="240" w:lineRule="auto"/>
        <w:ind w:left="9356"/>
        <w:rPr>
          <w:rFonts w:ascii="Times New Roman" w:hAnsi="Times New Roman"/>
          <w:color w:val="000000"/>
          <w:sz w:val="28"/>
          <w:szCs w:val="28"/>
        </w:rPr>
      </w:pPr>
      <w:r w:rsidRPr="00CF68A6">
        <w:rPr>
          <w:rFonts w:ascii="Times New Roman" w:hAnsi="Times New Roman"/>
          <w:color w:val="000000"/>
          <w:sz w:val="28"/>
          <w:szCs w:val="28"/>
        </w:rPr>
        <w:t xml:space="preserve">«Постановка на учет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F68A6">
        <w:rPr>
          <w:rFonts w:ascii="Times New Roman" w:hAnsi="Times New Roman"/>
          <w:color w:val="000000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8A6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8A6">
        <w:rPr>
          <w:rFonts w:ascii="Times New Roman" w:hAnsi="Times New Roman"/>
          <w:color w:val="000000"/>
          <w:sz w:val="28"/>
          <w:szCs w:val="28"/>
        </w:rPr>
        <w:t>дошкольного образования»</w:t>
      </w:r>
    </w:p>
    <w:p w:rsidR="005F18FE" w:rsidRDefault="005F18FE" w:rsidP="005F18FE">
      <w:pPr>
        <w:framePr w:w="15656" w:h="11136" w:hRule="exact" w:wrap="notBeside" w:vAnchor="text" w:hAnchor="page" w:x="705" w:y="-118"/>
        <w:tabs>
          <w:tab w:val="left" w:leader="underscore" w:pos="1344"/>
          <w:tab w:val="left" w:leader="underscore" w:pos="5069"/>
          <w:tab w:val="left" w:leader="underscore" w:pos="10310"/>
          <w:tab w:val="left" w:leader="underscore" w:pos="12154"/>
          <w:tab w:val="left" w:leader="underscore" w:pos="14083"/>
        </w:tabs>
        <w:spacing w:after="0" w:line="274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F18FE" w:rsidRDefault="005F18FE" w:rsidP="005F18FE">
      <w:pPr>
        <w:framePr w:w="15656" w:h="11136" w:hRule="exact" w:wrap="notBeside" w:vAnchor="text" w:hAnchor="page" w:x="705" w:y="-118"/>
        <w:tabs>
          <w:tab w:val="left" w:leader="underscore" w:pos="1344"/>
          <w:tab w:val="left" w:leader="underscore" w:pos="5069"/>
          <w:tab w:val="left" w:leader="underscore" w:pos="10310"/>
          <w:tab w:val="left" w:leader="underscore" w:pos="12154"/>
          <w:tab w:val="left" w:leader="underscore" w:pos="14083"/>
        </w:tabs>
        <w:spacing w:after="0" w:line="274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F18FE" w:rsidRDefault="005F18FE" w:rsidP="005F18FE">
      <w:pPr>
        <w:framePr w:w="15656" w:h="11136" w:hRule="exact" w:wrap="notBeside" w:vAnchor="text" w:hAnchor="page" w:x="705" w:y="-118"/>
        <w:tabs>
          <w:tab w:val="left" w:leader="underscore" w:pos="1344"/>
          <w:tab w:val="left" w:leader="underscore" w:pos="5069"/>
          <w:tab w:val="left" w:leader="underscore" w:pos="10310"/>
          <w:tab w:val="left" w:leader="underscore" w:pos="12154"/>
          <w:tab w:val="left" w:leader="underscore" w:pos="14083"/>
        </w:tabs>
        <w:spacing w:after="0" w:line="274" w:lineRule="exact"/>
        <w:jc w:val="center"/>
        <w:rPr>
          <w:rStyle w:val="22"/>
          <w:rFonts w:eastAsia="Calibri"/>
          <w:bCs w:val="0"/>
          <w:sz w:val="28"/>
          <w:szCs w:val="28"/>
          <w:u w:val="none"/>
        </w:rPr>
      </w:pPr>
      <w:r w:rsidRPr="005F18FE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 </w:t>
      </w:r>
      <w:r>
        <w:rPr>
          <w:rStyle w:val="22"/>
          <w:rFonts w:eastAsia="Calibri"/>
          <w:bCs w:val="0"/>
          <w:sz w:val="28"/>
          <w:szCs w:val="28"/>
          <w:u w:val="none"/>
        </w:rPr>
        <w:t>муниципальной</w:t>
      </w:r>
      <w:r w:rsidRPr="005F18FE">
        <w:rPr>
          <w:rStyle w:val="22"/>
          <w:rFonts w:eastAsia="Calibri"/>
          <w:bCs w:val="0"/>
          <w:sz w:val="28"/>
          <w:szCs w:val="28"/>
          <w:u w:val="none"/>
        </w:rPr>
        <w:t xml:space="preserve"> услуги</w:t>
      </w:r>
    </w:p>
    <w:p w:rsidR="005F18FE" w:rsidRPr="005F18FE" w:rsidRDefault="005F18FE" w:rsidP="005F18FE">
      <w:pPr>
        <w:framePr w:w="15656" w:h="11136" w:hRule="exact" w:wrap="notBeside" w:vAnchor="text" w:hAnchor="page" w:x="705" w:y="-118"/>
        <w:tabs>
          <w:tab w:val="left" w:leader="underscore" w:pos="1344"/>
          <w:tab w:val="left" w:leader="underscore" w:pos="5069"/>
          <w:tab w:val="left" w:leader="underscore" w:pos="10310"/>
          <w:tab w:val="left" w:leader="underscore" w:pos="12154"/>
          <w:tab w:val="left" w:leader="underscore" w:pos="14083"/>
        </w:tabs>
        <w:spacing w:after="0" w:line="274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Ind w:w="15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835"/>
        <w:gridCol w:w="1294"/>
        <w:gridCol w:w="1753"/>
        <w:gridCol w:w="2268"/>
        <w:gridCol w:w="1701"/>
        <w:gridCol w:w="2218"/>
      </w:tblGrid>
      <w:tr w:rsidR="005F18FE" w:rsidTr="005F18FE">
        <w:trPr>
          <w:trHeight w:hRule="exact" w:val="25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Основание для начала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211pt"/>
              </w:rPr>
              <w:t>административной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Содержание административных действий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Срок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выполнения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администра</w:t>
            </w:r>
            <w:proofErr w:type="spellEnd"/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тивных</w:t>
            </w:r>
            <w:proofErr w:type="spellEnd"/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proofErr w:type="spellStart"/>
            <w:proofErr w:type="gramStart"/>
            <w:r>
              <w:rPr>
                <w:rStyle w:val="211pt"/>
              </w:rPr>
              <w:t>Должност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ное</w:t>
            </w:r>
            <w:proofErr w:type="spellEnd"/>
            <w:proofErr w:type="gramEnd"/>
            <w:r>
              <w:rPr>
                <w:rStyle w:val="211pt"/>
              </w:rPr>
              <w:t xml:space="preserve"> лицо, ответствен </w:t>
            </w: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 выполнение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ind w:left="140"/>
              <w:jc w:val="left"/>
            </w:pPr>
            <w:proofErr w:type="spellStart"/>
            <w:r>
              <w:rPr>
                <w:rStyle w:val="211pt"/>
              </w:rPr>
              <w:t>администра</w:t>
            </w:r>
            <w:proofErr w:type="spellEnd"/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"/>
              </w:rPr>
              <w:t>тивного</w:t>
            </w:r>
            <w:proofErr w:type="spellEnd"/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Критерии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принятия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Результат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административного действия, способ фиксации</w:t>
            </w:r>
          </w:p>
        </w:tc>
      </w:tr>
      <w:tr w:rsidR="005F18FE" w:rsidTr="005F18FE">
        <w:trPr>
          <w:trHeight w:hRule="exact"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180" w:lineRule="exact"/>
            </w:pPr>
            <w:r>
              <w:rPr>
                <w:rStyle w:val="2BookmanOldStyle9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5F18FE" w:rsidTr="00863A12">
        <w:trPr>
          <w:trHeight w:hRule="exact" w:val="288"/>
          <w:jc w:val="center"/>
        </w:trPr>
        <w:tc>
          <w:tcPr>
            <w:tcW w:w="140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30" w:lineRule="exact"/>
            </w:pPr>
            <w:r w:rsidRPr="001268CE">
              <w:rPr>
                <w:rStyle w:val="2115pt1pt"/>
                <w:i w:val="0"/>
              </w:rPr>
              <w:t>1.</w:t>
            </w:r>
            <w:r w:rsidRPr="001268CE">
              <w:rPr>
                <w:rStyle w:val="211pt"/>
                <w:i/>
              </w:rPr>
              <w:t xml:space="preserve"> </w:t>
            </w:r>
            <w:r w:rsidRPr="001268CE">
              <w:rPr>
                <w:rStyle w:val="211pt"/>
              </w:rPr>
              <w:t>Прием и регистрация заявления</w:t>
            </w:r>
            <w:r w:rsidRPr="001268CE">
              <w:rPr>
                <w:rStyle w:val="211pt"/>
                <w:vertAlign w:val="superscript"/>
              </w:rPr>
              <w:t>8</w:t>
            </w:r>
          </w:p>
        </w:tc>
      </w:tr>
      <w:tr w:rsidR="005F18FE" w:rsidTr="005F18FE">
        <w:trPr>
          <w:trHeight w:hRule="exact" w:val="33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P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  <w:rPr>
                <w:sz w:val="20"/>
                <w:szCs w:val="20"/>
              </w:rPr>
            </w:pPr>
            <w:r w:rsidRPr="005F18FE">
              <w:rPr>
                <w:rStyle w:val="211pt"/>
                <w:sz w:val="20"/>
                <w:szCs w:val="20"/>
              </w:rPr>
              <w:t xml:space="preserve">Прием и проверка комплектности документов </w:t>
            </w:r>
            <w:proofErr w:type="gramStart"/>
            <w:r w:rsidRPr="005F18FE">
              <w:rPr>
                <w:rStyle w:val="211pt"/>
                <w:sz w:val="20"/>
                <w:szCs w:val="20"/>
              </w:rPr>
              <w:t>на</w:t>
            </w:r>
            <w:proofErr w:type="gramEnd"/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  <w:r w:rsidRPr="001268CE">
              <w:rPr>
                <w:rStyle w:val="211pt"/>
                <w:sz w:val="20"/>
                <w:szCs w:val="20"/>
              </w:rPr>
              <w:t>наличие/отсутствие оснований для отказа в приеме документов, предусмотренных пунктом 2.7. административного регламента Информирование заявителя о наличии оснований для отказа в приеме документов, предусмотренных пунктом</w:t>
            </w:r>
            <w:r w:rsidRPr="001268CE">
              <w:rPr>
                <w:rStyle w:val="211pt"/>
              </w:rPr>
              <w:t xml:space="preserve"> 2.7. административного</w:t>
            </w:r>
            <w:r>
              <w:rPr>
                <w:rStyle w:val="211pt"/>
              </w:rPr>
              <w:t xml:space="preserve"> 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регламента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 день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Ответственное</w:t>
            </w:r>
          </w:p>
          <w:p w:rsidR="005F18FE" w:rsidRDefault="005F18FE" w:rsidP="005F18FE">
            <w:pPr>
              <w:pStyle w:val="20"/>
              <w:framePr w:w="15656" w:h="11136" w:hRule="exact" w:wrap="notBeside" w:vAnchor="text" w:hAnchor="page" w:x="705" w:y="-118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 xml:space="preserve">должностное лицо </w:t>
            </w:r>
            <w:proofErr w:type="spellStart"/>
            <w:proofErr w:type="gramStart"/>
            <w:r>
              <w:rPr>
                <w:rStyle w:val="211pt"/>
              </w:rPr>
              <w:t>уполномо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ченного</w:t>
            </w:r>
            <w:proofErr w:type="spellEnd"/>
            <w:proofErr w:type="gramEnd"/>
            <w:r>
              <w:rPr>
                <w:rStyle w:val="211pt"/>
              </w:rPr>
              <w:t xml:space="preserve">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framePr w:w="15656" w:h="11136" w:hRule="exact" w:wrap="notBeside" w:vAnchor="text" w:hAnchor="page" w:x="705" w:y="-118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framePr w:w="15656" w:h="11136" w:hRule="exact" w:wrap="notBeside" w:vAnchor="text" w:hAnchor="page" w:x="705" w:y="-118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5F18FE">
            <w:pPr>
              <w:framePr w:w="15656" w:h="11136" w:hRule="exact" w:wrap="notBeside" w:vAnchor="text" w:hAnchor="page" w:x="705" w:y="-118"/>
              <w:rPr>
                <w:sz w:val="10"/>
                <w:szCs w:val="10"/>
              </w:rPr>
            </w:pPr>
          </w:p>
        </w:tc>
      </w:tr>
    </w:tbl>
    <w:p w:rsidR="005F18FE" w:rsidRDefault="005F18FE" w:rsidP="005F18FE">
      <w:pPr>
        <w:pStyle w:val="ac"/>
        <w:framePr w:w="15656" w:h="11136" w:hRule="exact" w:wrap="notBeside" w:vAnchor="text" w:hAnchor="page" w:x="705" w:y="-118"/>
        <w:shd w:val="clear" w:color="auto" w:fill="auto"/>
        <w:jc w:val="both"/>
      </w:pPr>
    </w:p>
    <w:p w:rsidR="005F18FE" w:rsidRDefault="005F18FE" w:rsidP="005F18FE">
      <w:pPr>
        <w:framePr w:w="15656" w:h="11136" w:hRule="exact" w:wrap="notBeside" w:vAnchor="text" w:hAnchor="page" w:x="705" w:y="-118"/>
        <w:rPr>
          <w:sz w:val="2"/>
          <w:szCs w:val="2"/>
        </w:rPr>
      </w:pPr>
    </w:p>
    <w:p w:rsidR="005F18FE" w:rsidRDefault="005F18FE" w:rsidP="005F18FE">
      <w:pPr>
        <w:framePr w:h="9887" w:hRule="exact" w:wrap="around" w:vAnchor="text" w:hAnchor="text" w:y="1"/>
        <w:rPr>
          <w:sz w:val="2"/>
          <w:szCs w:val="2"/>
        </w:rPr>
        <w:sectPr w:rsidR="005F18FE" w:rsidSect="005F18FE">
          <w:headerReference w:type="even" r:id="rId6"/>
          <w:headerReference w:type="default" r:id="rId7"/>
          <w:footerReference w:type="first" r:id="rId8"/>
          <w:pgSz w:w="16840" w:h="11900" w:orient="landscape"/>
          <w:pgMar w:top="856" w:right="527" w:bottom="1242" w:left="697" w:header="0" w:footer="6" w:gutter="0"/>
          <w:cols w:space="720"/>
          <w:noEndnote/>
          <w:titlePg/>
          <w:docGrid w:linePitch="360"/>
        </w:sectPr>
      </w:pPr>
    </w:p>
    <w:tbl>
      <w:tblPr>
        <w:tblOverlap w:val="never"/>
        <w:tblW w:w="14742" w:type="dxa"/>
        <w:jc w:val="center"/>
        <w:tblInd w:w="11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856"/>
        <w:gridCol w:w="2105"/>
        <w:gridCol w:w="1843"/>
        <w:gridCol w:w="1701"/>
        <w:gridCol w:w="1984"/>
        <w:gridCol w:w="2268"/>
      </w:tblGrid>
      <w:tr w:rsidR="005F18FE" w:rsidTr="005F18FE">
        <w:trPr>
          <w:trHeight w:hRule="exact" w:val="2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5F18FE" w:rsidTr="005F18FE">
        <w:trPr>
          <w:trHeight w:hRule="exact" w:val="553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5F18FE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</w:t>
            </w:r>
          </w:p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</w:p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(при поступлении заявления в электронном виде)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1</w:t>
            </w:r>
            <w:r>
              <w:rPr>
                <w:rStyle w:val="211pt"/>
              </w:rPr>
              <w:t xml:space="preserve">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18FE" w:rsidTr="005F18FE">
        <w:trPr>
          <w:trHeight w:hRule="exact" w:val="3614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тот же день, что и прием и проверка комплектности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</w:pPr>
          </w:p>
        </w:tc>
      </w:tr>
    </w:tbl>
    <w:p w:rsidR="005F18FE" w:rsidRDefault="005F18FE" w:rsidP="005F18FE">
      <w:pPr>
        <w:framePr w:w="15614" w:wrap="notBeside" w:vAnchor="text" w:hAnchor="text" w:xAlign="center" w:y="1"/>
        <w:rPr>
          <w:sz w:val="2"/>
          <w:szCs w:val="2"/>
        </w:rPr>
      </w:pPr>
    </w:p>
    <w:p w:rsidR="005F18FE" w:rsidRDefault="005F18FE" w:rsidP="005F18F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11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841"/>
        <w:gridCol w:w="1690"/>
        <w:gridCol w:w="1402"/>
        <w:gridCol w:w="2021"/>
        <w:gridCol w:w="1987"/>
        <w:gridCol w:w="2554"/>
      </w:tblGrid>
      <w:tr w:rsidR="005F18FE" w:rsidTr="00863A12">
        <w:trPr>
          <w:trHeight w:hRule="exact" w:val="2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5F18FE" w:rsidTr="00863A12">
        <w:trPr>
          <w:trHeight w:hRule="exact" w:val="303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P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Pr="001268CE" w:rsidRDefault="005F18FE" w:rsidP="005F18FE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1268CE">
              <w:rPr>
                <w:rStyle w:val="211pt"/>
              </w:rPr>
              <w:t>В случае отсутствия оснований для отказа в приеме документов, предусмотренных пунктом 2.7.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Pr="001268C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1268CE">
              <w:rPr>
                <w:rStyle w:val="211pt"/>
              </w:rPr>
              <w:t>В тот же день, что и прием и проверка комплектности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18FE" w:rsidTr="00863A12">
        <w:trPr>
          <w:trHeight w:hRule="exact" w:val="30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Получение сведений посредством СМЭВ</w:t>
            </w:r>
          </w:p>
        </w:tc>
      </w:tr>
      <w:tr w:rsidR="005F18FE" w:rsidTr="005F18FE">
        <w:trPr>
          <w:trHeight w:hRule="exact" w:val="22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пакет</w:t>
            </w:r>
          </w:p>
          <w:p w:rsidR="005F18FE" w:rsidRDefault="005F18FE" w:rsidP="005F18FE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зарегистрирован</w:t>
            </w:r>
          </w:p>
          <w:p w:rsidR="005F18FE" w:rsidRDefault="005F18FE" w:rsidP="005F18FE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ных</w:t>
            </w:r>
            <w:proofErr w:type="spellEnd"/>
            <w:r>
              <w:rPr>
                <w:rStyle w:val="211pt"/>
              </w:rPr>
              <w:t xml:space="preserve"> документов, поступивших должностному лицу,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5F18FE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автоматическое формирование запросов и направление межведомственных запросов в органы и организации,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 день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18FE" w:rsidTr="00863A12">
        <w:trPr>
          <w:trHeight w:hRule="exact" w:val="1382"/>
          <w:jc w:val="center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(муниципальной)</w:t>
            </w:r>
          </w:p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5 дней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18FE" w:rsidTr="00863A12">
        <w:trPr>
          <w:trHeight w:hRule="exact" w:val="5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3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863A12">
            <w:pPr>
              <w:pStyle w:val="20"/>
              <w:framePr w:w="156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. Рассмотрение документов и сведений</w:t>
            </w:r>
          </w:p>
        </w:tc>
      </w:tr>
    </w:tbl>
    <w:p w:rsidR="005F18FE" w:rsidRDefault="005F18FE" w:rsidP="005F18FE">
      <w:pPr>
        <w:framePr w:w="15614" w:wrap="notBeside" w:vAnchor="text" w:hAnchor="text" w:xAlign="center" w:y="1"/>
        <w:rPr>
          <w:sz w:val="2"/>
          <w:szCs w:val="2"/>
        </w:rPr>
      </w:pPr>
    </w:p>
    <w:p w:rsidR="005F18FE" w:rsidRDefault="005F18FE" w:rsidP="005F18FE">
      <w:pPr>
        <w:rPr>
          <w:sz w:val="2"/>
          <w:szCs w:val="2"/>
        </w:rPr>
      </w:pPr>
    </w:p>
    <w:tbl>
      <w:tblPr>
        <w:tblpPr w:leftFromText="180" w:rightFromText="180" w:horzAnchor="margin" w:tblpY="4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857"/>
        <w:gridCol w:w="1699"/>
        <w:gridCol w:w="2106"/>
        <w:gridCol w:w="1292"/>
        <w:gridCol w:w="1987"/>
        <w:gridCol w:w="2554"/>
      </w:tblGrid>
      <w:tr w:rsidR="005F18FE" w:rsidTr="001268CE">
        <w:trPr>
          <w:trHeight w:hRule="exact"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5F18FE" w:rsidTr="001268CE">
        <w:trPr>
          <w:trHeight w:hRule="exact"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пакет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Проведение соответствия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 день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Ответственное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83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зарегистрирован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 и сведений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8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proofErr w:type="spellStart"/>
            <w:r>
              <w:rPr>
                <w:rStyle w:val="211pt"/>
              </w:rPr>
              <w:t>ных</w:t>
            </w:r>
            <w:proofErr w:type="spellEnd"/>
            <w:r>
              <w:rPr>
                <w:rStyle w:val="211pt"/>
              </w:rPr>
              <w:t xml:space="preserve"> документов,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требованиям </w:t>
            </w:r>
            <w:proofErr w:type="gramStart"/>
            <w:r>
              <w:rPr>
                <w:rStyle w:val="211pt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должностное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поступивших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правовых актов предоставления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лицо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41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должностному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 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уполномоченного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302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лицу,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органа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ответственному за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8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предоставление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4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муниципальной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32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39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302"/>
        </w:trPr>
        <w:tc>
          <w:tcPr>
            <w:tcW w:w="144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6840"/>
              <w:jc w:val="left"/>
            </w:pPr>
            <w:r>
              <w:rPr>
                <w:rStyle w:val="211pt"/>
              </w:rPr>
              <w:t>4. Принятие решения</w:t>
            </w:r>
          </w:p>
        </w:tc>
      </w:tr>
      <w:tr w:rsidR="005F18FE" w:rsidTr="001268CE">
        <w:trPr>
          <w:trHeight w:hRule="exact" w:val="4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проект результатов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Принятие </w:t>
            </w:r>
            <w:proofErr w:type="gramStart"/>
            <w:r>
              <w:rPr>
                <w:rStyle w:val="211pt"/>
              </w:rPr>
              <w:t>промежуточного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 тот же день,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Ответственное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8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предоставления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решения о предоставлении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что и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5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рассмотрение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должностное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8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муниципальной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 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 и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лицо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69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услуги по формам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12pt"/>
              </w:rPr>
              <w:t>(при поступлении заявления на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сведений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уполномоченного</w:t>
            </w:r>
          </w:p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</w:rPr>
            </w:pPr>
          </w:p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</w:rPr>
            </w:pPr>
          </w:p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ого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59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согласно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бумажном </w:t>
            </w:r>
            <w:proofErr w:type="gramStart"/>
            <w:r>
              <w:rPr>
                <w:rStyle w:val="212pt"/>
              </w:rPr>
              <w:t>носителе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органа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322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приложениям № 2,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Принятие </w:t>
            </w:r>
            <w:proofErr w:type="gramStart"/>
            <w:r>
              <w:rPr>
                <w:rStyle w:val="211pt"/>
              </w:rPr>
              <w:t>промежуточного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 день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6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2, 3, 4, 5, 6 к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решения о предоставлении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рассмотрения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части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административно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 и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промежуточного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88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</w:pPr>
            <w:proofErr w:type="spellStart"/>
            <w:r>
              <w:rPr>
                <w:rStyle w:val="211pt"/>
              </w:rPr>
              <w:t>му</w:t>
            </w:r>
            <w:proofErr w:type="spellEnd"/>
            <w:r>
              <w:rPr>
                <w:rStyle w:val="211pt"/>
              </w:rPr>
              <w:t xml:space="preserve"> регламенту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 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сведений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12pt"/>
              </w:rPr>
              <w:t>(при поступлении заявления в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результата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4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электронном </w:t>
            </w:r>
            <w:proofErr w:type="gramStart"/>
            <w:r>
              <w:rPr>
                <w:rStyle w:val="212pt"/>
              </w:rPr>
              <w:t>виде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,в части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326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Формирование решения 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основного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5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предоставлении </w:t>
            </w:r>
            <w:proofErr w:type="gramStart"/>
            <w:r>
              <w:rPr>
                <w:rStyle w:val="211pt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gramStart"/>
            <w:r>
              <w:rPr>
                <w:rStyle w:val="211pt"/>
              </w:rPr>
              <w:t>соответствии</w:t>
            </w:r>
            <w:proofErr w:type="gramEnd"/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результата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93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 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 желаемой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принятие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7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датой приема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4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при наличии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согласно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302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свободных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нормативным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9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мест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правовым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  <w:tr w:rsidR="005F18FE" w:rsidTr="001268CE">
        <w:trPr>
          <w:trHeight w:hRule="exact"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актам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FE" w:rsidRDefault="005F18FE" w:rsidP="001268CE">
            <w:pPr>
              <w:rPr>
                <w:sz w:val="10"/>
                <w:szCs w:val="10"/>
              </w:rPr>
            </w:pPr>
          </w:p>
        </w:tc>
      </w:tr>
    </w:tbl>
    <w:p w:rsidR="005F18FE" w:rsidRDefault="005F18FE" w:rsidP="005F18FE">
      <w:pPr>
        <w:framePr w:w="1561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9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857"/>
        <w:gridCol w:w="1689"/>
        <w:gridCol w:w="10"/>
        <w:gridCol w:w="2116"/>
        <w:gridCol w:w="1282"/>
        <w:gridCol w:w="1987"/>
        <w:gridCol w:w="2554"/>
      </w:tblGrid>
      <w:tr w:rsidR="001268CE" w:rsidTr="001268CE">
        <w:trPr>
          <w:trHeight w:hRule="exact" w:val="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1268CE" w:rsidTr="001268CE">
        <w:trPr>
          <w:trHeight w:hRule="exact" w:val="22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субъекта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Российской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Федерации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(органов</w:t>
            </w:r>
            <w:proofErr w:type="gramEnd"/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местного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самоуправления)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</w:tr>
      <w:tr w:rsidR="001268CE" w:rsidTr="001268CE">
        <w:trPr>
          <w:trHeight w:hRule="exact" w:val="432"/>
        </w:trPr>
        <w:tc>
          <w:tcPr>
            <w:tcW w:w="144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pStyle w:val="20"/>
              <w:shd w:val="clear" w:color="auto" w:fill="auto"/>
              <w:spacing w:after="0" w:line="220" w:lineRule="exact"/>
              <w:ind w:left="6860"/>
              <w:jc w:val="left"/>
            </w:pPr>
            <w:r>
              <w:rPr>
                <w:rStyle w:val="211pt"/>
              </w:rPr>
              <w:t>5. Выдача результата</w:t>
            </w:r>
          </w:p>
        </w:tc>
      </w:tr>
      <w:tr w:rsidR="001268CE" w:rsidTr="001268CE">
        <w:trPr>
          <w:trHeight w:hRule="exact" w:val="21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регистрация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результата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(муниципальной)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 xml:space="preserve">услуги, </w:t>
            </w:r>
            <w:proofErr w:type="gramStart"/>
            <w:r>
              <w:rPr>
                <w:rStyle w:val="211pt"/>
              </w:rPr>
              <w:t>указанного</w:t>
            </w:r>
            <w:proofErr w:type="gramEnd"/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в пункте 2.5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  <w:rPr>
                <w:rStyle w:val="211pt"/>
              </w:rPr>
            </w:pPr>
            <w:r>
              <w:rPr>
                <w:rStyle w:val="211pt"/>
              </w:rPr>
              <w:lastRenderedPageBreak/>
              <w:t>Административно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 xml:space="preserve">го регламента,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форме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электронного документа в РГИС ДДО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Регистрация каждого результата предоставления государственной (муниципальной) услуги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В тот же день, что и принятие решения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Ответственное</w:t>
            </w:r>
          </w:p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должностное лицо Уполномо</w:t>
            </w:r>
            <w:r>
              <w:rPr>
                <w:rStyle w:val="211pt"/>
              </w:rPr>
              <w:t>ченного органа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</w:tr>
      <w:tr w:rsidR="001268CE" w:rsidTr="001268CE">
        <w:trPr>
          <w:trHeight w:hRule="exact" w:val="417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CE" w:rsidRDefault="001268CE" w:rsidP="001268CE"/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Направление заявителю уведомлений о ходе рассмотрения заявления, о предоставлении государственной (муниципальной) услуги в личный кабинет на ЕНГУ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В тот же день, что и принятие решения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CE" w:rsidRDefault="001268CE" w:rsidP="001268CE">
            <w:pPr>
              <w:rPr>
                <w:sz w:val="10"/>
                <w:szCs w:val="10"/>
              </w:rPr>
            </w:pPr>
          </w:p>
        </w:tc>
      </w:tr>
    </w:tbl>
    <w:p w:rsidR="005F18FE" w:rsidRDefault="005F18FE" w:rsidP="005F18FE">
      <w:pPr>
        <w:rPr>
          <w:sz w:val="2"/>
          <w:szCs w:val="2"/>
        </w:rPr>
      </w:pPr>
    </w:p>
    <w:p w:rsidR="005F18FE" w:rsidRDefault="005F18FE" w:rsidP="005F18FE">
      <w:pPr>
        <w:framePr w:w="15614" w:wrap="notBeside" w:vAnchor="text" w:hAnchor="text" w:xAlign="center" w:y="1"/>
        <w:rPr>
          <w:sz w:val="2"/>
          <w:szCs w:val="2"/>
        </w:rPr>
      </w:pPr>
    </w:p>
    <w:p w:rsidR="005F18FE" w:rsidRDefault="005F18FE" w:rsidP="005F18FE">
      <w:pPr>
        <w:rPr>
          <w:sz w:val="2"/>
          <w:szCs w:val="2"/>
        </w:rPr>
      </w:pPr>
    </w:p>
    <w:p w:rsidR="005F18FE" w:rsidRDefault="005F18FE" w:rsidP="005F18FE">
      <w:pPr>
        <w:rPr>
          <w:sz w:val="2"/>
          <w:szCs w:val="2"/>
        </w:rPr>
      </w:pPr>
    </w:p>
    <w:p w:rsidR="0096450C" w:rsidRDefault="0096450C" w:rsidP="0096450C">
      <w:pPr>
        <w:rPr>
          <w:rFonts w:ascii="Times New Roman" w:hAnsi="Times New Roman"/>
          <w:sz w:val="24"/>
          <w:szCs w:val="24"/>
        </w:rPr>
      </w:pPr>
    </w:p>
    <w:p w:rsidR="0096450C" w:rsidRPr="0096450C" w:rsidRDefault="0096450C" w:rsidP="0096450C">
      <w:pPr>
        <w:rPr>
          <w:rFonts w:ascii="Times New Roman" w:hAnsi="Times New Roman"/>
          <w:sz w:val="24"/>
          <w:szCs w:val="24"/>
        </w:rPr>
      </w:pPr>
    </w:p>
    <w:sectPr w:rsidR="0096450C" w:rsidRPr="0096450C" w:rsidSect="005F18FE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4D" w:rsidRDefault="0000414D" w:rsidP="0096450C">
      <w:pPr>
        <w:spacing w:after="0" w:line="240" w:lineRule="auto"/>
      </w:pPr>
      <w:r>
        <w:separator/>
      </w:r>
    </w:p>
  </w:endnote>
  <w:endnote w:type="continuationSeparator" w:id="0">
    <w:p w:rsidR="0000414D" w:rsidRDefault="0000414D" w:rsidP="0096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FE" w:rsidRDefault="00F504A3">
    <w:pPr>
      <w:rPr>
        <w:sz w:val="2"/>
        <w:szCs w:val="2"/>
      </w:rPr>
    </w:pPr>
    <w:r w:rsidRPr="00F504A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81.3pt;margin-top:730.5pt;width:170.9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3074;mso-fit-shape-to-text:t" inset="0,0,0,0">
            <w:txbxContent>
              <w:p w:rsidR="005F18FE" w:rsidRDefault="005F18FE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9pt"/>
                  </w:rPr>
                  <w:t>документы, которые представил заявитель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4D" w:rsidRDefault="0000414D" w:rsidP="0096450C">
      <w:pPr>
        <w:spacing w:after="0" w:line="240" w:lineRule="auto"/>
      </w:pPr>
      <w:r>
        <w:separator/>
      </w:r>
    </w:p>
  </w:footnote>
  <w:footnote w:type="continuationSeparator" w:id="0">
    <w:p w:rsidR="0000414D" w:rsidRDefault="0000414D" w:rsidP="0096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393"/>
      <w:docPartObj>
        <w:docPartGallery w:val="Page Numbers (Top of Page)"/>
        <w:docPartUnique/>
      </w:docPartObj>
    </w:sdtPr>
    <w:sdtContent>
      <w:p w:rsidR="005F18FE" w:rsidRDefault="00F504A3">
        <w:pPr>
          <w:pStyle w:val="a3"/>
          <w:jc w:val="center"/>
        </w:pPr>
        <w:fldSimple w:instr=" PAGE   \* MERGEFORMAT ">
          <w:r w:rsidR="005F18FE">
            <w:rPr>
              <w:noProof/>
            </w:rPr>
            <w:t>2</w:t>
          </w:r>
        </w:fldSimple>
      </w:p>
    </w:sdtContent>
  </w:sdt>
  <w:p w:rsidR="005F18FE" w:rsidRDefault="005F18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394"/>
      <w:docPartObj>
        <w:docPartGallery w:val="Page Numbers (Top of Page)"/>
        <w:docPartUnique/>
      </w:docPartObj>
    </w:sdtPr>
    <w:sdtContent>
      <w:p w:rsidR="005F18FE" w:rsidRDefault="00F504A3">
        <w:pPr>
          <w:pStyle w:val="a3"/>
          <w:jc w:val="center"/>
        </w:pPr>
        <w:fldSimple w:instr=" PAGE   \* MERGEFORMAT ">
          <w:r w:rsidR="005F18FE">
            <w:rPr>
              <w:noProof/>
            </w:rPr>
            <w:t>2</w:t>
          </w:r>
        </w:fldSimple>
      </w:p>
    </w:sdtContent>
  </w:sdt>
  <w:p w:rsidR="005F18FE" w:rsidRDefault="005F18FE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0C" w:rsidRPr="001268CE" w:rsidRDefault="0096450C" w:rsidP="001268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6450C"/>
    <w:rsid w:val="0000414D"/>
    <w:rsid w:val="000A6E8F"/>
    <w:rsid w:val="001268CE"/>
    <w:rsid w:val="005F18FE"/>
    <w:rsid w:val="006C498B"/>
    <w:rsid w:val="00772863"/>
    <w:rsid w:val="0096450C"/>
    <w:rsid w:val="00BF2427"/>
    <w:rsid w:val="00EF719D"/>
    <w:rsid w:val="00F5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5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6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450C"/>
    <w:rPr>
      <w:rFonts w:ascii="Calibri" w:eastAsia="Calibri" w:hAnsi="Calibri" w:cs="Times New Roman"/>
    </w:rPr>
  </w:style>
  <w:style w:type="character" w:customStyle="1" w:styleId="a7">
    <w:name w:val="Сноска_"/>
    <w:basedOn w:val="a0"/>
    <w:link w:val="a8"/>
    <w:rsid w:val="0096450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4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4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64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9645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6450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964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96450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8">
    <w:name w:val="Сноска"/>
    <w:basedOn w:val="a"/>
    <w:link w:val="a7"/>
    <w:rsid w:val="0096450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96450C"/>
    <w:pPr>
      <w:widowControl w:val="0"/>
      <w:shd w:val="clear" w:color="auto" w:fill="FFFFFF"/>
      <w:spacing w:after="60" w:line="300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96450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6450C"/>
    <w:pPr>
      <w:widowControl w:val="0"/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96450C"/>
    <w:pPr>
      <w:widowControl w:val="0"/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30">
    <w:name w:val="Подпись к таблице (3)"/>
    <w:basedOn w:val="a"/>
    <w:link w:val="3"/>
    <w:rsid w:val="0096450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9645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964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96450C"/>
    <w:pPr>
      <w:widowControl w:val="0"/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/>
    </w:rPr>
  </w:style>
  <w:style w:type="character" w:customStyle="1" w:styleId="a9">
    <w:name w:val="Колонтитул_"/>
    <w:basedOn w:val="a0"/>
    <w:link w:val="aa"/>
    <w:rsid w:val="005F18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Подпись к таблице (2)_"/>
    <w:basedOn w:val="a0"/>
    <w:rsid w:val="005F1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basedOn w:val="a0"/>
    <w:link w:val="ac"/>
    <w:rsid w:val="005F18F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">
    <w:name w:val="Колонтитул + 9 pt;Курсив"/>
    <w:basedOn w:val="a9"/>
    <w:rsid w:val="005F18FE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2">
    <w:name w:val="Подпись к таблице (2)"/>
    <w:basedOn w:val="21"/>
    <w:rsid w:val="005F18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5F18F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sid w:val="005F18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1pt">
    <w:name w:val="Основной текст (2) + 11;5 pt;Курсив;Интервал 1 pt"/>
    <w:basedOn w:val="2"/>
    <w:rsid w:val="005F18FE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5F18F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a">
    <w:name w:val="Колонтитул"/>
    <w:basedOn w:val="a"/>
    <w:link w:val="a9"/>
    <w:rsid w:val="005F18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c">
    <w:name w:val="Подпись к таблице"/>
    <w:basedOn w:val="a"/>
    <w:link w:val="ab"/>
    <w:rsid w:val="005F18F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Лилит</dc:creator>
  <cp:lastModifiedBy>Лилит</cp:lastModifiedBy>
  <cp:revision>3</cp:revision>
  <cp:lastPrinted>2023-08-29T10:13:00Z</cp:lastPrinted>
  <dcterms:created xsi:type="dcterms:W3CDTF">2023-08-18T11:31:00Z</dcterms:created>
  <dcterms:modified xsi:type="dcterms:W3CDTF">2023-08-29T10:14:00Z</dcterms:modified>
</cp:coreProperties>
</file>