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F2" w:rsidRPr="00B94E58" w:rsidRDefault="00510EF2" w:rsidP="00510EF2">
      <w:pPr>
        <w:spacing w:before="0" w:beforeAutospacing="0" w:after="0" w:afterAutospacing="0"/>
        <w:jc w:val="right"/>
        <w:rPr>
          <w:rFonts w:ascii="Times New Roman" w:hAnsi="Times New Roman" w:cs="Times New Roman"/>
          <w:sz w:val="28"/>
          <w:szCs w:val="28"/>
          <w:lang w:val="ru-RU"/>
        </w:rPr>
      </w:pPr>
      <w:r w:rsidRPr="00B94E58">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3</w:t>
      </w:r>
    </w:p>
    <w:p w:rsidR="00510EF2" w:rsidRDefault="00510EF2" w:rsidP="00510EF2">
      <w:pPr>
        <w:spacing w:before="0" w:beforeAutospacing="0" w:after="0" w:afterAutospacing="0"/>
        <w:jc w:val="right"/>
        <w:rPr>
          <w:rFonts w:ascii="Times New Roman" w:hAnsi="Times New Roman" w:cs="Times New Roman"/>
          <w:sz w:val="28"/>
          <w:szCs w:val="28"/>
          <w:lang w:val="ru-RU"/>
        </w:rPr>
      </w:pPr>
      <w:r w:rsidRPr="00B94E58">
        <w:rPr>
          <w:rFonts w:ascii="Times New Roman" w:hAnsi="Times New Roman" w:cs="Times New Roman"/>
          <w:sz w:val="28"/>
          <w:szCs w:val="28"/>
          <w:lang w:val="ru-RU"/>
        </w:rPr>
        <w:t xml:space="preserve">к постановлению администрации </w:t>
      </w:r>
    </w:p>
    <w:p w:rsidR="00510EF2" w:rsidRPr="00B94E58" w:rsidRDefault="00510EF2" w:rsidP="00510EF2">
      <w:pPr>
        <w:spacing w:before="0" w:beforeAutospacing="0" w:after="0" w:afterAutospacing="0"/>
        <w:jc w:val="right"/>
        <w:rPr>
          <w:rFonts w:ascii="Times New Roman" w:hAnsi="Times New Roman" w:cs="Times New Roman"/>
          <w:sz w:val="28"/>
          <w:szCs w:val="28"/>
          <w:lang w:val="ru-RU"/>
        </w:rPr>
      </w:pPr>
      <w:r w:rsidRPr="00B94E58">
        <w:rPr>
          <w:rFonts w:ascii="Times New Roman" w:hAnsi="Times New Roman" w:cs="Times New Roman"/>
          <w:sz w:val="28"/>
          <w:szCs w:val="28"/>
          <w:lang w:val="ru-RU"/>
        </w:rPr>
        <w:t>города-курорта Кисловодска</w:t>
      </w:r>
    </w:p>
    <w:p w:rsidR="00510EF2" w:rsidRPr="00225364" w:rsidRDefault="00510EF2" w:rsidP="00510EF2">
      <w:pPr>
        <w:spacing w:before="0" w:beforeAutospacing="0" w:after="0" w:afterAutospacing="0"/>
        <w:ind w:firstLine="709"/>
        <w:jc w:val="right"/>
        <w:rPr>
          <w:rFonts w:ascii="Times New Roman" w:hAnsi="Times New Roman" w:cs="Times New Roman"/>
          <w:sz w:val="28"/>
          <w:szCs w:val="28"/>
          <w:lang w:val="ru-RU"/>
        </w:rPr>
      </w:pPr>
      <w:r w:rsidRPr="00B94E58">
        <w:rPr>
          <w:rFonts w:ascii="Times New Roman" w:hAnsi="Times New Roman" w:cs="Times New Roman"/>
          <w:sz w:val="28"/>
          <w:szCs w:val="28"/>
          <w:lang w:val="ru-RU"/>
        </w:rPr>
        <w:t xml:space="preserve">                                                            </w:t>
      </w:r>
      <w:r w:rsidRPr="00225364">
        <w:rPr>
          <w:rFonts w:ascii="Times New Roman" w:hAnsi="Times New Roman" w:cs="Times New Roman"/>
          <w:sz w:val="28"/>
          <w:szCs w:val="28"/>
          <w:lang w:val="ru-RU"/>
        </w:rPr>
        <w:t xml:space="preserve">от _____________________                                                           </w:t>
      </w:r>
    </w:p>
    <w:p w:rsidR="00510EF2" w:rsidRPr="00225364" w:rsidRDefault="00510EF2" w:rsidP="00510EF2">
      <w:pPr>
        <w:spacing w:before="0" w:beforeAutospacing="0" w:after="0" w:afterAutospacing="0"/>
        <w:ind w:firstLine="709"/>
        <w:jc w:val="right"/>
        <w:rPr>
          <w:rFonts w:ascii="Times New Roman" w:hAnsi="Times New Roman" w:cs="Times New Roman"/>
          <w:sz w:val="28"/>
          <w:szCs w:val="28"/>
          <w:lang w:val="ru-RU"/>
        </w:rPr>
      </w:pPr>
      <w:r w:rsidRPr="00225364">
        <w:rPr>
          <w:rFonts w:ascii="Times New Roman" w:hAnsi="Times New Roman" w:cs="Times New Roman"/>
          <w:sz w:val="28"/>
          <w:szCs w:val="28"/>
          <w:lang w:val="ru-RU"/>
        </w:rPr>
        <w:t xml:space="preserve">                              № _______________</w:t>
      </w:r>
    </w:p>
    <w:p w:rsidR="00510EF2" w:rsidRDefault="00510EF2" w:rsidP="00510EF2">
      <w:pPr>
        <w:spacing w:before="0" w:beforeAutospacing="0" w:after="0" w:afterAutospacing="0" w:line="240" w:lineRule="exact"/>
        <w:jc w:val="right"/>
        <w:rPr>
          <w:rFonts w:ascii="Times New Roman" w:hAnsi="Times New Roman" w:cs="Times New Roman"/>
          <w:sz w:val="28"/>
          <w:szCs w:val="28"/>
          <w:lang w:val="ru-RU"/>
        </w:rPr>
      </w:pPr>
    </w:p>
    <w:p w:rsidR="00510EF2" w:rsidRDefault="00510EF2" w:rsidP="00510EF2">
      <w:pPr>
        <w:pStyle w:val="af3"/>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Приложение № 3 </w:t>
      </w:r>
    </w:p>
    <w:p w:rsidR="00510EF2" w:rsidRDefault="00510EF2" w:rsidP="00510EF2">
      <w:pPr>
        <w:pStyle w:val="af3"/>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к Извещению об осуществлении закупки </w:t>
      </w:r>
    </w:p>
    <w:p w:rsidR="00510EF2" w:rsidRDefault="00510EF2" w:rsidP="00510EF2">
      <w:pPr>
        <w:pStyle w:val="af3"/>
        <w:jc w:val="right"/>
        <w:rPr>
          <w:rFonts w:ascii="Times New Roman" w:hAnsi="Times New Roman" w:cs="Times New Roman"/>
          <w:sz w:val="28"/>
          <w:szCs w:val="28"/>
        </w:rPr>
      </w:pPr>
    </w:p>
    <w:p w:rsidR="00510EF2" w:rsidRPr="00A44EA3" w:rsidRDefault="00510EF2" w:rsidP="00510EF2">
      <w:pPr>
        <w:pStyle w:val="af3"/>
        <w:jc w:val="right"/>
        <w:rPr>
          <w:rFonts w:ascii="Times New Roman" w:hAnsi="Times New Roman" w:cs="Times New Roman"/>
          <w:sz w:val="28"/>
          <w:szCs w:val="28"/>
        </w:rPr>
      </w:pPr>
      <w:r w:rsidRPr="00A44EA3">
        <w:rPr>
          <w:rFonts w:ascii="Times New Roman" w:hAnsi="Times New Roman" w:cs="Times New Roman"/>
          <w:sz w:val="28"/>
          <w:szCs w:val="28"/>
        </w:rPr>
        <w:t>УТВЕРЖДАЮ</w:t>
      </w:r>
    </w:p>
    <w:p w:rsidR="00510EF2" w:rsidRPr="00A44EA3" w:rsidRDefault="00510EF2" w:rsidP="00510EF2">
      <w:pPr>
        <w:pStyle w:val="af3"/>
        <w:jc w:val="right"/>
        <w:rPr>
          <w:rFonts w:ascii="Times New Roman" w:hAnsi="Times New Roman" w:cs="Times New Roman"/>
          <w:sz w:val="28"/>
          <w:szCs w:val="28"/>
        </w:rPr>
      </w:pPr>
      <w:r w:rsidRPr="00A44EA3">
        <w:rPr>
          <w:rFonts w:ascii="Times New Roman" w:hAnsi="Times New Roman" w:cs="Times New Roman"/>
          <w:sz w:val="28"/>
          <w:szCs w:val="28"/>
        </w:rPr>
        <w:t>________________________</w:t>
      </w:r>
    </w:p>
    <w:p w:rsidR="00510EF2" w:rsidRPr="00A44EA3" w:rsidRDefault="00510EF2" w:rsidP="00510EF2">
      <w:pPr>
        <w:pStyle w:val="af3"/>
        <w:jc w:val="right"/>
        <w:rPr>
          <w:rFonts w:ascii="Times New Roman" w:hAnsi="Times New Roman" w:cs="Times New Roman"/>
          <w:sz w:val="28"/>
          <w:szCs w:val="28"/>
        </w:rPr>
      </w:pPr>
      <w:r w:rsidRPr="00A44EA3">
        <w:rPr>
          <w:rFonts w:ascii="Times New Roman" w:hAnsi="Times New Roman" w:cs="Times New Roman"/>
          <w:sz w:val="28"/>
          <w:szCs w:val="28"/>
        </w:rPr>
        <w:t>Должность ФИО</w:t>
      </w:r>
    </w:p>
    <w:p w:rsidR="00510EF2" w:rsidRPr="00A44EA3" w:rsidRDefault="00510EF2" w:rsidP="00510EF2">
      <w:pPr>
        <w:pStyle w:val="af3"/>
        <w:jc w:val="right"/>
        <w:rPr>
          <w:rFonts w:ascii="Times New Roman" w:hAnsi="Times New Roman" w:cs="Times New Roman"/>
          <w:sz w:val="28"/>
          <w:szCs w:val="28"/>
        </w:rPr>
      </w:pPr>
      <w:r w:rsidRPr="00A44EA3">
        <w:rPr>
          <w:rFonts w:ascii="Times New Roman" w:hAnsi="Times New Roman" w:cs="Times New Roman"/>
          <w:sz w:val="28"/>
          <w:szCs w:val="28"/>
        </w:rPr>
        <w:t>«___»____________202__г.</w:t>
      </w:r>
    </w:p>
    <w:p w:rsidR="00A44EA3" w:rsidRDefault="00510EF2" w:rsidP="00510EF2">
      <w:pPr>
        <w:pStyle w:val="af3"/>
        <w:jc w:val="right"/>
        <w:rPr>
          <w:rFonts w:ascii="Times New Roman" w:hAnsi="Times New Roman" w:cs="Times New Roman"/>
          <w:sz w:val="28"/>
          <w:szCs w:val="28"/>
        </w:rPr>
      </w:pPr>
      <w:r w:rsidRPr="00A44EA3">
        <w:rPr>
          <w:rFonts w:ascii="Times New Roman" w:hAnsi="Times New Roman" w:cs="Times New Roman"/>
          <w:sz w:val="28"/>
          <w:szCs w:val="28"/>
        </w:rPr>
        <w:t>Дата</w:t>
      </w:r>
    </w:p>
    <w:p w:rsidR="00510EF2" w:rsidRPr="00A44EA3" w:rsidRDefault="00510EF2" w:rsidP="00510EF2">
      <w:pPr>
        <w:pStyle w:val="af3"/>
        <w:jc w:val="right"/>
        <w:rPr>
          <w:rFonts w:ascii="Times New Roman" w:hAnsi="Times New Roman" w:cs="Times New Roman"/>
          <w:sz w:val="28"/>
          <w:szCs w:val="28"/>
        </w:rPr>
      </w:pPr>
    </w:p>
    <w:p w:rsidR="001A2658" w:rsidRDefault="006414AA" w:rsidP="00B4485F">
      <w:pPr>
        <w:spacing w:before="0" w:beforeAutospacing="0" w:after="0" w:afterAutospacing="0"/>
        <w:jc w:val="center"/>
        <w:rPr>
          <w:rFonts w:ascii="Times New Roman" w:hAnsi="Times New Roman" w:cs="Times New Roman"/>
          <w:b/>
          <w:sz w:val="28"/>
          <w:szCs w:val="28"/>
          <w:lang w:val="ru-RU"/>
        </w:rPr>
      </w:pPr>
      <w:r w:rsidRPr="00F70691">
        <w:rPr>
          <w:rFonts w:ascii="Times New Roman" w:hAnsi="Times New Roman" w:cs="Times New Roman"/>
          <w:b/>
          <w:sz w:val="28"/>
          <w:szCs w:val="28"/>
        </w:rPr>
        <w:t>I</w:t>
      </w:r>
      <w:r w:rsidRPr="00F70691">
        <w:rPr>
          <w:rFonts w:ascii="Times New Roman" w:hAnsi="Times New Roman" w:cs="Times New Roman"/>
          <w:b/>
          <w:sz w:val="28"/>
          <w:szCs w:val="28"/>
          <w:lang w:val="ru-RU"/>
        </w:rPr>
        <w:t xml:space="preserve">. </w:t>
      </w:r>
      <w:r w:rsidR="008804D1" w:rsidRPr="00F70691">
        <w:rPr>
          <w:rFonts w:ascii="Times New Roman" w:hAnsi="Times New Roman" w:cs="Times New Roman"/>
          <w:b/>
          <w:sz w:val="28"/>
          <w:szCs w:val="28"/>
          <w:lang w:val="ru-RU"/>
        </w:rPr>
        <w:t>Требования к содержанию, составу заявки на участие в закупке</w:t>
      </w:r>
      <w:r w:rsidR="009F31D1" w:rsidRPr="00F70691">
        <w:rPr>
          <w:rFonts w:ascii="Times New Roman" w:hAnsi="Times New Roman" w:cs="Times New Roman"/>
          <w:b/>
          <w:sz w:val="28"/>
          <w:szCs w:val="28"/>
          <w:lang w:val="ru-RU"/>
        </w:rPr>
        <w:t xml:space="preserve">, </w:t>
      </w:r>
    </w:p>
    <w:p w:rsidR="008804D1" w:rsidRDefault="009F31D1" w:rsidP="00B4485F">
      <w:pPr>
        <w:spacing w:before="0" w:beforeAutospacing="0" w:after="0" w:afterAutospacing="0"/>
        <w:jc w:val="center"/>
        <w:rPr>
          <w:rFonts w:ascii="Times New Roman" w:hAnsi="Times New Roman" w:cs="Times New Roman"/>
          <w:b/>
          <w:sz w:val="28"/>
          <w:szCs w:val="28"/>
          <w:lang w:val="ru-RU"/>
        </w:rPr>
      </w:pPr>
      <w:r w:rsidRPr="00F70691">
        <w:rPr>
          <w:rFonts w:ascii="Times New Roman" w:hAnsi="Times New Roman" w:cs="Times New Roman"/>
          <w:b/>
          <w:sz w:val="28"/>
          <w:szCs w:val="28"/>
          <w:lang w:val="ru-RU"/>
        </w:rPr>
        <w:t>инструкция по ее заполнению</w:t>
      </w:r>
    </w:p>
    <w:p w:rsidR="003A0E11" w:rsidRPr="00F70691" w:rsidRDefault="003A0E11" w:rsidP="004907B3">
      <w:pPr>
        <w:spacing w:before="0" w:beforeAutospacing="0" w:after="0" w:afterAutospacing="0" w:line="240" w:lineRule="exact"/>
        <w:jc w:val="center"/>
        <w:rPr>
          <w:rFonts w:ascii="Times New Roman" w:hAnsi="Times New Roman" w:cs="Times New Roman"/>
          <w:b/>
          <w:sz w:val="28"/>
          <w:szCs w:val="28"/>
          <w:lang w:val="ru-RU"/>
        </w:rPr>
      </w:pPr>
    </w:p>
    <w:p w:rsidR="008804D1" w:rsidRDefault="00975A18" w:rsidP="00CA0581">
      <w:pPr>
        <w:autoSpaceDE w:val="0"/>
        <w:autoSpaceDN w:val="0"/>
        <w:adjustRightInd w:val="0"/>
        <w:spacing w:before="0" w:beforeAutospacing="0" w:after="0" w:afterAutospacing="0" w:line="240" w:lineRule="exact"/>
        <w:jc w:val="both"/>
        <w:rPr>
          <w:rFonts w:ascii="Times New Roman" w:hAnsi="Times New Roman" w:cs="Times New Roman"/>
          <w:b/>
          <w:sz w:val="28"/>
          <w:szCs w:val="28"/>
          <w:lang w:val="ru-RU"/>
        </w:rPr>
      </w:pPr>
      <w:r w:rsidRPr="00F70691">
        <w:rPr>
          <w:rFonts w:ascii="Times New Roman" w:hAnsi="Times New Roman" w:cs="Times New Roman"/>
          <w:b/>
          <w:sz w:val="28"/>
          <w:szCs w:val="28"/>
          <w:lang w:val="ru-RU"/>
        </w:rPr>
        <w:t xml:space="preserve">1. </w:t>
      </w:r>
      <w:r w:rsidR="008804D1" w:rsidRPr="00F70691">
        <w:rPr>
          <w:rFonts w:ascii="Times New Roman" w:hAnsi="Times New Roman" w:cs="Times New Roman"/>
          <w:b/>
          <w:sz w:val="28"/>
          <w:szCs w:val="28"/>
          <w:lang w:val="ru-RU"/>
        </w:rPr>
        <w:t>Для участия в конкурентном способе заявка на участие в закуп</w:t>
      </w:r>
      <w:r w:rsidR="003A0A79" w:rsidRPr="00F70691">
        <w:rPr>
          <w:rFonts w:ascii="Times New Roman" w:hAnsi="Times New Roman" w:cs="Times New Roman"/>
          <w:b/>
          <w:sz w:val="28"/>
          <w:szCs w:val="28"/>
          <w:lang w:val="ru-RU"/>
        </w:rPr>
        <w:t xml:space="preserve">ке, если иное не предусмотрено </w:t>
      </w:r>
      <w:r w:rsidR="008804D1" w:rsidRPr="00F70691">
        <w:rPr>
          <w:rFonts w:ascii="Times New Roman" w:hAnsi="Times New Roman" w:cs="Times New Roman"/>
          <w:b/>
          <w:sz w:val="28"/>
          <w:szCs w:val="28"/>
          <w:lang w:val="ru-RU"/>
        </w:rPr>
        <w:t>Федеральным законом</w:t>
      </w:r>
      <w:r w:rsidR="003A0E11">
        <w:rPr>
          <w:rFonts w:ascii="Times New Roman" w:hAnsi="Times New Roman" w:cs="Times New Roman"/>
          <w:b/>
          <w:bCs/>
          <w:sz w:val="28"/>
          <w:szCs w:val="28"/>
          <w:lang w:val="ru-RU"/>
        </w:rPr>
        <w:t xml:space="preserve"> от 05.04.2013 № 44-ФЗ «О ко</w:t>
      </w:r>
      <w:r w:rsidR="003A0E11">
        <w:rPr>
          <w:rFonts w:ascii="Times New Roman" w:hAnsi="Times New Roman" w:cs="Times New Roman"/>
          <w:b/>
          <w:bCs/>
          <w:sz w:val="28"/>
          <w:szCs w:val="28"/>
          <w:lang w:val="ru-RU"/>
        </w:rPr>
        <w:t>н</w:t>
      </w:r>
      <w:r w:rsidR="003A0E11">
        <w:rPr>
          <w:rFonts w:ascii="Times New Roman" w:hAnsi="Times New Roman" w:cs="Times New Roman"/>
          <w:b/>
          <w:bCs/>
          <w:sz w:val="28"/>
          <w:szCs w:val="28"/>
          <w:lang w:val="ru-RU"/>
        </w:rPr>
        <w:t>трактной системе в сфере закупок товаров, работ, услуг для обеспечения го</w:t>
      </w:r>
      <w:r w:rsidR="003A0E11">
        <w:rPr>
          <w:rFonts w:ascii="Times New Roman" w:hAnsi="Times New Roman" w:cs="Times New Roman"/>
          <w:b/>
          <w:bCs/>
          <w:sz w:val="28"/>
          <w:szCs w:val="28"/>
          <w:lang w:val="ru-RU"/>
        </w:rPr>
        <w:t>с</w:t>
      </w:r>
      <w:r w:rsidR="003A0E11">
        <w:rPr>
          <w:rFonts w:ascii="Times New Roman" w:hAnsi="Times New Roman" w:cs="Times New Roman"/>
          <w:b/>
          <w:bCs/>
          <w:sz w:val="28"/>
          <w:szCs w:val="28"/>
          <w:lang w:val="ru-RU"/>
        </w:rPr>
        <w:t>ударственных и муниципальных нужд» (далее –Федеральный закон № 44-ФЗ)</w:t>
      </w:r>
      <w:r w:rsidR="008804D1" w:rsidRPr="00F70691">
        <w:rPr>
          <w:rFonts w:ascii="Times New Roman" w:hAnsi="Times New Roman" w:cs="Times New Roman"/>
          <w:b/>
          <w:sz w:val="28"/>
          <w:szCs w:val="28"/>
          <w:lang w:val="ru-RU"/>
        </w:rPr>
        <w:t>, должна содержать:</w:t>
      </w:r>
    </w:p>
    <w:p w:rsidR="00CA0581" w:rsidRPr="00F70691" w:rsidRDefault="00CA0581" w:rsidP="00CA0581">
      <w:pPr>
        <w:autoSpaceDE w:val="0"/>
        <w:autoSpaceDN w:val="0"/>
        <w:adjustRightInd w:val="0"/>
        <w:spacing w:before="0" w:beforeAutospacing="0" w:after="0" w:afterAutospacing="0" w:line="240" w:lineRule="exact"/>
        <w:jc w:val="both"/>
        <w:rPr>
          <w:rFonts w:ascii="Times New Roman" w:hAnsi="Times New Roman" w:cs="Times New Roman"/>
          <w:b/>
          <w:sz w:val="28"/>
          <w:szCs w:val="28"/>
          <w:lang w:val="ru-RU"/>
        </w:rPr>
      </w:pPr>
    </w:p>
    <w:p w:rsidR="00CA0581" w:rsidRPr="00F70691" w:rsidRDefault="00CA0581" w:rsidP="008804D1">
      <w:pPr>
        <w:jc w:val="both"/>
        <w:rPr>
          <w:rFonts w:ascii="Times New Roman" w:hAnsi="Times New Roman" w:cs="Times New Roman"/>
          <w:sz w:val="28"/>
          <w:szCs w:val="28"/>
          <w:lang w:val="ru-RU"/>
        </w:rPr>
        <w:sectPr w:rsidR="00CA0581" w:rsidRPr="00F70691" w:rsidSect="0081050B">
          <w:headerReference w:type="default" r:id="rId9"/>
          <w:endnotePr>
            <w:numFmt w:val="decimal"/>
          </w:endnotePr>
          <w:pgSz w:w="11906" w:h="16838"/>
          <w:pgMar w:top="1134" w:right="566" w:bottom="993" w:left="1418" w:header="708" w:footer="708" w:gutter="0"/>
          <w:cols w:space="708"/>
          <w:titlePg/>
          <w:docGrid w:linePitch="360"/>
        </w:sectPr>
      </w:pPr>
    </w:p>
    <w:tbl>
      <w:tblPr>
        <w:tblStyle w:val="a3"/>
        <w:tblW w:w="5017" w:type="pct"/>
        <w:tblLayout w:type="fixed"/>
        <w:tblLook w:val="04A0" w:firstRow="1" w:lastRow="0" w:firstColumn="1" w:lastColumn="0" w:noHBand="0" w:noVBand="1"/>
      </w:tblPr>
      <w:tblGrid>
        <w:gridCol w:w="2244"/>
        <w:gridCol w:w="7928"/>
      </w:tblGrid>
      <w:tr w:rsidR="003A0A79" w:rsidRPr="00510EF2" w:rsidTr="00DF1FAD">
        <w:tc>
          <w:tcPr>
            <w:tcW w:w="1103" w:type="pct"/>
          </w:tcPr>
          <w:p w:rsidR="003A0A79" w:rsidRPr="00F70691" w:rsidRDefault="003A0A79"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lastRenderedPageBreak/>
              <w:t>1) информацию и документы об участнике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купки</w:t>
            </w:r>
            <w:r w:rsidR="00E9509F" w:rsidRPr="00F70691">
              <w:rPr>
                <w:rStyle w:val="a7"/>
                <w:rFonts w:ascii="Times New Roman" w:hAnsi="Times New Roman" w:cs="Times New Roman"/>
                <w:b/>
                <w:sz w:val="28"/>
                <w:szCs w:val="28"/>
                <w:lang w:val="ru-RU"/>
              </w:rPr>
              <w:footnoteReference w:customMarkFollows="1" w:id="1"/>
              <w:t>*</w:t>
            </w:r>
            <w:r w:rsidRPr="00F70691">
              <w:rPr>
                <w:rFonts w:ascii="Times New Roman" w:hAnsi="Times New Roman" w:cs="Times New Roman"/>
                <w:sz w:val="28"/>
                <w:szCs w:val="28"/>
                <w:lang w:val="ru-RU"/>
              </w:rPr>
              <w:t>:</w:t>
            </w:r>
          </w:p>
        </w:tc>
        <w:tc>
          <w:tcPr>
            <w:tcW w:w="3897" w:type="pct"/>
          </w:tcPr>
          <w:p w:rsidR="003B7D7E" w:rsidRDefault="003A0A79" w:rsidP="00CA0581">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а)полное и сокращенное (при наличии) наименование юридич</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ского лица, в том числе иностранного юридического лица (если участником закупки является юридическое лицо), аккредит</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ванного филиала или представительства иностранного юрид</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w:t>
            </w:r>
            <w:r w:rsidRPr="00F70691">
              <w:rPr>
                <w:rFonts w:ascii="Times New Roman" w:hAnsi="Times New Roman" w:cs="Times New Roman"/>
                <w:sz w:val="28"/>
                <w:szCs w:val="28"/>
                <w:lang w:val="ru-RU"/>
              </w:rPr>
              <w:t>ь</w:t>
            </w:r>
            <w:r w:rsidRPr="00F70691">
              <w:rPr>
                <w:rFonts w:ascii="Times New Roman" w:hAnsi="Times New Roman" w:cs="Times New Roman"/>
                <w:sz w:val="28"/>
                <w:szCs w:val="28"/>
                <w:lang w:val="ru-RU"/>
              </w:rPr>
              <w:t>ного предпринимателя);</w:t>
            </w:r>
          </w:p>
          <w:p w:rsidR="00CA0581" w:rsidRDefault="00CA0581" w:rsidP="004907B3">
            <w:pPr>
              <w:spacing w:before="0" w:beforeAutospacing="0" w:after="0" w:afterAutospacing="0" w:line="240" w:lineRule="exact"/>
              <w:jc w:val="both"/>
              <w:rPr>
                <w:rFonts w:ascii="Times New Roman" w:hAnsi="Times New Roman" w:cs="Times New Roman"/>
                <w:sz w:val="28"/>
                <w:szCs w:val="28"/>
                <w:lang w:val="ru-RU"/>
              </w:rPr>
            </w:pPr>
          </w:p>
          <w:p w:rsidR="003A0A79" w:rsidRPr="00F70691" w:rsidRDefault="003A0A79" w:rsidP="00CA0581">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дического лица, либо действующего в качестве руководителя юридического лица, аккредитованного филиала или представ</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тельства иностранного юридического лица, либо исполняющ</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го функции единоличного исполнительного органа юридич</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lastRenderedPageBreak/>
              <w:t>ского лица;</w:t>
            </w:r>
          </w:p>
          <w:p w:rsidR="003A0A79" w:rsidRPr="00F70691" w:rsidRDefault="003A0A79" w:rsidP="00CD1DD4">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в) идентификационный номер налогоплательщика (при нал</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 xml:space="preserve">чии) </w:t>
            </w:r>
            <w:r w:rsidR="00CD1DD4" w:rsidRPr="00AC5EED">
              <w:rPr>
                <w:rFonts w:ascii="Times New Roman" w:hAnsi="Times New Roman" w:cs="Times New Roman"/>
                <w:sz w:val="28"/>
                <w:szCs w:val="28"/>
                <w:lang w:val="ru-RU"/>
              </w:rPr>
              <w:t>членов коллегиального исполнительного органа, лица, и</w:t>
            </w:r>
            <w:r w:rsidR="00CD1DD4" w:rsidRPr="00AC5EED">
              <w:rPr>
                <w:rFonts w:ascii="Times New Roman" w:hAnsi="Times New Roman" w:cs="Times New Roman"/>
                <w:sz w:val="28"/>
                <w:szCs w:val="28"/>
                <w:lang w:val="ru-RU"/>
              </w:rPr>
              <w:t>с</w:t>
            </w:r>
            <w:r w:rsidR="00CD1DD4" w:rsidRPr="00AC5EED">
              <w:rPr>
                <w:rFonts w:ascii="Times New Roman" w:hAnsi="Times New Roman" w:cs="Times New Roman"/>
                <w:sz w:val="28"/>
                <w:szCs w:val="28"/>
                <w:lang w:val="ru-RU"/>
              </w:rPr>
              <w:t>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w:t>
            </w:r>
            <w:r w:rsidR="00CD1DD4" w:rsidRPr="00AC5EED">
              <w:rPr>
                <w:rFonts w:ascii="Times New Roman" w:hAnsi="Times New Roman" w:cs="Times New Roman"/>
                <w:sz w:val="28"/>
                <w:szCs w:val="28"/>
                <w:lang w:val="ru-RU"/>
              </w:rPr>
              <w:t>к</w:t>
            </w:r>
            <w:r w:rsidR="00CD1DD4" w:rsidRPr="00AC5EED">
              <w:rPr>
                <w:rFonts w:ascii="Times New Roman" w:hAnsi="Times New Roman" w:cs="Times New Roman"/>
                <w:sz w:val="28"/>
                <w:szCs w:val="28"/>
                <w:lang w:val="ru-RU"/>
              </w:rPr>
              <w:t>ций (долей, паев) корпоративного юридического лица, учред</w:t>
            </w:r>
            <w:r w:rsidR="00CD1DD4" w:rsidRPr="00AC5EED">
              <w:rPr>
                <w:rFonts w:ascii="Times New Roman" w:hAnsi="Times New Roman" w:cs="Times New Roman"/>
                <w:sz w:val="28"/>
                <w:szCs w:val="28"/>
                <w:lang w:val="ru-RU"/>
              </w:rPr>
              <w:t>и</w:t>
            </w:r>
            <w:r w:rsidR="00CD1DD4" w:rsidRPr="00AC5EED">
              <w:rPr>
                <w:rFonts w:ascii="Times New Roman" w:hAnsi="Times New Roman" w:cs="Times New Roman"/>
                <w:sz w:val="28"/>
                <w:szCs w:val="28"/>
                <w:lang w:val="ru-RU"/>
              </w:rPr>
              <w:t>телей унитарного юридического лица</w:t>
            </w:r>
            <w:r w:rsidRPr="00F70691">
              <w:rPr>
                <w:rFonts w:ascii="Times New Roman" w:hAnsi="Times New Roman" w:cs="Times New Roman"/>
                <w:sz w:val="28"/>
                <w:szCs w:val="28"/>
                <w:lang w:val="ru-RU"/>
              </w:rPr>
              <w:t>или в соответствии с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конодательством соответствующего иностранного государства аналог идентификационного ном</w:t>
            </w:r>
            <w:r w:rsidR="00982044" w:rsidRPr="00F70691">
              <w:rPr>
                <w:rFonts w:ascii="Times New Roman" w:hAnsi="Times New Roman" w:cs="Times New Roman"/>
                <w:sz w:val="28"/>
                <w:szCs w:val="28"/>
                <w:lang w:val="ru-RU"/>
              </w:rPr>
              <w:t xml:space="preserve">ера налогоплательщика таких лиц </w:t>
            </w:r>
          </w:p>
          <w:p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г) адрес юридического лица, в том числе иностранного юрид</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ального предпринимателя), адрес электронной почты, номер контактного телефона;</w:t>
            </w:r>
          </w:p>
          <w:p w:rsidR="003A0A79"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д) копия документа, удостоверяющего личность участника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купки в соответствии с законодательством Российской Федер</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ции (если участник закупки является физическим лицом, не я</w:t>
            </w:r>
            <w:r w:rsidRPr="00F70691">
              <w:rPr>
                <w:rFonts w:ascii="Times New Roman" w:hAnsi="Times New Roman" w:cs="Times New Roman"/>
                <w:sz w:val="28"/>
                <w:szCs w:val="28"/>
                <w:lang w:val="ru-RU"/>
              </w:rPr>
              <w:t>в</w:t>
            </w:r>
            <w:r w:rsidRPr="00F70691">
              <w:rPr>
                <w:rFonts w:ascii="Times New Roman" w:hAnsi="Times New Roman" w:cs="Times New Roman"/>
                <w:sz w:val="28"/>
                <w:szCs w:val="28"/>
                <w:lang w:val="ru-RU"/>
              </w:rPr>
              <w:t>ляющимся индивидуальным предпринимателем);</w:t>
            </w:r>
          </w:p>
          <w:p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 xml:space="preserve">е) </w:t>
            </w:r>
            <w:r w:rsidR="0066382C"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дентификационный номер налогоплательщика юридическ</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го лица (если участником закупки является юридическое лицо), аккредитованного филиала или представительства иностранн</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го юридического лица (если от имени иностранного юридич</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ского лица выступает аккредитованный филиал или представ</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тельство), физического лица, в том числе зарегистрированного в качестве индивидуального предпринимателя (если участн</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ком закупки является физическое лицо, в том числе зарегистр</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рованное в качестве индивидуального предпринимателя), ан</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лог идентификационного номера налогоплательщика в соотве</w:t>
            </w:r>
            <w:r w:rsidRPr="00F70691">
              <w:rPr>
                <w:rFonts w:ascii="Times New Roman" w:hAnsi="Times New Roman" w:cs="Times New Roman"/>
                <w:sz w:val="28"/>
                <w:szCs w:val="28"/>
                <w:lang w:val="ru-RU"/>
              </w:rPr>
              <w:t>т</w:t>
            </w:r>
            <w:r w:rsidRPr="00F70691">
              <w:rPr>
                <w:rFonts w:ascii="Times New Roman" w:hAnsi="Times New Roman" w:cs="Times New Roman"/>
                <w:sz w:val="28"/>
                <w:szCs w:val="28"/>
                <w:lang w:val="ru-RU"/>
              </w:rPr>
              <w:t>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w:t>
            </w:r>
            <w:r w:rsidRPr="00F70691">
              <w:rPr>
                <w:rFonts w:ascii="Times New Roman" w:hAnsi="Times New Roman" w:cs="Times New Roman"/>
                <w:sz w:val="28"/>
                <w:szCs w:val="28"/>
                <w:lang w:val="ru-RU"/>
              </w:rPr>
              <w:t>ь</w:t>
            </w:r>
            <w:r w:rsidRPr="00F70691">
              <w:rPr>
                <w:rFonts w:ascii="Times New Roman" w:hAnsi="Times New Roman" w:cs="Times New Roman"/>
                <w:sz w:val="28"/>
                <w:szCs w:val="28"/>
                <w:lang w:val="ru-RU"/>
              </w:rPr>
              <w:t>ство), обособленного подразделения юридического лица (если от имени участника закупки выступает обособленное подразд</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ление юридического лица);</w:t>
            </w:r>
          </w:p>
          <w:p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дуальный предприниматель);</w:t>
            </w:r>
          </w:p>
          <w:p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мателя в соответствии с законодательством соответствующего государства (если участником закупки является иностранное лицо);</w:t>
            </w:r>
          </w:p>
          <w:p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и) декларация о принадлежности участника закупки к учрежд</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A44EA3" w:rsidRPr="00F70691" w:rsidRDefault="00A44EA3" w:rsidP="00AE5D18">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Установлено/не установлено;</w:t>
            </w:r>
          </w:p>
          <w:p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к)декларация о принадлежности участника закупки к организ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ции инвалидов, предусмотренной частью 2 статьи 29 Фед</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рального закона № 44-ФЗ (если участник закупки является т</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кой организацией)</w:t>
            </w:r>
          </w:p>
          <w:p w:rsidR="00D61816" w:rsidRPr="00F70691" w:rsidRDefault="00A44EA3" w:rsidP="00A44EA3">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Установлено/не установлено;</w:t>
            </w:r>
          </w:p>
          <w:p w:rsidR="00AE5D18" w:rsidRPr="00F70691" w:rsidRDefault="00AE5D18" w:rsidP="00AE5D18">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л) декларация о принадлежности участника закупки к социал</w:t>
            </w:r>
            <w:r w:rsidRPr="00F70691">
              <w:rPr>
                <w:rFonts w:ascii="Times New Roman" w:hAnsi="Times New Roman" w:cs="Times New Roman"/>
                <w:sz w:val="28"/>
                <w:szCs w:val="28"/>
                <w:lang w:val="ru-RU"/>
              </w:rPr>
              <w:t>ь</w:t>
            </w:r>
            <w:r w:rsidRPr="00F70691">
              <w:rPr>
                <w:rFonts w:ascii="Times New Roman" w:hAnsi="Times New Roman" w:cs="Times New Roman"/>
                <w:sz w:val="28"/>
                <w:szCs w:val="28"/>
                <w:lang w:val="ru-RU"/>
              </w:rPr>
              <w:t>но ориентированным некоммерческим организациям в случае установления преимущества, предусмотренного частью 3 ст</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тьи 30 Федерального закона № 44-ФЗ</w:t>
            </w:r>
          </w:p>
          <w:p w:rsidR="00AE5D18" w:rsidRPr="00F70691" w:rsidRDefault="00A44EA3" w:rsidP="00A44EA3">
            <w:pPr>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Установлено/не установлено</w:t>
            </w:r>
            <w:r w:rsidR="00AE5D18" w:rsidRPr="00F70691">
              <w:rPr>
                <w:rFonts w:ascii="Times New Roman" w:hAnsi="Times New Roman" w:cs="Times New Roman"/>
                <w:sz w:val="28"/>
                <w:szCs w:val="28"/>
                <w:lang w:val="ru-RU"/>
              </w:rPr>
              <w:t>;</w:t>
            </w:r>
          </w:p>
          <w:p w:rsidR="003A0A79" w:rsidRPr="00F70691" w:rsidRDefault="003A0A79" w:rsidP="003A0A79">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w:t>
            </w:r>
            <w:r w:rsidRPr="00F70691">
              <w:rPr>
                <w:rFonts w:ascii="Times New Roman" w:hAnsi="Times New Roman" w:cs="Times New Roman"/>
                <w:sz w:val="28"/>
                <w:szCs w:val="28"/>
                <w:lang w:val="ru-RU"/>
              </w:rPr>
              <w:t>к</w:t>
            </w:r>
            <w:r w:rsidRPr="00F70691">
              <w:rPr>
                <w:rFonts w:ascii="Times New Roman" w:hAnsi="Times New Roman" w:cs="Times New Roman"/>
                <w:sz w:val="28"/>
                <w:szCs w:val="28"/>
                <w:lang w:val="ru-RU"/>
              </w:rPr>
              <w:t>том закупки, либо внесение денежных средств в качестве обе</w:t>
            </w:r>
            <w:r w:rsidRPr="00F70691">
              <w:rPr>
                <w:rFonts w:ascii="Times New Roman" w:hAnsi="Times New Roman" w:cs="Times New Roman"/>
                <w:sz w:val="28"/>
                <w:szCs w:val="28"/>
                <w:lang w:val="ru-RU"/>
              </w:rPr>
              <w:t>с</w:t>
            </w:r>
            <w:r w:rsidRPr="00F70691">
              <w:rPr>
                <w:rFonts w:ascii="Times New Roman" w:hAnsi="Times New Roman" w:cs="Times New Roman"/>
                <w:sz w:val="28"/>
                <w:szCs w:val="28"/>
                <w:lang w:val="ru-RU"/>
              </w:rPr>
              <w:t>печения заявки на участие в закупке, обеспечения исполнения контракта является крупной сделкой;</w:t>
            </w:r>
          </w:p>
          <w:p w:rsidR="00856AA9" w:rsidRPr="00F70691" w:rsidRDefault="003A0A79" w:rsidP="00A93A01">
            <w:pPr>
              <w:pStyle w:val="ConsPlusNormal"/>
              <w:jc w:val="both"/>
              <w:rPr>
                <w:rFonts w:ascii="Times New Roman" w:hAnsi="Times New Roman" w:cs="Times New Roman"/>
                <w:color w:val="000000" w:themeColor="text1"/>
                <w:sz w:val="28"/>
                <w:szCs w:val="28"/>
              </w:rPr>
            </w:pPr>
            <w:r w:rsidRPr="00F70691">
              <w:rPr>
                <w:rFonts w:ascii="Times New Roman" w:hAnsi="Times New Roman" w:cs="Times New Roman"/>
                <w:sz w:val="28"/>
                <w:szCs w:val="28"/>
              </w:rPr>
              <w:t>н) документы, подтверждающие соответствие участника заку</w:t>
            </w:r>
            <w:r w:rsidRPr="00F70691">
              <w:rPr>
                <w:rFonts w:ascii="Times New Roman" w:hAnsi="Times New Roman" w:cs="Times New Roman"/>
                <w:sz w:val="28"/>
                <w:szCs w:val="28"/>
              </w:rPr>
              <w:t>п</w:t>
            </w:r>
            <w:r w:rsidRPr="00F70691">
              <w:rPr>
                <w:rFonts w:ascii="Times New Roman" w:hAnsi="Times New Roman" w:cs="Times New Roman"/>
                <w:sz w:val="28"/>
                <w:szCs w:val="28"/>
              </w:rPr>
              <w:t>ки требованиям, установленным пунктом 1 части 1 статьи 31 Федерального закона № 44-ФЗ</w:t>
            </w:r>
            <w:r w:rsidR="00856AA9" w:rsidRPr="000B1F33">
              <w:rPr>
                <w:rFonts w:ascii="Times New Roman" w:hAnsi="Times New Roman" w:cs="Times New Roman"/>
                <w:i/>
                <w:sz w:val="28"/>
                <w:szCs w:val="28"/>
              </w:rPr>
              <w:t>(</w:t>
            </w:r>
            <w:r w:rsidR="00856AA9" w:rsidRPr="000B1F33">
              <w:rPr>
                <w:rFonts w:ascii="Times New Roman" w:hAnsi="Times New Roman" w:cs="Times New Roman"/>
                <w:i/>
                <w:color w:val="000000" w:themeColor="text1"/>
                <w:sz w:val="28"/>
                <w:szCs w:val="28"/>
              </w:rPr>
              <w:t>указать исчерпывающий пер</w:t>
            </w:r>
            <w:r w:rsidR="00856AA9" w:rsidRPr="000B1F33">
              <w:rPr>
                <w:rFonts w:ascii="Times New Roman" w:hAnsi="Times New Roman" w:cs="Times New Roman"/>
                <w:i/>
                <w:color w:val="000000" w:themeColor="text1"/>
                <w:sz w:val="28"/>
                <w:szCs w:val="28"/>
              </w:rPr>
              <w:t>е</w:t>
            </w:r>
            <w:r w:rsidR="00856AA9" w:rsidRPr="000B1F33">
              <w:rPr>
                <w:rFonts w:ascii="Times New Roman" w:hAnsi="Times New Roman" w:cs="Times New Roman"/>
                <w:i/>
                <w:color w:val="000000" w:themeColor="text1"/>
                <w:sz w:val="28"/>
                <w:szCs w:val="28"/>
              </w:rPr>
              <w:t xml:space="preserve">чень документов, подтверждающих соответствие участника закупки требованиям, установленным в соответствии с </w:t>
            </w:r>
            <w:hyperlink r:id="rId10" w:history="1">
              <w:r w:rsidR="00856AA9" w:rsidRPr="000B1F33">
                <w:rPr>
                  <w:rFonts w:ascii="Times New Roman" w:hAnsi="Times New Roman" w:cs="Times New Roman"/>
                  <w:i/>
                  <w:color w:val="000000" w:themeColor="text1"/>
                  <w:sz w:val="28"/>
                  <w:szCs w:val="28"/>
                </w:rPr>
                <w:t>пун</w:t>
              </w:r>
              <w:r w:rsidR="00856AA9" w:rsidRPr="000B1F33">
                <w:rPr>
                  <w:rFonts w:ascii="Times New Roman" w:hAnsi="Times New Roman" w:cs="Times New Roman"/>
                  <w:i/>
                  <w:color w:val="000000" w:themeColor="text1"/>
                  <w:sz w:val="28"/>
                  <w:szCs w:val="28"/>
                </w:rPr>
                <w:t>к</w:t>
              </w:r>
              <w:r w:rsidR="00856AA9" w:rsidRPr="000B1F33">
                <w:rPr>
                  <w:rFonts w:ascii="Times New Roman" w:hAnsi="Times New Roman" w:cs="Times New Roman"/>
                  <w:i/>
                  <w:color w:val="000000" w:themeColor="text1"/>
                  <w:sz w:val="28"/>
                  <w:szCs w:val="28"/>
                </w:rPr>
                <w:t>том 1 части 1 статьи 31</w:t>
              </w:r>
            </w:hyperlink>
            <w:r w:rsidR="00856AA9" w:rsidRPr="000B1F33">
              <w:rPr>
                <w:rFonts w:ascii="Times New Roman" w:hAnsi="Times New Roman" w:cs="Times New Roman"/>
                <w:i/>
                <w:color w:val="000000" w:themeColor="text1"/>
                <w:sz w:val="28"/>
                <w:szCs w:val="28"/>
              </w:rPr>
              <w:t xml:space="preserve"> Федерального закона</w:t>
            </w:r>
            <w:r w:rsidR="000B1F33" w:rsidRPr="000B1F33">
              <w:rPr>
                <w:rFonts w:ascii="Times New Roman" w:hAnsi="Times New Roman" w:cs="Times New Roman"/>
                <w:i/>
                <w:color w:val="000000" w:themeColor="text1"/>
                <w:sz w:val="28"/>
                <w:szCs w:val="28"/>
              </w:rPr>
              <w:t>)</w:t>
            </w:r>
            <w:r w:rsidR="00856AA9" w:rsidRPr="00F70691">
              <w:rPr>
                <w:rFonts w:ascii="Times New Roman" w:hAnsi="Times New Roman" w:cs="Times New Roman"/>
                <w:color w:val="000000" w:themeColor="text1"/>
                <w:sz w:val="28"/>
                <w:szCs w:val="28"/>
              </w:rPr>
              <w:t>.</w:t>
            </w:r>
          </w:p>
          <w:p w:rsidR="00AC6C98" w:rsidRPr="00F70691" w:rsidRDefault="000004A3" w:rsidP="00C621A3">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i/>
                <w:sz w:val="28"/>
                <w:szCs w:val="28"/>
                <w:lang w:val="ru-RU"/>
              </w:rPr>
              <w:t xml:space="preserve">Если не установлено, то указать: </w:t>
            </w:r>
            <w:r w:rsidRPr="00F70691">
              <w:rPr>
                <w:rFonts w:ascii="Times New Roman" w:hAnsi="Times New Roman" w:cs="Times New Roman"/>
                <w:sz w:val="28"/>
                <w:szCs w:val="28"/>
                <w:lang w:val="ru-RU"/>
              </w:rPr>
              <w:t xml:space="preserve">не установлено. </w:t>
            </w:r>
          </w:p>
          <w:p w:rsidR="000004A3" w:rsidRPr="00F70691" w:rsidRDefault="000004A3" w:rsidP="00C621A3">
            <w:p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i/>
                <w:sz w:val="28"/>
                <w:szCs w:val="28"/>
                <w:lang w:val="ru-RU"/>
              </w:rPr>
              <w:t>Если установлено, то указать:</w:t>
            </w:r>
          </w:p>
          <w:p w:rsidR="0098580D" w:rsidRPr="00F70691" w:rsidRDefault="00C621A3" w:rsidP="0098580D">
            <w:pPr>
              <w:spacing w:before="0" w:beforeAutospacing="0" w:after="0" w:afterAutospacing="0"/>
              <w:jc w:val="both"/>
              <w:rPr>
                <w:rFonts w:ascii="Times New Roman" w:eastAsia="Times New Roman" w:hAnsi="Times New Roman" w:cs="Times New Roman"/>
                <w:i/>
                <w:color w:val="000000" w:themeColor="text1"/>
                <w:sz w:val="28"/>
                <w:szCs w:val="28"/>
                <w:lang w:val="ru-RU" w:eastAsia="ru-RU"/>
              </w:rPr>
            </w:pPr>
            <w:r w:rsidRPr="00F70691">
              <w:rPr>
                <w:rFonts w:ascii="Times New Roman" w:eastAsia="Times New Roman" w:hAnsi="Times New Roman" w:cs="Times New Roman"/>
                <w:i/>
                <w:color w:val="000000" w:themeColor="text1"/>
                <w:sz w:val="28"/>
                <w:szCs w:val="28"/>
                <w:lang w:val="ru-RU" w:eastAsia="ru-RU"/>
              </w:rPr>
              <w:t>Например</w:t>
            </w:r>
            <w:r w:rsidR="00F5581D" w:rsidRPr="00F70691">
              <w:rPr>
                <w:rFonts w:ascii="Times New Roman" w:eastAsia="Times New Roman" w:hAnsi="Times New Roman" w:cs="Times New Roman"/>
                <w:i/>
                <w:color w:val="000000" w:themeColor="text1"/>
                <w:sz w:val="28"/>
                <w:szCs w:val="28"/>
                <w:lang w:val="ru-RU" w:eastAsia="ru-RU"/>
              </w:rPr>
              <w:t xml:space="preserve"> (если участник закупки должен быть членом СРО)</w:t>
            </w:r>
            <w:r w:rsidRPr="00F70691">
              <w:rPr>
                <w:rFonts w:ascii="Times New Roman" w:eastAsia="Times New Roman" w:hAnsi="Times New Roman" w:cs="Times New Roman"/>
                <w:i/>
                <w:color w:val="000000" w:themeColor="text1"/>
                <w:sz w:val="28"/>
                <w:szCs w:val="28"/>
                <w:lang w:val="ru-RU" w:eastAsia="ru-RU"/>
              </w:rPr>
              <w:t>:</w:t>
            </w:r>
          </w:p>
          <w:p w:rsidR="00A93A01" w:rsidRPr="00F70691" w:rsidRDefault="0015113D" w:rsidP="0015113D">
            <w:pPr>
              <w:autoSpaceDE w:val="0"/>
              <w:autoSpaceDN w:val="0"/>
              <w:adjustRightInd w:val="0"/>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Pr>
                <w:rFonts w:ascii="Times New Roman" w:hAnsi="Times New Roman" w:cs="Times New Roman"/>
                <w:sz w:val="28"/>
                <w:szCs w:val="28"/>
                <w:lang w:val="ru-RU"/>
              </w:rPr>
              <w:t>Информация из единого реестра сведений о членах саморег</w:t>
            </w:r>
            <w:r>
              <w:rPr>
                <w:rFonts w:ascii="Times New Roman" w:hAnsi="Times New Roman" w:cs="Times New Roman"/>
                <w:sz w:val="28"/>
                <w:szCs w:val="28"/>
                <w:lang w:val="ru-RU"/>
              </w:rPr>
              <w:t>у</w:t>
            </w:r>
            <w:r>
              <w:rPr>
                <w:rFonts w:ascii="Times New Roman" w:hAnsi="Times New Roman" w:cs="Times New Roman"/>
                <w:sz w:val="28"/>
                <w:szCs w:val="28"/>
                <w:lang w:val="ru-RU"/>
              </w:rPr>
              <w:t>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w:t>
            </w:r>
            <w:r>
              <w:rPr>
                <w:rFonts w:ascii="Times New Roman" w:hAnsi="Times New Roman" w:cs="Times New Roman"/>
                <w:sz w:val="28"/>
                <w:szCs w:val="28"/>
                <w:lang w:val="ru-RU"/>
              </w:rPr>
              <w:t>ю</w:t>
            </w:r>
            <w:r>
              <w:rPr>
                <w:rFonts w:ascii="Times New Roman" w:hAnsi="Times New Roman" w:cs="Times New Roman"/>
                <w:sz w:val="28"/>
                <w:szCs w:val="28"/>
                <w:lang w:val="ru-RU"/>
              </w:rPr>
              <w:t>ченным такими лицами с использованием конкурентных спос</w:t>
            </w:r>
            <w:r>
              <w:rPr>
                <w:rFonts w:ascii="Times New Roman" w:hAnsi="Times New Roman" w:cs="Times New Roman"/>
                <w:sz w:val="28"/>
                <w:szCs w:val="28"/>
                <w:lang w:val="ru-RU"/>
              </w:rPr>
              <w:t>о</w:t>
            </w:r>
            <w:r>
              <w:rPr>
                <w:rFonts w:ascii="Times New Roman" w:hAnsi="Times New Roman" w:cs="Times New Roman"/>
                <w:sz w:val="28"/>
                <w:szCs w:val="28"/>
                <w:lang w:val="ru-RU"/>
              </w:rPr>
              <w:t>бов заключения договоров.</w:t>
            </w:r>
            <w:r w:rsidR="00A93A01" w:rsidRPr="00F70691">
              <w:rPr>
                <w:rFonts w:ascii="Times New Roman" w:eastAsia="Times New Roman" w:hAnsi="Times New Roman" w:cs="Times New Roman"/>
                <w:color w:val="000000" w:themeColor="text1"/>
                <w:sz w:val="28"/>
                <w:szCs w:val="28"/>
                <w:lang w:val="ru-RU" w:eastAsia="ru-RU"/>
              </w:rPr>
              <w:footnoteReference w:customMarkFollows="1" w:id="2"/>
              <w:sym w:font="Symbol" w:char="F02A"/>
            </w:r>
            <w:r w:rsidR="00A93A01" w:rsidRPr="00F70691">
              <w:rPr>
                <w:rFonts w:ascii="Times New Roman" w:eastAsia="Times New Roman" w:hAnsi="Times New Roman" w:cs="Times New Roman"/>
                <w:color w:val="000000" w:themeColor="text1"/>
                <w:sz w:val="28"/>
                <w:szCs w:val="28"/>
                <w:lang w:val="ru-RU" w:eastAsia="ru-RU"/>
              </w:rPr>
              <w:sym w:font="Symbol" w:char="F02A"/>
            </w:r>
          </w:p>
          <w:p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Участник закупки должен быть членом саморегулируемой о</w:t>
            </w:r>
            <w:r w:rsidRPr="00F70691">
              <w:rPr>
                <w:rFonts w:ascii="Times New Roman" w:eastAsia="Times New Roman" w:hAnsi="Times New Roman" w:cs="Times New Roman"/>
                <w:color w:val="000000" w:themeColor="text1"/>
                <w:sz w:val="28"/>
                <w:szCs w:val="28"/>
                <w:lang w:val="ru-RU" w:eastAsia="ru-RU"/>
              </w:rPr>
              <w:t>р</w:t>
            </w:r>
            <w:r w:rsidRPr="00F70691">
              <w:rPr>
                <w:rFonts w:ascii="Times New Roman" w:eastAsia="Times New Roman" w:hAnsi="Times New Roman" w:cs="Times New Roman"/>
                <w:color w:val="000000" w:themeColor="text1"/>
                <w:sz w:val="28"/>
                <w:szCs w:val="28"/>
                <w:lang w:val="ru-RU" w:eastAsia="ru-RU"/>
              </w:rPr>
              <w:t>ганизации в области выполнения инженерных изысканий либо архитектурно-строительного проектирования  либо строител</w:t>
            </w:r>
            <w:r w:rsidRPr="00F70691">
              <w:rPr>
                <w:rFonts w:ascii="Times New Roman" w:eastAsia="Times New Roman" w:hAnsi="Times New Roman" w:cs="Times New Roman"/>
                <w:color w:val="000000" w:themeColor="text1"/>
                <w:sz w:val="28"/>
                <w:szCs w:val="28"/>
                <w:lang w:val="ru-RU" w:eastAsia="ru-RU"/>
              </w:rPr>
              <w:t>ь</w:t>
            </w:r>
            <w:r w:rsidRPr="00F70691">
              <w:rPr>
                <w:rFonts w:ascii="Times New Roman" w:eastAsia="Times New Roman" w:hAnsi="Times New Roman" w:cs="Times New Roman"/>
                <w:color w:val="000000" w:themeColor="text1"/>
                <w:sz w:val="28"/>
                <w:szCs w:val="28"/>
                <w:lang w:val="ru-RU" w:eastAsia="ru-RU"/>
              </w:rPr>
              <w:t>ства, реконструкции, капитального ремонта</w:t>
            </w:r>
            <w:r w:rsidR="0071494A" w:rsidRPr="00F70691">
              <w:rPr>
                <w:rFonts w:ascii="Times New Roman" w:eastAsia="Times New Roman" w:hAnsi="Times New Roman" w:cs="Times New Roman"/>
                <w:color w:val="000000" w:themeColor="text1"/>
                <w:sz w:val="28"/>
                <w:szCs w:val="28"/>
                <w:lang w:val="ru-RU" w:eastAsia="ru-RU"/>
              </w:rPr>
              <w:t>, сноса</w:t>
            </w:r>
            <w:r w:rsidRPr="00F70691">
              <w:rPr>
                <w:rFonts w:ascii="Times New Roman" w:eastAsia="Times New Roman" w:hAnsi="Times New Roman" w:cs="Times New Roman"/>
                <w:color w:val="000000" w:themeColor="text1"/>
                <w:sz w:val="28"/>
                <w:szCs w:val="28"/>
                <w:lang w:val="ru-RU" w:eastAsia="ru-RU"/>
              </w:rPr>
              <w:t xml:space="preserve"> объектов к</w:t>
            </w:r>
            <w:r w:rsidRPr="00F70691">
              <w:rPr>
                <w:rFonts w:ascii="Times New Roman" w:eastAsia="Times New Roman" w:hAnsi="Times New Roman" w:cs="Times New Roman"/>
                <w:color w:val="000000" w:themeColor="text1"/>
                <w:sz w:val="28"/>
                <w:szCs w:val="28"/>
                <w:lang w:val="ru-RU" w:eastAsia="ru-RU"/>
              </w:rPr>
              <w:t>а</w:t>
            </w:r>
            <w:r w:rsidRPr="00F70691">
              <w:rPr>
                <w:rFonts w:ascii="Times New Roman" w:eastAsia="Times New Roman" w:hAnsi="Times New Roman" w:cs="Times New Roman"/>
                <w:color w:val="000000" w:themeColor="text1"/>
                <w:sz w:val="28"/>
                <w:szCs w:val="28"/>
                <w:lang w:val="ru-RU" w:eastAsia="ru-RU"/>
              </w:rPr>
              <w:t>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w:t>
            </w:r>
            <w:r w:rsidRPr="00F70691">
              <w:rPr>
                <w:rFonts w:ascii="Times New Roman" w:eastAsia="Times New Roman" w:hAnsi="Times New Roman" w:cs="Times New Roman"/>
                <w:color w:val="000000" w:themeColor="text1"/>
                <w:sz w:val="28"/>
                <w:szCs w:val="28"/>
                <w:lang w:val="ru-RU" w:eastAsia="ru-RU"/>
              </w:rPr>
              <w:t>н</w:t>
            </w:r>
            <w:r w:rsidRPr="00F70691">
              <w:rPr>
                <w:rFonts w:ascii="Times New Roman" w:eastAsia="Times New Roman" w:hAnsi="Times New Roman" w:cs="Times New Roman"/>
                <w:color w:val="000000" w:themeColor="text1"/>
                <w:sz w:val="28"/>
                <w:szCs w:val="28"/>
                <w:lang w:val="ru-RU" w:eastAsia="ru-RU"/>
              </w:rPr>
              <w:t>ство в СРО не требуется, а име</w:t>
            </w:r>
            <w:r w:rsidRPr="00F70691">
              <w:rPr>
                <w:rFonts w:ascii="Times New Roman" w:eastAsia="Times New Roman" w:hAnsi="Times New Roman" w:cs="Times New Roman"/>
                <w:color w:val="000000" w:themeColor="text1"/>
                <w:sz w:val="28"/>
                <w:szCs w:val="28"/>
                <w:lang w:val="ru-RU" w:eastAsia="ru-RU"/>
              </w:rPr>
              <w:t>н</w:t>
            </w:r>
            <w:r w:rsidRPr="00F70691">
              <w:rPr>
                <w:rFonts w:ascii="Times New Roman" w:eastAsia="Times New Roman" w:hAnsi="Times New Roman" w:cs="Times New Roman"/>
                <w:color w:val="000000" w:themeColor="text1"/>
                <w:sz w:val="28"/>
                <w:szCs w:val="28"/>
                <w:lang w:val="ru-RU" w:eastAsia="ru-RU"/>
              </w:rPr>
              <w:t>но:</w:t>
            </w:r>
            <w:r w:rsidR="00A44EA3" w:rsidRPr="00F70691">
              <w:rPr>
                <w:rFonts w:ascii="Times New Roman" w:eastAsia="Times New Roman" w:hAnsi="Times New Roman" w:cs="Times New Roman"/>
                <w:color w:val="000000" w:themeColor="text1"/>
                <w:sz w:val="28"/>
                <w:szCs w:val="28"/>
                <w:lang w:val="ru-RU" w:eastAsia="ru-RU"/>
              </w:rPr>
              <w:t>________________________</w:t>
            </w:r>
            <w:r w:rsidRPr="00F70691">
              <w:rPr>
                <w:rFonts w:ascii="Times New Roman" w:eastAsia="Times New Roman" w:hAnsi="Times New Roman" w:cs="Times New Roman"/>
                <w:i/>
                <w:color w:val="000000" w:themeColor="text1"/>
                <w:sz w:val="28"/>
                <w:szCs w:val="28"/>
                <w:lang w:val="ru-RU" w:eastAsia="ru-RU"/>
              </w:rPr>
              <w:t>(перечислить, в каких случаях, в соответствии со статьями 47 или 48 или 52 Градостроител</w:t>
            </w:r>
            <w:r w:rsidRPr="00F70691">
              <w:rPr>
                <w:rFonts w:ascii="Times New Roman" w:eastAsia="Times New Roman" w:hAnsi="Times New Roman" w:cs="Times New Roman"/>
                <w:i/>
                <w:color w:val="000000" w:themeColor="text1"/>
                <w:sz w:val="28"/>
                <w:szCs w:val="28"/>
                <w:lang w:val="ru-RU" w:eastAsia="ru-RU"/>
              </w:rPr>
              <w:t>ь</w:t>
            </w:r>
            <w:r w:rsidRPr="00F70691">
              <w:rPr>
                <w:rFonts w:ascii="Times New Roman" w:eastAsia="Times New Roman" w:hAnsi="Times New Roman" w:cs="Times New Roman"/>
                <w:i/>
                <w:color w:val="000000" w:themeColor="text1"/>
                <w:sz w:val="28"/>
                <w:szCs w:val="28"/>
                <w:lang w:val="ru-RU" w:eastAsia="ru-RU"/>
              </w:rPr>
              <w:t>ного кодекса РФ).</w:t>
            </w:r>
          </w:p>
          <w:p w:rsidR="00854973" w:rsidRDefault="00854973" w:rsidP="003175C6">
            <w:pPr>
              <w:tabs>
                <w:tab w:val="left" w:pos="709"/>
              </w:tabs>
              <w:spacing w:before="0" w:beforeAutospacing="0" w:after="0" w:afterAutospacing="0"/>
              <w:ind w:firstLine="709"/>
              <w:jc w:val="both"/>
              <w:rPr>
                <w:rFonts w:ascii="Times New Roman" w:hAnsi="Times New Roman" w:cs="Times New Roman"/>
                <w:sz w:val="28"/>
                <w:szCs w:val="28"/>
                <w:lang w:val="ru-RU"/>
              </w:rPr>
            </w:pPr>
          </w:p>
          <w:p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i/>
                <w:sz w:val="28"/>
                <w:szCs w:val="28"/>
                <w:lang w:val="ru-RU"/>
              </w:rPr>
            </w:pPr>
            <w:r w:rsidRPr="00F70691">
              <w:rPr>
                <w:rFonts w:ascii="Times New Roman" w:hAnsi="Times New Roman" w:cs="Times New Roman"/>
                <w:sz w:val="28"/>
                <w:szCs w:val="28"/>
                <w:lang w:val="ru-RU"/>
              </w:rPr>
              <w:t>Участник должен иметь право выполнять работы</w:t>
            </w:r>
            <w:r w:rsidR="00674CCF" w:rsidRPr="00F70691">
              <w:rPr>
                <w:rStyle w:val="af2"/>
                <w:rFonts w:ascii="Times New Roman" w:hAnsi="Times New Roman"/>
                <w:sz w:val="28"/>
                <w:szCs w:val="28"/>
                <w:lang w:val="ru-RU"/>
              </w:rPr>
              <w:endnoteReference w:id="1"/>
            </w:r>
          </w:p>
          <w:p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i/>
                <w:sz w:val="28"/>
                <w:szCs w:val="28"/>
                <w:lang w:val="ru-RU"/>
              </w:rPr>
              <w:t xml:space="preserve">по </w:t>
            </w:r>
            <w:r w:rsidRPr="00F70691">
              <w:rPr>
                <w:rFonts w:ascii="Times New Roman" w:hAnsi="Times New Roman" w:cs="Times New Roman"/>
                <w:bCs/>
                <w:i/>
                <w:sz w:val="28"/>
                <w:szCs w:val="28"/>
                <w:lang w:val="ru-RU"/>
              </w:rPr>
              <w:t xml:space="preserve">инженерным изысканиям </w:t>
            </w:r>
            <w:r w:rsidR="004906D5" w:rsidRPr="00F70691">
              <w:rPr>
                <w:rFonts w:ascii="Times New Roman" w:hAnsi="Times New Roman" w:cs="Times New Roman"/>
                <w:bCs/>
                <w:i/>
                <w:sz w:val="28"/>
                <w:szCs w:val="28"/>
                <w:lang w:val="ru-RU"/>
              </w:rPr>
              <w:t>по договору подряда на в</w:t>
            </w:r>
            <w:r w:rsidR="004906D5" w:rsidRPr="00F70691">
              <w:rPr>
                <w:rFonts w:ascii="Times New Roman" w:hAnsi="Times New Roman" w:cs="Times New Roman"/>
                <w:bCs/>
                <w:i/>
                <w:sz w:val="28"/>
                <w:szCs w:val="28"/>
                <w:lang w:val="ru-RU"/>
              </w:rPr>
              <w:t>ы</w:t>
            </w:r>
            <w:r w:rsidR="004906D5" w:rsidRPr="00F70691">
              <w:rPr>
                <w:rFonts w:ascii="Times New Roman" w:hAnsi="Times New Roman" w:cs="Times New Roman"/>
                <w:bCs/>
                <w:i/>
                <w:sz w:val="28"/>
                <w:szCs w:val="28"/>
                <w:lang w:val="ru-RU"/>
              </w:rPr>
              <w:t>полнение инженерных изысканий</w:t>
            </w:r>
          </w:p>
          <w:p w:rsidR="00FA2840" w:rsidRPr="00F70691" w:rsidRDefault="00FA2840"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t>или</w:t>
            </w:r>
          </w:p>
          <w:p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t>подготовке проектной документации</w:t>
            </w:r>
            <w:r w:rsidR="004906D5" w:rsidRPr="00F70691">
              <w:rPr>
                <w:rFonts w:ascii="Times New Roman" w:hAnsi="Times New Roman" w:cs="Times New Roman"/>
                <w:bCs/>
                <w:i/>
                <w:sz w:val="28"/>
                <w:szCs w:val="28"/>
                <w:lang w:val="ru-RU"/>
              </w:rPr>
              <w:t xml:space="preserve"> по договору подр</w:t>
            </w:r>
            <w:r w:rsidR="004906D5" w:rsidRPr="00F70691">
              <w:rPr>
                <w:rFonts w:ascii="Times New Roman" w:hAnsi="Times New Roman" w:cs="Times New Roman"/>
                <w:bCs/>
                <w:i/>
                <w:sz w:val="28"/>
                <w:szCs w:val="28"/>
                <w:lang w:val="ru-RU"/>
              </w:rPr>
              <w:t>я</w:t>
            </w:r>
            <w:r w:rsidR="004906D5" w:rsidRPr="00F70691">
              <w:rPr>
                <w:rFonts w:ascii="Times New Roman" w:hAnsi="Times New Roman" w:cs="Times New Roman"/>
                <w:bCs/>
                <w:i/>
                <w:sz w:val="28"/>
                <w:szCs w:val="28"/>
                <w:lang w:val="ru-RU"/>
              </w:rPr>
              <w:t xml:space="preserve">да на подготовку проектной документации </w:t>
            </w:r>
          </w:p>
          <w:p w:rsidR="00FA2840" w:rsidRPr="00F70691" w:rsidRDefault="00FA2840" w:rsidP="003175C6">
            <w:pPr>
              <w:tabs>
                <w:tab w:val="left" w:pos="709"/>
              </w:tabs>
              <w:spacing w:before="0" w:beforeAutospacing="0" w:after="0" w:afterAutospacing="0"/>
              <w:ind w:firstLine="709"/>
              <w:jc w:val="both"/>
              <w:rPr>
                <w:rFonts w:ascii="Times New Roman" w:hAnsi="Times New Roman" w:cs="Times New Roman"/>
                <w:bCs/>
                <w:i/>
                <w:sz w:val="28"/>
                <w:szCs w:val="28"/>
                <w:lang w:val="ru-RU"/>
              </w:rPr>
            </w:pPr>
            <w:r w:rsidRPr="00F70691">
              <w:rPr>
                <w:rFonts w:ascii="Times New Roman" w:hAnsi="Times New Roman" w:cs="Times New Roman"/>
                <w:bCs/>
                <w:i/>
                <w:sz w:val="28"/>
                <w:szCs w:val="28"/>
                <w:lang w:val="ru-RU"/>
              </w:rPr>
              <w:t>или</w:t>
            </w:r>
          </w:p>
          <w:p w:rsidR="00FA2840" w:rsidRPr="00F70691" w:rsidRDefault="003175C6" w:rsidP="003175C6">
            <w:pPr>
              <w:tabs>
                <w:tab w:val="left" w:pos="709"/>
              </w:tabs>
              <w:spacing w:before="0" w:beforeAutospacing="0" w:after="0" w:afterAutospacing="0"/>
              <w:ind w:firstLine="709"/>
              <w:jc w:val="both"/>
              <w:rPr>
                <w:rFonts w:ascii="Times New Roman" w:hAnsi="Times New Roman" w:cs="Times New Roman"/>
                <w:sz w:val="28"/>
                <w:szCs w:val="28"/>
                <w:lang w:val="ru-RU"/>
              </w:rPr>
            </w:pPr>
            <w:r w:rsidRPr="00F70691">
              <w:rPr>
                <w:rFonts w:ascii="Times New Roman" w:hAnsi="Times New Roman" w:cs="Times New Roman"/>
                <w:i/>
                <w:sz w:val="28"/>
                <w:szCs w:val="28"/>
                <w:lang w:val="ru-RU"/>
              </w:rPr>
              <w:t>строительству, реконструкции, капитальному ремонту</w:t>
            </w:r>
            <w:r w:rsidR="004906D5" w:rsidRPr="00F70691">
              <w:rPr>
                <w:rFonts w:ascii="Times New Roman" w:hAnsi="Times New Roman" w:cs="Times New Roman"/>
                <w:i/>
                <w:sz w:val="28"/>
                <w:szCs w:val="28"/>
                <w:lang w:val="ru-RU"/>
              </w:rPr>
              <w:t>, сносу</w:t>
            </w:r>
            <w:r w:rsidRPr="00F70691">
              <w:rPr>
                <w:rFonts w:ascii="Times New Roman" w:hAnsi="Times New Roman" w:cs="Times New Roman"/>
                <w:i/>
                <w:sz w:val="28"/>
                <w:szCs w:val="28"/>
                <w:lang w:val="ru-RU"/>
              </w:rPr>
              <w:t xml:space="preserve"> объектов капитального строительствапо договору строительного подряда</w:t>
            </w:r>
            <w:r w:rsidR="004906D5" w:rsidRPr="00F70691">
              <w:rPr>
                <w:rFonts w:ascii="Times New Roman" w:hAnsi="Times New Roman" w:cs="Times New Roman"/>
                <w:i/>
                <w:sz w:val="28"/>
                <w:szCs w:val="28"/>
                <w:lang w:val="ru-RU"/>
              </w:rPr>
              <w:t>, по договору подряда на осуществл</w:t>
            </w:r>
            <w:r w:rsidR="004906D5" w:rsidRPr="00F70691">
              <w:rPr>
                <w:rFonts w:ascii="Times New Roman" w:hAnsi="Times New Roman" w:cs="Times New Roman"/>
                <w:i/>
                <w:sz w:val="28"/>
                <w:szCs w:val="28"/>
                <w:lang w:val="ru-RU"/>
              </w:rPr>
              <w:t>е</w:t>
            </w:r>
            <w:r w:rsidR="004906D5" w:rsidRPr="00F70691">
              <w:rPr>
                <w:rFonts w:ascii="Times New Roman" w:hAnsi="Times New Roman" w:cs="Times New Roman"/>
                <w:i/>
                <w:sz w:val="28"/>
                <w:szCs w:val="28"/>
                <w:lang w:val="ru-RU"/>
              </w:rPr>
              <w:t>ние сноса</w:t>
            </w:r>
            <w:r w:rsidRPr="00F70691">
              <w:rPr>
                <w:rFonts w:ascii="Times New Roman" w:hAnsi="Times New Roman" w:cs="Times New Roman"/>
                <w:sz w:val="28"/>
                <w:szCs w:val="28"/>
                <w:lang w:val="ru-RU"/>
              </w:rPr>
              <w:t xml:space="preserve">, </w:t>
            </w:r>
          </w:p>
          <w:p w:rsidR="003175C6" w:rsidRPr="00F70691" w:rsidRDefault="003175C6" w:rsidP="003175C6">
            <w:pPr>
              <w:tabs>
                <w:tab w:val="left" w:pos="709"/>
              </w:tabs>
              <w:spacing w:before="0" w:beforeAutospacing="0" w:after="0" w:afterAutospacing="0"/>
              <w:ind w:firstLine="709"/>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заключаемому с использованием конкурентных способов заключения договоров:</w:t>
            </w:r>
          </w:p>
          <w:p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Саморегулируемая организация, членом которой является участник, должна иметь компенсационный фонд обеспечения договорных обязательств.</w:t>
            </w:r>
          </w:p>
          <w:p w:rsidR="00575B62"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Совокупный размер обязательств участника закупки по догов</w:t>
            </w:r>
            <w:r w:rsidRPr="00F70691">
              <w:rPr>
                <w:rFonts w:ascii="Times New Roman" w:eastAsia="Times New Roman" w:hAnsi="Times New Roman" w:cs="Times New Roman"/>
                <w:color w:val="000000" w:themeColor="text1"/>
                <w:sz w:val="28"/>
                <w:szCs w:val="28"/>
                <w:lang w:val="ru-RU" w:eastAsia="ru-RU"/>
              </w:rPr>
              <w:t>о</w:t>
            </w:r>
            <w:r w:rsidRPr="00F70691">
              <w:rPr>
                <w:rFonts w:ascii="Times New Roman" w:eastAsia="Times New Roman" w:hAnsi="Times New Roman" w:cs="Times New Roman"/>
                <w:color w:val="000000" w:themeColor="text1"/>
                <w:sz w:val="28"/>
                <w:szCs w:val="28"/>
                <w:lang w:val="ru-RU" w:eastAsia="ru-RU"/>
              </w:rPr>
              <w:t>рам, которые заключены с использованием конкурентных сп</w:t>
            </w:r>
            <w:r w:rsidRPr="00F70691">
              <w:rPr>
                <w:rFonts w:ascii="Times New Roman" w:eastAsia="Times New Roman" w:hAnsi="Times New Roman" w:cs="Times New Roman"/>
                <w:color w:val="000000" w:themeColor="text1"/>
                <w:sz w:val="28"/>
                <w:szCs w:val="28"/>
                <w:lang w:val="ru-RU" w:eastAsia="ru-RU"/>
              </w:rPr>
              <w:t>о</w:t>
            </w:r>
            <w:r w:rsidRPr="00F70691">
              <w:rPr>
                <w:rFonts w:ascii="Times New Roman" w:eastAsia="Times New Roman" w:hAnsi="Times New Roman" w:cs="Times New Roman"/>
                <w:color w:val="000000" w:themeColor="text1"/>
                <w:sz w:val="28"/>
                <w:szCs w:val="28"/>
                <w:lang w:val="ru-RU" w:eastAsia="ru-RU"/>
              </w:rPr>
              <w:t>собов, не должен превышать уровень ответственности участн</w:t>
            </w:r>
            <w:r w:rsidRPr="00F70691">
              <w:rPr>
                <w:rFonts w:ascii="Times New Roman" w:eastAsia="Times New Roman" w:hAnsi="Times New Roman" w:cs="Times New Roman"/>
                <w:color w:val="000000" w:themeColor="text1"/>
                <w:sz w:val="28"/>
                <w:szCs w:val="28"/>
                <w:lang w:val="ru-RU" w:eastAsia="ru-RU"/>
              </w:rPr>
              <w:t>и</w:t>
            </w:r>
            <w:r w:rsidRPr="00F70691">
              <w:rPr>
                <w:rFonts w:ascii="Times New Roman" w:eastAsia="Times New Roman" w:hAnsi="Times New Roman" w:cs="Times New Roman"/>
                <w:color w:val="000000" w:themeColor="text1"/>
                <w:sz w:val="28"/>
                <w:szCs w:val="28"/>
                <w:lang w:val="ru-RU" w:eastAsia="ru-RU"/>
              </w:rPr>
              <w:t>ка по компенсационному фонду обеспечения договорных об</w:t>
            </w:r>
            <w:r w:rsidRPr="00F70691">
              <w:rPr>
                <w:rFonts w:ascii="Times New Roman" w:eastAsia="Times New Roman" w:hAnsi="Times New Roman" w:cs="Times New Roman"/>
                <w:color w:val="000000" w:themeColor="text1"/>
                <w:sz w:val="28"/>
                <w:szCs w:val="28"/>
                <w:lang w:val="ru-RU" w:eastAsia="ru-RU"/>
              </w:rPr>
              <w:t>я</w:t>
            </w:r>
            <w:r w:rsidRPr="00F70691">
              <w:rPr>
                <w:rFonts w:ascii="Times New Roman" w:eastAsia="Times New Roman" w:hAnsi="Times New Roman" w:cs="Times New Roman"/>
                <w:color w:val="000000" w:themeColor="text1"/>
                <w:sz w:val="28"/>
                <w:szCs w:val="28"/>
                <w:lang w:val="ru-RU" w:eastAsia="ru-RU"/>
              </w:rPr>
              <w:t>зательств и должен быть сформирован в соответствии с част</w:t>
            </w:r>
            <w:r w:rsidRPr="00F70691">
              <w:rPr>
                <w:rFonts w:ascii="Times New Roman" w:eastAsia="Times New Roman" w:hAnsi="Times New Roman" w:cs="Times New Roman"/>
                <w:color w:val="000000" w:themeColor="text1"/>
                <w:sz w:val="28"/>
                <w:szCs w:val="28"/>
                <w:lang w:val="ru-RU" w:eastAsia="ru-RU"/>
              </w:rPr>
              <w:t>я</w:t>
            </w:r>
            <w:r w:rsidRPr="00F70691">
              <w:rPr>
                <w:rFonts w:ascii="Times New Roman" w:eastAsia="Times New Roman" w:hAnsi="Times New Roman" w:cs="Times New Roman"/>
                <w:color w:val="000000" w:themeColor="text1"/>
                <w:sz w:val="28"/>
                <w:szCs w:val="28"/>
                <w:lang w:val="ru-RU" w:eastAsia="ru-RU"/>
              </w:rPr>
              <w:t xml:space="preserve">ми </w:t>
            </w:r>
            <w:r w:rsidRPr="0015113D">
              <w:rPr>
                <w:rFonts w:ascii="Times New Roman" w:eastAsia="Times New Roman" w:hAnsi="Times New Roman" w:cs="Times New Roman"/>
                <w:i/>
                <w:color w:val="000000" w:themeColor="text1"/>
                <w:sz w:val="28"/>
                <w:szCs w:val="28"/>
                <w:lang w:val="ru-RU" w:eastAsia="ru-RU"/>
              </w:rPr>
              <w:t>11 или 13</w:t>
            </w:r>
            <w:r w:rsidRPr="00F70691">
              <w:rPr>
                <w:rFonts w:ascii="Times New Roman" w:eastAsia="Times New Roman" w:hAnsi="Times New Roman" w:cs="Times New Roman"/>
                <w:color w:val="000000" w:themeColor="text1"/>
                <w:sz w:val="28"/>
                <w:szCs w:val="28"/>
                <w:lang w:val="ru-RU" w:eastAsia="ru-RU"/>
              </w:rPr>
              <w:t xml:space="preserve"> (выбор, оставить необходимое) статьи 55.16 Гр</w:t>
            </w:r>
            <w:r w:rsidRPr="00F70691">
              <w:rPr>
                <w:rFonts w:ascii="Times New Roman" w:eastAsia="Times New Roman" w:hAnsi="Times New Roman" w:cs="Times New Roman"/>
                <w:color w:val="000000" w:themeColor="text1"/>
                <w:sz w:val="28"/>
                <w:szCs w:val="28"/>
                <w:lang w:val="ru-RU" w:eastAsia="ru-RU"/>
              </w:rPr>
              <w:t>а</w:t>
            </w:r>
            <w:r w:rsidRPr="00F70691">
              <w:rPr>
                <w:rFonts w:ascii="Times New Roman" w:eastAsia="Times New Roman" w:hAnsi="Times New Roman" w:cs="Times New Roman"/>
                <w:color w:val="000000" w:themeColor="text1"/>
                <w:sz w:val="28"/>
                <w:szCs w:val="28"/>
                <w:lang w:val="ru-RU" w:eastAsia="ru-RU"/>
              </w:rPr>
              <w:t>достроительного кодекса РФ. Уровень ответственности члена саморегулируемой организации должен б</w:t>
            </w:r>
            <w:r w:rsidR="002F2697" w:rsidRPr="00F70691">
              <w:rPr>
                <w:rFonts w:ascii="Times New Roman" w:eastAsia="Times New Roman" w:hAnsi="Times New Roman" w:cs="Times New Roman"/>
                <w:color w:val="000000" w:themeColor="text1"/>
                <w:sz w:val="28"/>
                <w:szCs w:val="28"/>
                <w:lang w:val="ru-RU" w:eastAsia="ru-RU"/>
              </w:rPr>
              <w:t>ыть не ниже предл</w:t>
            </w:r>
            <w:r w:rsidR="002F2697" w:rsidRPr="00F70691">
              <w:rPr>
                <w:rFonts w:ascii="Times New Roman" w:eastAsia="Times New Roman" w:hAnsi="Times New Roman" w:cs="Times New Roman"/>
                <w:color w:val="000000" w:themeColor="text1"/>
                <w:sz w:val="28"/>
                <w:szCs w:val="28"/>
                <w:lang w:val="ru-RU" w:eastAsia="ru-RU"/>
              </w:rPr>
              <w:t>о</w:t>
            </w:r>
            <w:r w:rsidR="002F2697" w:rsidRPr="00F70691">
              <w:rPr>
                <w:rFonts w:ascii="Times New Roman" w:eastAsia="Times New Roman" w:hAnsi="Times New Roman" w:cs="Times New Roman"/>
                <w:color w:val="000000" w:themeColor="text1"/>
                <w:sz w:val="28"/>
                <w:szCs w:val="28"/>
                <w:lang w:val="ru-RU" w:eastAsia="ru-RU"/>
              </w:rPr>
              <w:t>жения участни</w:t>
            </w:r>
            <w:r w:rsidRPr="00F70691">
              <w:rPr>
                <w:rFonts w:ascii="Times New Roman" w:eastAsia="Times New Roman" w:hAnsi="Times New Roman" w:cs="Times New Roman"/>
                <w:color w:val="000000" w:themeColor="text1"/>
                <w:sz w:val="28"/>
                <w:szCs w:val="28"/>
                <w:lang w:val="ru-RU" w:eastAsia="ru-RU"/>
              </w:rPr>
              <w:t>ка закупки о цене контракта.</w:t>
            </w:r>
          </w:p>
          <w:p w:rsidR="00A2448A" w:rsidRPr="00F70691" w:rsidRDefault="00575B62" w:rsidP="00575B62">
            <w:pPr>
              <w:spacing w:before="0" w:beforeAutospacing="0" w:after="0" w:afterAutospacing="0"/>
              <w:jc w:val="both"/>
              <w:rPr>
                <w:rFonts w:ascii="Times New Roman" w:eastAsia="Times New Roman" w:hAnsi="Times New Roman" w:cs="Times New Roman"/>
                <w:color w:val="000000" w:themeColor="text1"/>
                <w:sz w:val="28"/>
                <w:szCs w:val="28"/>
                <w:lang w:val="ru-RU" w:eastAsia="ru-RU"/>
              </w:rPr>
            </w:pPr>
            <w:r w:rsidRPr="00F70691">
              <w:rPr>
                <w:rFonts w:ascii="Times New Roman" w:eastAsia="Times New Roman" w:hAnsi="Times New Roman" w:cs="Times New Roman"/>
                <w:color w:val="000000" w:themeColor="text1"/>
                <w:sz w:val="28"/>
                <w:szCs w:val="28"/>
                <w:lang w:val="ru-RU" w:eastAsia="ru-RU"/>
              </w:rPr>
              <w:t>Минимальный размер взноса участника закупки в компенсац</w:t>
            </w:r>
            <w:r w:rsidRPr="00F70691">
              <w:rPr>
                <w:rFonts w:ascii="Times New Roman" w:eastAsia="Times New Roman" w:hAnsi="Times New Roman" w:cs="Times New Roman"/>
                <w:color w:val="000000" w:themeColor="text1"/>
                <w:sz w:val="28"/>
                <w:szCs w:val="28"/>
                <w:lang w:val="ru-RU" w:eastAsia="ru-RU"/>
              </w:rPr>
              <w:t>и</w:t>
            </w:r>
            <w:r w:rsidRPr="00F70691">
              <w:rPr>
                <w:rFonts w:ascii="Times New Roman" w:eastAsia="Times New Roman" w:hAnsi="Times New Roman" w:cs="Times New Roman"/>
                <w:color w:val="000000" w:themeColor="text1"/>
                <w:sz w:val="28"/>
                <w:szCs w:val="28"/>
                <w:lang w:val="ru-RU" w:eastAsia="ru-RU"/>
              </w:rPr>
              <w:t>онный фонд возмещения вреда должен быть сформирован в с</w:t>
            </w:r>
            <w:r w:rsidRPr="00F70691">
              <w:rPr>
                <w:rFonts w:ascii="Times New Roman" w:eastAsia="Times New Roman" w:hAnsi="Times New Roman" w:cs="Times New Roman"/>
                <w:color w:val="000000" w:themeColor="text1"/>
                <w:sz w:val="28"/>
                <w:szCs w:val="28"/>
                <w:lang w:val="ru-RU" w:eastAsia="ru-RU"/>
              </w:rPr>
              <w:t>о</w:t>
            </w:r>
            <w:r w:rsidRPr="00F70691">
              <w:rPr>
                <w:rFonts w:ascii="Times New Roman" w:eastAsia="Times New Roman" w:hAnsi="Times New Roman" w:cs="Times New Roman"/>
                <w:color w:val="000000" w:themeColor="text1"/>
                <w:sz w:val="28"/>
                <w:szCs w:val="28"/>
                <w:lang w:val="ru-RU" w:eastAsia="ru-RU"/>
              </w:rPr>
              <w:t xml:space="preserve">ответствии с требованиями частей </w:t>
            </w:r>
            <w:r w:rsidRPr="0015113D">
              <w:rPr>
                <w:rFonts w:ascii="Times New Roman" w:eastAsia="Times New Roman" w:hAnsi="Times New Roman" w:cs="Times New Roman"/>
                <w:i/>
                <w:color w:val="000000" w:themeColor="text1"/>
                <w:sz w:val="28"/>
                <w:szCs w:val="28"/>
                <w:lang w:val="ru-RU" w:eastAsia="ru-RU"/>
              </w:rPr>
              <w:t>10 или 12</w:t>
            </w:r>
            <w:r w:rsidRPr="00F70691">
              <w:rPr>
                <w:rFonts w:ascii="Times New Roman" w:eastAsia="Times New Roman" w:hAnsi="Times New Roman" w:cs="Times New Roman"/>
                <w:color w:val="000000" w:themeColor="text1"/>
                <w:sz w:val="28"/>
                <w:szCs w:val="28"/>
                <w:lang w:val="ru-RU" w:eastAsia="ru-RU"/>
              </w:rPr>
              <w:t xml:space="preserve">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F5581D" w:rsidRPr="00F70691" w:rsidRDefault="00F5581D" w:rsidP="00854973">
            <w:pPr>
              <w:spacing w:before="0" w:beforeAutospacing="0" w:after="0" w:afterAutospacing="0" w:line="240" w:lineRule="exact"/>
              <w:jc w:val="both"/>
              <w:rPr>
                <w:rFonts w:ascii="Times New Roman" w:eastAsia="Times New Roman" w:hAnsi="Times New Roman" w:cs="Times New Roman"/>
                <w:color w:val="000000" w:themeColor="text1"/>
                <w:sz w:val="28"/>
                <w:szCs w:val="28"/>
                <w:lang w:val="ru-RU" w:eastAsia="ru-RU"/>
              </w:rPr>
            </w:pPr>
          </w:p>
          <w:p w:rsidR="00A93A01" w:rsidRPr="00F70691" w:rsidRDefault="00A2448A" w:rsidP="00A2448A">
            <w:pPr>
              <w:spacing w:before="0" w:beforeAutospacing="0" w:after="0" w:afterAutospacing="0"/>
              <w:jc w:val="both"/>
              <w:rPr>
                <w:rFonts w:ascii="Times New Roman" w:eastAsia="Times New Roman" w:hAnsi="Times New Roman" w:cs="Times New Roman"/>
                <w:i/>
                <w:color w:val="000000" w:themeColor="text1"/>
                <w:sz w:val="28"/>
                <w:szCs w:val="28"/>
                <w:lang w:val="ru-RU" w:eastAsia="ru-RU"/>
              </w:rPr>
            </w:pPr>
            <w:r w:rsidRPr="00F70691">
              <w:rPr>
                <w:rFonts w:ascii="Times New Roman" w:eastAsia="Times New Roman" w:hAnsi="Times New Roman" w:cs="Times New Roman"/>
                <w:i/>
                <w:color w:val="000000" w:themeColor="text1"/>
                <w:sz w:val="28"/>
                <w:szCs w:val="28"/>
                <w:lang w:val="ru-RU" w:eastAsia="ru-RU"/>
              </w:rPr>
              <w:t>Например</w:t>
            </w:r>
            <w:r w:rsidR="00F5581D" w:rsidRPr="00F70691">
              <w:rPr>
                <w:rFonts w:ascii="Times New Roman" w:eastAsia="Times New Roman" w:hAnsi="Times New Roman" w:cs="Times New Roman"/>
                <w:i/>
                <w:color w:val="000000" w:themeColor="text1"/>
                <w:sz w:val="28"/>
                <w:szCs w:val="28"/>
                <w:lang w:val="ru-RU" w:eastAsia="ru-RU"/>
              </w:rPr>
              <w:t xml:space="preserve"> (если участник закупки должен иметь лицензию, то </w:t>
            </w:r>
            <w:r w:rsidR="00CA610D" w:rsidRPr="00F70691">
              <w:rPr>
                <w:rFonts w:ascii="Times New Roman" w:eastAsia="Times New Roman" w:hAnsi="Times New Roman" w:cs="Times New Roman"/>
                <w:i/>
                <w:color w:val="000000" w:themeColor="text1"/>
                <w:sz w:val="28"/>
                <w:szCs w:val="28"/>
                <w:lang w:val="ru-RU" w:eastAsia="ru-RU"/>
              </w:rPr>
              <w:t xml:space="preserve">необходимо </w:t>
            </w:r>
            <w:r w:rsidR="00F5581D" w:rsidRPr="00F70691">
              <w:rPr>
                <w:rFonts w:ascii="Times New Roman" w:eastAsia="Times New Roman" w:hAnsi="Times New Roman" w:cs="Times New Roman"/>
                <w:i/>
                <w:color w:val="000000" w:themeColor="text1"/>
                <w:sz w:val="28"/>
                <w:szCs w:val="28"/>
                <w:lang w:val="ru-RU" w:eastAsia="ru-RU"/>
              </w:rPr>
              <w:t xml:space="preserve">перечислить </w:t>
            </w:r>
            <w:r w:rsidR="00CA610D" w:rsidRPr="001B2DC8">
              <w:rPr>
                <w:rFonts w:ascii="Times New Roman" w:eastAsia="Times New Roman" w:hAnsi="Times New Roman" w:cs="Times New Roman"/>
                <w:i/>
                <w:color w:val="000000" w:themeColor="text1"/>
                <w:sz w:val="28"/>
                <w:szCs w:val="28"/>
                <w:lang w:val="ru-RU" w:eastAsia="ru-RU"/>
              </w:rPr>
              <w:t xml:space="preserve">возможный </w:t>
            </w:r>
            <w:r w:rsidR="002F2697" w:rsidRPr="001B2DC8">
              <w:rPr>
                <w:rFonts w:ascii="Times New Roman" w:eastAsia="Times New Roman" w:hAnsi="Times New Roman" w:cs="Times New Roman"/>
                <w:i/>
                <w:color w:val="000000" w:themeColor="text1"/>
                <w:sz w:val="28"/>
                <w:szCs w:val="28"/>
                <w:lang w:val="ru-RU" w:eastAsia="ru-RU"/>
              </w:rPr>
              <w:t>перечень</w:t>
            </w:r>
            <w:r w:rsidR="00CA610D" w:rsidRPr="00F70691">
              <w:rPr>
                <w:rFonts w:ascii="Times New Roman" w:eastAsia="Times New Roman" w:hAnsi="Times New Roman" w:cs="Times New Roman"/>
                <w:i/>
                <w:color w:val="000000" w:themeColor="text1"/>
                <w:sz w:val="28"/>
                <w:szCs w:val="28"/>
                <w:lang w:val="ru-RU" w:eastAsia="ru-RU"/>
              </w:rPr>
              <w:t xml:space="preserve"> подтвержда</w:t>
            </w:r>
            <w:r w:rsidR="00CA610D" w:rsidRPr="00F70691">
              <w:rPr>
                <w:rFonts w:ascii="Times New Roman" w:eastAsia="Times New Roman" w:hAnsi="Times New Roman" w:cs="Times New Roman"/>
                <w:i/>
                <w:color w:val="000000" w:themeColor="text1"/>
                <w:sz w:val="28"/>
                <w:szCs w:val="28"/>
                <w:lang w:val="ru-RU" w:eastAsia="ru-RU"/>
              </w:rPr>
              <w:t>ю</w:t>
            </w:r>
            <w:r w:rsidR="00CA610D" w:rsidRPr="00F70691">
              <w:rPr>
                <w:rFonts w:ascii="Times New Roman" w:eastAsia="Times New Roman" w:hAnsi="Times New Roman" w:cs="Times New Roman"/>
                <w:i/>
                <w:color w:val="000000" w:themeColor="text1"/>
                <w:sz w:val="28"/>
                <w:szCs w:val="28"/>
                <w:lang w:val="ru-RU" w:eastAsia="ru-RU"/>
              </w:rPr>
              <w:t>щих документов</w:t>
            </w:r>
            <w:r w:rsidR="001C37CA">
              <w:rPr>
                <w:rFonts w:ascii="Times New Roman" w:eastAsia="Times New Roman" w:hAnsi="Times New Roman" w:cs="Times New Roman"/>
                <w:i/>
                <w:color w:val="000000" w:themeColor="text1"/>
                <w:sz w:val="28"/>
                <w:szCs w:val="28"/>
                <w:lang w:val="ru-RU" w:eastAsia="ru-RU"/>
              </w:rPr>
              <w:t>с указанием необходимых</w:t>
            </w:r>
            <w:r w:rsidR="00AA38E4">
              <w:rPr>
                <w:rFonts w:ascii="Times New Roman" w:eastAsia="Times New Roman" w:hAnsi="Times New Roman" w:cs="Times New Roman"/>
                <w:i/>
                <w:color w:val="000000" w:themeColor="text1"/>
                <w:sz w:val="28"/>
                <w:szCs w:val="28"/>
                <w:lang w:val="ru-RU" w:eastAsia="ru-RU"/>
              </w:rPr>
              <w:t xml:space="preserve"> заказчику</w:t>
            </w:r>
            <w:r w:rsidR="001C37CA">
              <w:rPr>
                <w:rFonts w:ascii="Times New Roman" w:eastAsia="Times New Roman" w:hAnsi="Times New Roman" w:cs="Times New Roman"/>
                <w:i/>
                <w:color w:val="000000" w:themeColor="text1"/>
                <w:sz w:val="28"/>
                <w:szCs w:val="28"/>
                <w:lang w:val="ru-RU" w:eastAsia="ru-RU"/>
              </w:rPr>
              <w:t xml:space="preserve"> видов р</w:t>
            </w:r>
            <w:r w:rsidR="001C37CA">
              <w:rPr>
                <w:rFonts w:ascii="Times New Roman" w:eastAsia="Times New Roman" w:hAnsi="Times New Roman" w:cs="Times New Roman"/>
                <w:i/>
                <w:color w:val="000000" w:themeColor="text1"/>
                <w:sz w:val="28"/>
                <w:szCs w:val="28"/>
                <w:lang w:val="ru-RU" w:eastAsia="ru-RU"/>
              </w:rPr>
              <w:t>а</w:t>
            </w:r>
            <w:r w:rsidR="001C37CA">
              <w:rPr>
                <w:rFonts w:ascii="Times New Roman" w:eastAsia="Times New Roman" w:hAnsi="Times New Roman" w:cs="Times New Roman"/>
                <w:i/>
                <w:color w:val="000000" w:themeColor="text1"/>
                <w:sz w:val="28"/>
                <w:szCs w:val="28"/>
                <w:lang w:val="ru-RU" w:eastAsia="ru-RU"/>
              </w:rPr>
              <w:t>бот</w:t>
            </w:r>
            <w:r w:rsidR="001B2DC8">
              <w:rPr>
                <w:rFonts w:ascii="Times New Roman" w:eastAsia="Times New Roman" w:hAnsi="Times New Roman" w:cs="Times New Roman"/>
                <w:i/>
                <w:color w:val="000000" w:themeColor="text1"/>
                <w:sz w:val="28"/>
                <w:szCs w:val="28"/>
                <w:lang w:val="ru-RU" w:eastAsia="ru-RU"/>
              </w:rPr>
              <w:t xml:space="preserve"> (услуг)</w:t>
            </w:r>
            <w:r w:rsidR="001C37CA">
              <w:rPr>
                <w:rFonts w:ascii="Times New Roman" w:eastAsia="Times New Roman" w:hAnsi="Times New Roman" w:cs="Times New Roman"/>
                <w:i/>
                <w:color w:val="000000" w:themeColor="text1"/>
                <w:sz w:val="28"/>
                <w:szCs w:val="28"/>
                <w:lang w:val="ru-RU" w:eastAsia="ru-RU"/>
              </w:rPr>
              <w:t>, выполняемых</w:t>
            </w:r>
            <w:r w:rsidR="001B2DC8">
              <w:rPr>
                <w:rFonts w:ascii="Times New Roman" w:eastAsia="Times New Roman" w:hAnsi="Times New Roman" w:cs="Times New Roman"/>
                <w:i/>
                <w:color w:val="000000" w:themeColor="text1"/>
                <w:sz w:val="28"/>
                <w:szCs w:val="28"/>
                <w:lang w:val="ru-RU" w:eastAsia="ru-RU"/>
              </w:rPr>
              <w:t xml:space="preserve"> (оказываемых) </w:t>
            </w:r>
            <w:r w:rsidR="001C37CA">
              <w:rPr>
                <w:rFonts w:ascii="Times New Roman" w:eastAsia="Times New Roman" w:hAnsi="Times New Roman" w:cs="Times New Roman"/>
                <w:i/>
                <w:color w:val="000000" w:themeColor="text1"/>
                <w:sz w:val="28"/>
                <w:szCs w:val="28"/>
                <w:lang w:val="ru-RU" w:eastAsia="ru-RU"/>
              </w:rPr>
              <w:t>в составе лицензир</w:t>
            </w:r>
            <w:r w:rsidR="001C37CA">
              <w:rPr>
                <w:rFonts w:ascii="Times New Roman" w:eastAsia="Times New Roman" w:hAnsi="Times New Roman" w:cs="Times New Roman"/>
                <w:i/>
                <w:color w:val="000000" w:themeColor="text1"/>
                <w:sz w:val="28"/>
                <w:szCs w:val="28"/>
                <w:lang w:val="ru-RU" w:eastAsia="ru-RU"/>
              </w:rPr>
              <w:t>у</w:t>
            </w:r>
            <w:r w:rsidR="001C37CA">
              <w:rPr>
                <w:rFonts w:ascii="Times New Roman" w:eastAsia="Times New Roman" w:hAnsi="Times New Roman" w:cs="Times New Roman"/>
                <w:i/>
                <w:color w:val="000000" w:themeColor="text1"/>
                <w:sz w:val="28"/>
                <w:szCs w:val="28"/>
                <w:lang w:val="ru-RU" w:eastAsia="ru-RU"/>
              </w:rPr>
              <w:t>емого вида деятельности</w:t>
            </w:r>
            <w:r w:rsidR="00CA610D" w:rsidRPr="00F70691">
              <w:rPr>
                <w:rFonts w:ascii="Times New Roman" w:eastAsia="Times New Roman" w:hAnsi="Times New Roman" w:cs="Times New Roman"/>
                <w:i/>
                <w:color w:val="000000" w:themeColor="text1"/>
                <w:sz w:val="28"/>
                <w:szCs w:val="28"/>
                <w:lang w:val="ru-RU" w:eastAsia="ru-RU"/>
              </w:rPr>
              <w:t>)</w:t>
            </w:r>
            <w:r w:rsidRPr="00F70691">
              <w:rPr>
                <w:rFonts w:ascii="Times New Roman" w:eastAsia="Times New Roman" w:hAnsi="Times New Roman" w:cs="Times New Roman"/>
                <w:i/>
                <w:color w:val="000000" w:themeColor="text1"/>
                <w:sz w:val="28"/>
                <w:szCs w:val="28"/>
                <w:lang w:val="ru-RU" w:eastAsia="ru-RU"/>
              </w:rPr>
              <w:t>:</w:t>
            </w:r>
          </w:p>
          <w:p w:rsidR="00AC6C98" w:rsidRPr="00ED5640" w:rsidRDefault="00AC6C98" w:rsidP="00AC6C98">
            <w:pPr>
              <w:pStyle w:val="a4"/>
              <w:numPr>
                <w:ilvl w:val="0"/>
                <w:numId w:val="2"/>
              </w:numPr>
              <w:spacing w:before="0" w:beforeAutospacing="0" w:after="0" w:afterAutospacing="0"/>
              <w:jc w:val="both"/>
              <w:rPr>
                <w:rFonts w:ascii="Times New Roman" w:hAnsi="Times New Roman" w:cs="Times New Roman"/>
                <w:i/>
                <w:iCs/>
                <w:spacing w:val="-4"/>
                <w:sz w:val="28"/>
                <w:szCs w:val="28"/>
                <w:lang w:val="ru-RU"/>
              </w:rPr>
            </w:pPr>
            <w:r w:rsidRPr="00ED5640">
              <w:rPr>
                <w:rFonts w:ascii="Times New Roman" w:hAnsi="Times New Roman" w:cs="Times New Roman"/>
                <w:b/>
                <w:i/>
                <w:iCs/>
                <w:spacing w:val="-4"/>
                <w:sz w:val="28"/>
                <w:szCs w:val="28"/>
                <w:lang w:val="ru-RU"/>
              </w:rPr>
              <w:t>Копия лицензии</w:t>
            </w:r>
            <w:r w:rsidRPr="00ED5640">
              <w:rPr>
                <w:rFonts w:ascii="Times New Roman" w:hAnsi="Times New Roman" w:cs="Times New Roman"/>
                <w:i/>
                <w:iCs/>
                <w:spacing w:val="-4"/>
                <w:sz w:val="28"/>
                <w:szCs w:val="28"/>
                <w:lang w:val="ru-RU"/>
              </w:rPr>
              <w:t xml:space="preserve"> на осуществление частной охранной де</w:t>
            </w:r>
            <w:r w:rsidRPr="00ED5640">
              <w:rPr>
                <w:rFonts w:ascii="Times New Roman" w:hAnsi="Times New Roman" w:cs="Times New Roman"/>
                <w:i/>
                <w:iCs/>
                <w:spacing w:val="-4"/>
                <w:sz w:val="28"/>
                <w:szCs w:val="28"/>
                <w:lang w:val="ru-RU"/>
              </w:rPr>
              <w:t>я</w:t>
            </w:r>
            <w:r w:rsidRPr="00ED5640">
              <w:rPr>
                <w:rFonts w:ascii="Times New Roman" w:hAnsi="Times New Roman" w:cs="Times New Roman"/>
                <w:i/>
                <w:iCs/>
                <w:spacing w:val="-4"/>
                <w:sz w:val="28"/>
                <w:szCs w:val="28"/>
                <w:lang w:val="ru-RU"/>
              </w:rPr>
              <w:t>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rsidR="00AC6C98" w:rsidRPr="00F70691" w:rsidRDefault="00AC6C98"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и/или</w:t>
            </w:r>
          </w:p>
          <w:p w:rsidR="00AC6C98" w:rsidRPr="00F70691" w:rsidRDefault="00A1407B" w:rsidP="00AC6C98">
            <w:pPr>
              <w:pStyle w:val="a4"/>
              <w:numPr>
                <w:ilvl w:val="0"/>
                <w:numId w:val="2"/>
              </w:numPr>
              <w:spacing w:before="0" w:beforeAutospacing="0" w:after="0" w:afterAutospacing="0"/>
              <w:jc w:val="both"/>
              <w:rPr>
                <w:rFonts w:ascii="Times New Roman" w:hAnsi="Times New Roman" w:cs="Times New Roman"/>
                <w:b/>
                <w:i/>
                <w:iCs/>
                <w:sz w:val="28"/>
                <w:szCs w:val="28"/>
                <w:lang w:val="ru-RU"/>
              </w:rPr>
            </w:pPr>
            <w:r w:rsidRPr="00D61816">
              <w:rPr>
                <w:rFonts w:ascii="Times New Roman" w:hAnsi="Times New Roman" w:cs="Times New Roman"/>
                <w:b/>
                <w:i/>
                <w:iCs/>
                <w:sz w:val="28"/>
                <w:szCs w:val="28"/>
                <w:lang w:val="ru-RU"/>
              </w:rPr>
              <w:t>сведения о</w:t>
            </w:r>
            <w:r w:rsidR="00C621A3" w:rsidRPr="00F70691">
              <w:rPr>
                <w:rFonts w:ascii="Times New Roman" w:hAnsi="Times New Roman" w:cs="Times New Roman"/>
                <w:b/>
                <w:i/>
                <w:iCs/>
                <w:sz w:val="28"/>
                <w:szCs w:val="28"/>
                <w:lang w:val="ru-RU"/>
              </w:rPr>
              <w:t>записи в реестре лицензий</w:t>
            </w:r>
          </w:p>
          <w:p w:rsidR="00C621A3" w:rsidRPr="00F70691" w:rsidRDefault="00C621A3"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 xml:space="preserve"> и/или</w:t>
            </w:r>
          </w:p>
          <w:p w:rsidR="00AC6C98" w:rsidRPr="00F70691" w:rsidRDefault="00C621A3"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
                <w:i/>
                <w:iCs/>
                <w:sz w:val="28"/>
                <w:szCs w:val="28"/>
                <w:lang w:val="ru-RU"/>
              </w:rPr>
              <w:t>выписки из реестра лицензий</w:t>
            </w:r>
            <w:r w:rsidRPr="00F70691">
              <w:rPr>
                <w:rFonts w:ascii="Times New Roman" w:hAnsi="Times New Roman" w:cs="Times New Roman"/>
                <w:i/>
                <w:iCs/>
                <w:sz w:val="28"/>
                <w:szCs w:val="28"/>
                <w:lang w:val="ru-RU"/>
              </w:rPr>
              <w:t xml:space="preserve"> в форме электронного д</w:t>
            </w:r>
            <w:r w:rsidRPr="00F70691">
              <w:rPr>
                <w:rFonts w:ascii="Times New Roman" w:hAnsi="Times New Roman" w:cs="Times New Roman"/>
                <w:i/>
                <w:iCs/>
                <w:sz w:val="28"/>
                <w:szCs w:val="28"/>
                <w:lang w:val="ru-RU"/>
              </w:rPr>
              <w:t>о</w:t>
            </w:r>
            <w:r w:rsidRPr="00F70691">
              <w:rPr>
                <w:rFonts w:ascii="Times New Roman" w:hAnsi="Times New Roman" w:cs="Times New Roman"/>
                <w:i/>
                <w:iCs/>
                <w:sz w:val="28"/>
                <w:szCs w:val="28"/>
                <w:lang w:val="ru-RU"/>
              </w:rPr>
              <w:t>кумента, подписанного усиленной квалифицированной электронной подписью лицензирующего органа и соста</w:t>
            </w:r>
            <w:r w:rsidRPr="00F70691">
              <w:rPr>
                <w:rFonts w:ascii="Times New Roman" w:hAnsi="Times New Roman" w:cs="Times New Roman"/>
                <w:i/>
                <w:iCs/>
                <w:sz w:val="28"/>
                <w:szCs w:val="28"/>
                <w:lang w:val="ru-RU"/>
              </w:rPr>
              <w:t>в</w:t>
            </w:r>
            <w:r w:rsidRPr="00F70691">
              <w:rPr>
                <w:rFonts w:ascii="Times New Roman" w:hAnsi="Times New Roman" w:cs="Times New Roman"/>
                <w:i/>
                <w:iCs/>
                <w:sz w:val="28"/>
                <w:szCs w:val="28"/>
                <w:lang w:val="ru-RU"/>
              </w:rPr>
              <w:t>ленного по форме, утвержденной постановлением Пр</w:t>
            </w:r>
            <w:r w:rsidRPr="00F70691">
              <w:rPr>
                <w:rFonts w:ascii="Times New Roman" w:hAnsi="Times New Roman" w:cs="Times New Roman"/>
                <w:i/>
                <w:iCs/>
                <w:sz w:val="28"/>
                <w:szCs w:val="28"/>
                <w:lang w:val="ru-RU"/>
              </w:rPr>
              <w:t>а</w:t>
            </w:r>
            <w:r w:rsidRPr="00F70691">
              <w:rPr>
                <w:rFonts w:ascii="Times New Roman" w:hAnsi="Times New Roman" w:cs="Times New Roman"/>
                <w:i/>
                <w:iCs/>
                <w:sz w:val="28"/>
                <w:szCs w:val="28"/>
                <w:lang w:val="ru-RU"/>
              </w:rPr>
              <w:t>вительства РФ от 29.12.2020 г. №2343 «Об утвержд</w:t>
            </w:r>
            <w:r w:rsidRPr="00F70691">
              <w:rPr>
                <w:rFonts w:ascii="Times New Roman" w:hAnsi="Times New Roman" w:cs="Times New Roman"/>
                <w:i/>
                <w:iCs/>
                <w:sz w:val="28"/>
                <w:szCs w:val="28"/>
                <w:lang w:val="ru-RU"/>
              </w:rPr>
              <w:t>е</w:t>
            </w:r>
            <w:r w:rsidRPr="00F70691">
              <w:rPr>
                <w:rFonts w:ascii="Times New Roman" w:hAnsi="Times New Roman" w:cs="Times New Roman"/>
                <w:i/>
                <w:iCs/>
                <w:sz w:val="28"/>
                <w:szCs w:val="28"/>
                <w:lang w:val="ru-RU"/>
              </w:rPr>
              <w:t>нии Правил формирования и ведения реестра лицензий и типовой формы выписки из реестра лицензий»</w:t>
            </w:r>
            <w:r w:rsidR="00AC6C98" w:rsidRPr="00F70691">
              <w:rPr>
                <w:rFonts w:ascii="Times New Roman" w:hAnsi="Times New Roman" w:cs="Times New Roman"/>
                <w:i/>
                <w:iCs/>
                <w:sz w:val="28"/>
                <w:szCs w:val="28"/>
                <w:lang w:val="ru-RU"/>
              </w:rPr>
              <w:t>;</w:t>
            </w:r>
          </w:p>
          <w:p w:rsidR="000074FF" w:rsidRPr="00F70691" w:rsidRDefault="000074FF"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p>
          <w:p w:rsidR="00AC6C98" w:rsidRPr="00F70691" w:rsidRDefault="00AC6C98" w:rsidP="00AC6C98">
            <w:p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 xml:space="preserve">и/или </w:t>
            </w:r>
            <w:r w:rsidRPr="00F70691">
              <w:rPr>
                <w:rFonts w:ascii="Times New Roman" w:hAnsi="Times New Roman" w:cs="Times New Roman"/>
                <w:b/>
                <w:i/>
                <w:iCs/>
                <w:sz w:val="28"/>
                <w:szCs w:val="28"/>
                <w:lang w:val="ru-RU"/>
              </w:rPr>
              <w:t>при закупках охранных услуг</w:t>
            </w:r>
            <w:r w:rsidRPr="00F70691">
              <w:rPr>
                <w:rFonts w:ascii="Times New Roman" w:hAnsi="Times New Roman" w:cs="Times New Roman"/>
                <w:i/>
                <w:iCs/>
                <w:sz w:val="28"/>
                <w:szCs w:val="28"/>
                <w:lang w:val="ru-RU"/>
              </w:rPr>
              <w:t xml:space="preserve"> – </w:t>
            </w:r>
          </w:p>
          <w:p w:rsidR="00AC6C98" w:rsidRDefault="00AC6C98" w:rsidP="00AC6C98">
            <w:pPr>
              <w:pStyle w:val="a4"/>
              <w:numPr>
                <w:ilvl w:val="0"/>
                <w:numId w:val="2"/>
              </w:numPr>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
                <w:i/>
                <w:iCs/>
                <w:sz w:val="28"/>
                <w:szCs w:val="28"/>
                <w:lang w:val="ru-RU"/>
              </w:rPr>
              <w:t>иной документ</w:t>
            </w:r>
            <w:r w:rsidRPr="00F70691">
              <w:rPr>
                <w:rFonts w:ascii="Times New Roman" w:hAnsi="Times New Roman" w:cs="Times New Roman"/>
                <w:i/>
                <w:iCs/>
                <w:sz w:val="28"/>
                <w:szCs w:val="28"/>
                <w:lang w:val="ru-RU"/>
              </w:rPr>
              <w:t>, в соответствии с которым участник закупки имеет право оказывать услуги по охране объе</w:t>
            </w:r>
            <w:r w:rsidRPr="00F70691">
              <w:rPr>
                <w:rFonts w:ascii="Times New Roman" w:hAnsi="Times New Roman" w:cs="Times New Roman"/>
                <w:i/>
                <w:iCs/>
                <w:sz w:val="28"/>
                <w:szCs w:val="28"/>
                <w:lang w:val="ru-RU"/>
              </w:rPr>
              <w:t>к</w:t>
            </w:r>
            <w:r w:rsidRPr="00F70691">
              <w:rPr>
                <w:rFonts w:ascii="Times New Roman" w:hAnsi="Times New Roman" w:cs="Times New Roman"/>
                <w:i/>
                <w:iCs/>
                <w:sz w:val="28"/>
                <w:szCs w:val="28"/>
                <w:lang w:val="ru-RU"/>
              </w:rPr>
              <w:t>тов и имущества (ч</w:t>
            </w:r>
            <w:r w:rsidR="00C621A3" w:rsidRPr="00F70691">
              <w:rPr>
                <w:rFonts w:ascii="Times New Roman" w:hAnsi="Times New Roman" w:cs="Times New Roman"/>
                <w:i/>
                <w:iCs/>
                <w:sz w:val="28"/>
                <w:szCs w:val="28"/>
                <w:lang w:val="ru-RU"/>
              </w:rPr>
              <w:t>астью 4 статьи 29 Федерального з</w:t>
            </w:r>
            <w:r w:rsidR="00C621A3" w:rsidRPr="00F70691">
              <w:rPr>
                <w:rFonts w:ascii="Times New Roman" w:hAnsi="Times New Roman" w:cs="Times New Roman"/>
                <w:i/>
                <w:iCs/>
                <w:sz w:val="28"/>
                <w:szCs w:val="28"/>
                <w:lang w:val="ru-RU"/>
              </w:rPr>
              <w:t>а</w:t>
            </w:r>
            <w:r w:rsidR="00C621A3" w:rsidRPr="00F70691">
              <w:rPr>
                <w:rFonts w:ascii="Times New Roman" w:hAnsi="Times New Roman" w:cs="Times New Roman"/>
                <w:i/>
                <w:iCs/>
                <w:sz w:val="28"/>
                <w:szCs w:val="28"/>
                <w:lang w:val="ru-RU"/>
              </w:rPr>
              <w:t xml:space="preserve">кона от 27.05.1996 г. N 57-ФЗ </w:t>
            </w:r>
            <w:r w:rsidR="00B70A89" w:rsidRPr="00F70691">
              <w:rPr>
                <w:rFonts w:ascii="Times New Roman" w:hAnsi="Times New Roman" w:cs="Times New Roman"/>
                <w:i/>
                <w:iCs/>
                <w:sz w:val="28"/>
                <w:szCs w:val="28"/>
                <w:lang w:val="ru-RU"/>
              </w:rPr>
              <w:t>«О государственной охране»</w:t>
            </w:r>
            <w:r w:rsidR="00C621A3" w:rsidRPr="00F70691">
              <w:rPr>
                <w:rFonts w:ascii="Times New Roman" w:hAnsi="Times New Roman" w:cs="Times New Roman"/>
                <w:i/>
                <w:iCs/>
                <w:sz w:val="28"/>
                <w:szCs w:val="28"/>
                <w:lang w:val="ru-RU"/>
              </w:rPr>
              <w:t xml:space="preserve">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N 57-ФЗ без лицензирования и приватизации не подлежат</w:t>
            </w:r>
            <w:r w:rsidRPr="00F70691">
              <w:rPr>
                <w:rFonts w:ascii="Times New Roman" w:hAnsi="Times New Roman" w:cs="Times New Roman"/>
                <w:i/>
                <w:iCs/>
                <w:sz w:val="28"/>
                <w:szCs w:val="28"/>
                <w:lang w:val="ru-RU"/>
              </w:rPr>
              <w:t>);</w:t>
            </w:r>
          </w:p>
          <w:p w:rsidR="00EF16B1" w:rsidRDefault="00EF16B1" w:rsidP="00EF16B1">
            <w:pPr>
              <w:pStyle w:val="a4"/>
              <w:spacing w:before="0" w:beforeAutospacing="0" w:after="0" w:afterAutospacing="0"/>
              <w:jc w:val="both"/>
              <w:rPr>
                <w:rFonts w:ascii="Times New Roman" w:hAnsi="Times New Roman" w:cs="Times New Roman"/>
                <w:b/>
                <w:i/>
                <w:iCs/>
                <w:sz w:val="28"/>
                <w:szCs w:val="28"/>
                <w:lang w:val="ru-RU"/>
              </w:rPr>
            </w:pPr>
          </w:p>
          <w:p w:rsidR="00EF16B1" w:rsidRPr="00D61816" w:rsidRDefault="00F5371A" w:rsidP="00F5371A">
            <w:pPr>
              <w:pStyle w:val="af3"/>
              <w:ind w:firstLine="24"/>
              <w:jc w:val="both"/>
              <w:rPr>
                <w:rFonts w:ascii="Times New Roman" w:hAnsi="Times New Roman" w:cs="Times New Roman"/>
                <w:sz w:val="28"/>
                <w:szCs w:val="28"/>
              </w:rPr>
            </w:pPr>
            <w:r w:rsidRPr="00D61816">
              <w:rPr>
                <w:rFonts w:ascii="Times New Roman" w:hAnsi="Times New Roman" w:cs="Times New Roman"/>
                <w:sz w:val="28"/>
                <w:szCs w:val="28"/>
              </w:rPr>
              <w:t xml:space="preserve">о) </w:t>
            </w:r>
            <w:r w:rsidR="00EF16B1" w:rsidRPr="00D61816">
              <w:rPr>
                <w:rFonts w:ascii="Times New Roman" w:hAnsi="Times New Roman" w:cs="Times New Roman"/>
                <w:sz w:val="28"/>
                <w:szCs w:val="28"/>
              </w:rPr>
              <w:t>Требования, установленные в соответствии с законодател</w:t>
            </w:r>
            <w:r w:rsidR="00EF16B1" w:rsidRPr="00D61816">
              <w:rPr>
                <w:rFonts w:ascii="Times New Roman" w:hAnsi="Times New Roman" w:cs="Times New Roman"/>
                <w:sz w:val="28"/>
                <w:szCs w:val="28"/>
              </w:rPr>
              <w:t>ь</w:t>
            </w:r>
            <w:r w:rsidR="00EF16B1" w:rsidRPr="00D61816">
              <w:rPr>
                <w:rFonts w:ascii="Times New Roman" w:hAnsi="Times New Roman" w:cs="Times New Roman"/>
                <w:sz w:val="28"/>
                <w:szCs w:val="28"/>
              </w:rPr>
              <w:t>ством Российской Федерации к лицам, осуществляющим п</w:t>
            </w:r>
            <w:r w:rsidR="00EF16B1" w:rsidRPr="00D61816">
              <w:rPr>
                <w:rFonts w:ascii="Times New Roman" w:hAnsi="Times New Roman" w:cs="Times New Roman"/>
                <w:sz w:val="28"/>
                <w:szCs w:val="28"/>
              </w:rPr>
              <w:t>о</w:t>
            </w:r>
            <w:r w:rsidR="00EF16B1" w:rsidRPr="00D61816">
              <w:rPr>
                <w:rFonts w:ascii="Times New Roman" w:hAnsi="Times New Roman" w:cs="Times New Roman"/>
                <w:sz w:val="28"/>
                <w:szCs w:val="28"/>
              </w:rPr>
              <w:t>ставку товара, выполнение работы, оказание услуги, явля</w:t>
            </w:r>
            <w:r w:rsidR="00EF16B1" w:rsidRPr="00D61816">
              <w:rPr>
                <w:rFonts w:ascii="Times New Roman" w:hAnsi="Times New Roman" w:cs="Times New Roman"/>
                <w:sz w:val="28"/>
                <w:szCs w:val="28"/>
              </w:rPr>
              <w:t>ю</w:t>
            </w:r>
            <w:r w:rsidR="00EF16B1" w:rsidRPr="00D61816">
              <w:rPr>
                <w:rFonts w:ascii="Times New Roman" w:hAnsi="Times New Roman" w:cs="Times New Roman"/>
                <w:sz w:val="28"/>
                <w:szCs w:val="28"/>
              </w:rPr>
              <w:t>щихся объектом закупки (</w:t>
            </w:r>
            <w:r w:rsidR="00EF16B1" w:rsidRPr="00D61816">
              <w:rPr>
                <w:rFonts w:ascii="Times New Roman" w:hAnsi="Times New Roman" w:cs="Times New Roman"/>
                <w:i/>
                <w:sz w:val="28"/>
                <w:szCs w:val="28"/>
              </w:rPr>
              <w:t>в соответствии с письмом Мин</w:t>
            </w:r>
            <w:r w:rsidR="00EF16B1" w:rsidRPr="00D61816">
              <w:rPr>
                <w:rFonts w:ascii="Times New Roman" w:hAnsi="Times New Roman" w:cs="Times New Roman"/>
                <w:i/>
                <w:sz w:val="28"/>
                <w:szCs w:val="28"/>
              </w:rPr>
              <w:t>и</w:t>
            </w:r>
            <w:r w:rsidR="00EF16B1" w:rsidRPr="00D61816">
              <w:rPr>
                <w:rFonts w:ascii="Times New Roman" w:hAnsi="Times New Roman" w:cs="Times New Roman"/>
                <w:i/>
                <w:sz w:val="28"/>
                <w:szCs w:val="28"/>
              </w:rPr>
              <w:t>стерства финансов Российской Федерации от 09.06.2022 № 24-06-06/54846</w:t>
            </w:r>
            <w:r w:rsidR="00EF16B1" w:rsidRPr="00D61816">
              <w:rPr>
                <w:rFonts w:ascii="Times New Roman" w:hAnsi="Times New Roman" w:cs="Times New Roman"/>
                <w:sz w:val="28"/>
                <w:szCs w:val="28"/>
              </w:rPr>
              <w:t>), установлены:</w:t>
            </w:r>
          </w:p>
          <w:p w:rsidR="00EF16B1" w:rsidRPr="00D61816" w:rsidRDefault="00EF16B1" w:rsidP="002E5A23">
            <w:pPr>
              <w:pStyle w:val="af3"/>
              <w:ind w:firstLine="733"/>
              <w:jc w:val="both"/>
              <w:rPr>
                <w:rFonts w:ascii="Times New Roman" w:hAnsi="Times New Roman" w:cs="Times New Roman"/>
                <w:i/>
                <w:sz w:val="28"/>
                <w:szCs w:val="28"/>
              </w:rPr>
            </w:pPr>
            <w:r w:rsidRPr="00D61816">
              <w:rPr>
                <w:rFonts w:ascii="Times New Roman" w:hAnsi="Times New Roman" w:cs="Times New Roman"/>
                <w:sz w:val="28"/>
                <w:szCs w:val="28"/>
              </w:rPr>
              <w:t>– участником закупки не может являться лицо,в отнош</w:t>
            </w:r>
            <w:r w:rsidRPr="00D61816">
              <w:rPr>
                <w:rFonts w:ascii="Times New Roman" w:hAnsi="Times New Roman" w:cs="Times New Roman"/>
                <w:sz w:val="28"/>
                <w:szCs w:val="28"/>
              </w:rPr>
              <w:t>е</w:t>
            </w:r>
            <w:r w:rsidRPr="00D61816">
              <w:rPr>
                <w:rFonts w:ascii="Times New Roman" w:hAnsi="Times New Roman" w:cs="Times New Roman"/>
                <w:sz w:val="28"/>
                <w:szCs w:val="28"/>
              </w:rPr>
              <w:t>нии которого применяются специальные экономические меры,а также лицо, находящеесяпод контролем организаций, в отн</w:t>
            </w:r>
            <w:r w:rsidRPr="00D61816">
              <w:rPr>
                <w:rFonts w:ascii="Times New Roman" w:hAnsi="Times New Roman" w:cs="Times New Roman"/>
                <w:sz w:val="28"/>
                <w:szCs w:val="28"/>
              </w:rPr>
              <w:t>о</w:t>
            </w:r>
            <w:r w:rsidRPr="00D61816">
              <w:rPr>
                <w:rFonts w:ascii="Times New Roman" w:hAnsi="Times New Roman" w:cs="Times New Roman"/>
                <w:sz w:val="28"/>
                <w:szCs w:val="28"/>
              </w:rPr>
              <w:t>шении которых применяются специальные экономическием</w:t>
            </w:r>
            <w:r w:rsidRPr="00D61816">
              <w:rPr>
                <w:rFonts w:ascii="Times New Roman" w:hAnsi="Times New Roman" w:cs="Times New Roman"/>
                <w:sz w:val="28"/>
                <w:szCs w:val="28"/>
              </w:rPr>
              <w:t>е</w:t>
            </w:r>
            <w:r w:rsidRPr="00D61816">
              <w:rPr>
                <w:rFonts w:ascii="Times New Roman" w:hAnsi="Times New Roman" w:cs="Times New Roman"/>
                <w:sz w:val="28"/>
                <w:szCs w:val="28"/>
              </w:rPr>
              <w:t>ры, в соответствии с перечнем юридических лиц,</w:t>
            </w:r>
            <w:r w:rsidRPr="00D61816">
              <w:rPr>
                <w:rFonts w:ascii="Times New Roman" w:hAnsi="Times New Roman" w:cs="Times New Roman"/>
                <w:sz w:val="28"/>
                <w:szCs w:val="28"/>
              </w:rPr>
              <w:br/>
              <w:t>в отношении которых применяются специальные экономич</w:t>
            </w:r>
            <w:r w:rsidRPr="00D61816">
              <w:rPr>
                <w:rFonts w:ascii="Times New Roman" w:hAnsi="Times New Roman" w:cs="Times New Roman"/>
                <w:sz w:val="28"/>
                <w:szCs w:val="28"/>
              </w:rPr>
              <w:t>е</w:t>
            </w:r>
            <w:r w:rsidRPr="00D61816">
              <w:rPr>
                <w:rFonts w:ascii="Times New Roman" w:hAnsi="Times New Roman" w:cs="Times New Roman"/>
                <w:sz w:val="28"/>
                <w:szCs w:val="28"/>
              </w:rPr>
              <w:t>ские меры, утвержденным постановлением Правительства Ро</w:t>
            </w:r>
            <w:r w:rsidRPr="00D61816">
              <w:rPr>
                <w:rFonts w:ascii="Times New Roman" w:hAnsi="Times New Roman" w:cs="Times New Roman"/>
                <w:sz w:val="28"/>
                <w:szCs w:val="28"/>
              </w:rPr>
              <w:t>с</w:t>
            </w:r>
            <w:r w:rsidRPr="00D61816">
              <w:rPr>
                <w:rFonts w:ascii="Times New Roman" w:hAnsi="Times New Roman" w:cs="Times New Roman"/>
                <w:sz w:val="28"/>
                <w:szCs w:val="28"/>
              </w:rPr>
              <w:t>сийской Федерации от 11 мая 2022 г. № 851 «О мерах по реал</w:t>
            </w:r>
            <w:r w:rsidRPr="00D61816">
              <w:rPr>
                <w:rFonts w:ascii="Times New Roman" w:hAnsi="Times New Roman" w:cs="Times New Roman"/>
                <w:sz w:val="28"/>
                <w:szCs w:val="28"/>
              </w:rPr>
              <w:t>и</w:t>
            </w:r>
            <w:r w:rsidRPr="00D61816">
              <w:rPr>
                <w:rFonts w:ascii="Times New Roman" w:hAnsi="Times New Roman" w:cs="Times New Roman"/>
                <w:sz w:val="28"/>
                <w:szCs w:val="28"/>
              </w:rPr>
              <w:t>зации Указа Президента Российской Федерации от 03.05.2022 № 252».</w:t>
            </w:r>
          </w:p>
          <w:p w:rsidR="00EF16B1" w:rsidRPr="00D61816" w:rsidRDefault="00EF16B1" w:rsidP="002E5A23">
            <w:pPr>
              <w:pStyle w:val="af3"/>
              <w:ind w:firstLine="733"/>
              <w:jc w:val="both"/>
              <w:rPr>
                <w:rFonts w:ascii="Times New Roman" w:hAnsi="Times New Roman" w:cs="Times New Roman"/>
                <w:sz w:val="28"/>
                <w:szCs w:val="28"/>
              </w:rPr>
            </w:pPr>
            <w:r w:rsidRPr="00D61816">
              <w:rPr>
                <w:rFonts w:ascii="Times New Roman" w:hAnsi="Times New Roman" w:cs="Times New Roman"/>
                <w:sz w:val="28"/>
                <w:szCs w:val="28"/>
              </w:rPr>
              <w:t>Данное требова</w:t>
            </w:r>
            <w:r w:rsidR="00DB516F" w:rsidRPr="00D61816">
              <w:rPr>
                <w:rFonts w:ascii="Times New Roman" w:hAnsi="Times New Roman" w:cs="Times New Roman"/>
                <w:sz w:val="28"/>
                <w:szCs w:val="28"/>
              </w:rPr>
              <w:t xml:space="preserve">ние установлено в соответствии </w:t>
            </w:r>
            <w:r w:rsidRPr="00D61816">
              <w:rPr>
                <w:rFonts w:ascii="Times New Roman" w:hAnsi="Times New Roman" w:cs="Times New Roman"/>
                <w:sz w:val="28"/>
                <w:szCs w:val="28"/>
              </w:rPr>
              <w:t>с Указом П</w:t>
            </w:r>
            <w:r w:rsidR="00DB516F" w:rsidRPr="00D61816">
              <w:rPr>
                <w:rFonts w:ascii="Times New Roman" w:hAnsi="Times New Roman" w:cs="Times New Roman"/>
                <w:sz w:val="28"/>
                <w:szCs w:val="28"/>
              </w:rPr>
              <w:t xml:space="preserve">резидента Российской Федерации </w:t>
            </w:r>
            <w:r w:rsidRPr="00D61816">
              <w:rPr>
                <w:rFonts w:ascii="Times New Roman" w:hAnsi="Times New Roman" w:cs="Times New Roman"/>
                <w:sz w:val="28"/>
                <w:szCs w:val="28"/>
              </w:rPr>
              <w:t xml:space="preserve">от 03.05.2022 № 252 «О применении ответных специальных </w:t>
            </w:r>
            <w:r w:rsidR="002E5A23" w:rsidRPr="00D61816">
              <w:rPr>
                <w:rFonts w:ascii="Times New Roman" w:hAnsi="Times New Roman" w:cs="Times New Roman"/>
                <w:sz w:val="28"/>
                <w:szCs w:val="28"/>
              </w:rPr>
              <w:t xml:space="preserve">экономических мер в связи </w:t>
            </w:r>
            <w:r w:rsidRPr="00D61816">
              <w:rPr>
                <w:rFonts w:ascii="Times New Roman" w:hAnsi="Times New Roman" w:cs="Times New Roman"/>
                <w:sz w:val="28"/>
                <w:szCs w:val="28"/>
              </w:rPr>
              <w:t>с недружественными действиями некоторых иностранных го</w:t>
            </w:r>
            <w:r w:rsidRPr="00D61816">
              <w:rPr>
                <w:rFonts w:ascii="Times New Roman" w:hAnsi="Times New Roman" w:cs="Times New Roman"/>
                <w:sz w:val="28"/>
                <w:szCs w:val="28"/>
              </w:rPr>
              <w:t>с</w:t>
            </w:r>
            <w:r w:rsidRPr="00D61816">
              <w:rPr>
                <w:rFonts w:ascii="Times New Roman" w:hAnsi="Times New Roman" w:cs="Times New Roman"/>
                <w:sz w:val="28"/>
                <w:szCs w:val="28"/>
              </w:rPr>
              <w:t>ударств и международных организаций».</w:t>
            </w:r>
          </w:p>
          <w:p w:rsidR="00854973" w:rsidRDefault="00854973" w:rsidP="002E5A23">
            <w:pPr>
              <w:pStyle w:val="af3"/>
              <w:ind w:firstLine="733"/>
              <w:jc w:val="both"/>
              <w:rPr>
                <w:rFonts w:ascii="Times New Roman" w:hAnsi="Times New Roman" w:cs="Times New Roman"/>
                <w:sz w:val="28"/>
                <w:szCs w:val="28"/>
              </w:rPr>
            </w:pPr>
          </w:p>
          <w:p w:rsidR="00EF16B1" w:rsidRPr="00EF16B1" w:rsidRDefault="00EF16B1" w:rsidP="002E5A23">
            <w:pPr>
              <w:pStyle w:val="af3"/>
              <w:ind w:firstLine="733"/>
              <w:jc w:val="both"/>
              <w:rPr>
                <w:rFonts w:ascii="Times New Roman" w:hAnsi="Times New Roman" w:cs="Times New Roman"/>
                <w:i/>
                <w:iCs/>
                <w:sz w:val="28"/>
                <w:szCs w:val="28"/>
              </w:rPr>
            </w:pPr>
            <w:r w:rsidRPr="00D61816">
              <w:rPr>
                <w:rFonts w:ascii="Times New Roman" w:hAnsi="Times New Roman" w:cs="Times New Roman"/>
                <w:sz w:val="28"/>
                <w:szCs w:val="28"/>
              </w:rPr>
              <w:t xml:space="preserve">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D61816">
              <w:rPr>
                <w:rFonts w:ascii="Times New Roman" w:hAnsi="Times New Roman" w:cs="Times New Roman"/>
                <w:sz w:val="28"/>
                <w:szCs w:val="28"/>
              </w:rPr>
              <w:br/>
            </w:r>
            <w:r w:rsidRPr="00D61816">
              <w:rPr>
                <w:rFonts w:ascii="Times New Roman" w:hAnsi="Times New Roman" w:cs="Times New Roman"/>
                <w:b/>
                <w:sz w:val="28"/>
                <w:szCs w:val="28"/>
                <w:u w:val="single"/>
              </w:rPr>
              <w:t>не требуются</w:t>
            </w:r>
            <w:r w:rsidRPr="00D61816">
              <w:rPr>
                <w:rFonts w:ascii="Times New Roman" w:hAnsi="Times New Roman" w:cs="Times New Roman"/>
                <w:spacing w:val="-2"/>
                <w:sz w:val="28"/>
                <w:szCs w:val="28"/>
              </w:rPr>
              <w:t>.</w:t>
            </w:r>
          </w:p>
          <w:p w:rsidR="000E295E" w:rsidRPr="00F70691" w:rsidRDefault="000E295E" w:rsidP="00AC6C98">
            <w:pPr>
              <w:spacing w:before="0" w:beforeAutospacing="0" w:after="0" w:afterAutospacing="0"/>
              <w:jc w:val="both"/>
              <w:rPr>
                <w:rFonts w:ascii="Times New Roman" w:hAnsi="Times New Roman" w:cs="Times New Roman"/>
                <w:sz w:val="28"/>
                <w:szCs w:val="28"/>
                <w:lang w:val="ru-RU"/>
              </w:rPr>
            </w:pPr>
          </w:p>
          <w:p w:rsidR="003A0A79" w:rsidRPr="00F70691" w:rsidRDefault="00F5371A" w:rsidP="00AC6C98">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0E295E" w:rsidRPr="00F70691">
              <w:rPr>
                <w:rFonts w:ascii="Times New Roman" w:hAnsi="Times New Roman" w:cs="Times New Roman"/>
                <w:sz w:val="28"/>
                <w:szCs w:val="28"/>
                <w:lang w:val="ru-RU"/>
              </w:rPr>
              <w:t>)</w:t>
            </w:r>
            <w:r w:rsidR="003A0A79" w:rsidRPr="00F70691">
              <w:rPr>
                <w:rFonts w:ascii="Times New Roman" w:hAnsi="Times New Roman" w:cs="Times New Roman"/>
                <w:sz w:val="28"/>
                <w:szCs w:val="28"/>
                <w:lang w:val="ru-RU"/>
              </w:rPr>
              <w:t>документы, подтверждающие соответствие участника заку</w:t>
            </w:r>
            <w:r w:rsidR="003A0A79" w:rsidRPr="00F70691">
              <w:rPr>
                <w:rFonts w:ascii="Times New Roman" w:hAnsi="Times New Roman" w:cs="Times New Roman"/>
                <w:sz w:val="28"/>
                <w:szCs w:val="28"/>
                <w:lang w:val="ru-RU"/>
              </w:rPr>
              <w:t>п</w:t>
            </w:r>
            <w:r w:rsidR="003A0A79" w:rsidRPr="00F70691">
              <w:rPr>
                <w:rFonts w:ascii="Times New Roman" w:hAnsi="Times New Roman" w:cs="Times New Roman"/>
                <w:sz w:val="28"/>
                <w:szCs w:val="28"/>
                <w:lang w:val="ru-RU"/>
              </w:rPr>
              <w:t>ки дополнительным требованиям, установленным в соотве</w:t>
            </w:r>
            <w:r w:rsidR="003A0A79" w:rsidRPr="00F70691">
              <w:rPr>
                <w:rFonts w:ascii="Times New Roman" w:hAnsi="Times New Roman" w:cs="Times New Roman"/>
                <w:sz w:val="28"/>
                <w:szCs w:val="28"/>
                <w:lang w:val="ru-RU"/>
              </w:rPr>
              <w:t>т</w:t>
            </w:r>
            <w:r w:rsidR="003A0A79" w:rsidRPr="00F70691">
              <w:rPr>
                <w:rFonts w:ascii="Times New Roman" w:hAnsi="Times New Roman" w:cs="Times New Roman"/>
                <w:sz w:val="28"/>
                <w:szCs w:val="28"/>
                <w:lang w:val="ru-RU"/>
              </w:rPr>
              <w:t>ствии с частями 2 и 2.1 (при наличии таких требований) статьи 31 Федерального закона № 44-ФЗ, если иное не предусмотрено Федеральным законом № 44-ФЗ;</w:t>
            </w:r>
          </w:p>
          <w:p w:rsidR="000212F9" w:rsidRPr="00F70691" w:rsidRDefault="000212F9" w:rsidP="000212F9">
            <w:pPr>
              <w:spacing w:before="0" w:beforeAutospacing="0" w:after="0" w:afterAutospacing="0"/>
              <w:jc w:val="both"/>
              <w:rPr>
                <w:rFonts w:ascii="Times New Roman" w:hAnsi="Times New Roman" w:cs="Times New Roman"/>
                <w:i/>
                <w:sz w:val="28"/>
                <w:szCs w:val="28"/>
                <w:lang w:val="ru-RU"/>
              </w:rPr>
            </w:pPr>
          </w:p>
          <w:p w:rsidR="00BA4422" w:rsidRPr="009A4AD5" w:rsidRDefault="00BA4422" w:rsidP="00BA4422">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Перечень информации и документов, которые подтверждают соответствие участников закупок дополнительным требован</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 xml:space="preserve">ям, указанным </w:t>
            </w:r>
            <w:r w:rsidRPr="009A4AD5">
              <w:rPr>
                <w:rFonts w:ascii="Times New Roman" w:hAnsi="Times New Roman" w:cs="Times New Roman"/>
                <w:sz w:val="28"/>
                <w:szCs w:val="28"/>
                <w:lang w:val="ru-RU"/>
              </w:rPr>
              <w:t xml:space="preserve">в </w:t>
            </w:r>
            <w:hyperlink r:id="rId11" w:history="1">
              <w:r w:rsidRPr="009A4AD5">
                <w:rPr>
                  <w:rFonts w:ascii="Times New Roman" w:hAnsi="Times New Roman" w:cs="Times New Roman"/>
                  <w:b/>
                  <w:sz w:val="28"/>
                  <w:szCs w:val="28"/>
                  <w:lang w:val="ru-RU"/>
                </w:rPr>
                <w:t>части 2</w:t>
              </w:r>
            </w:hyperlink>
            <w:r w:rsidRPr="009A4AD5">
              <w:rPr>
                <w:rFonts w:ascii="Times New Roman" w:hAnsi="Times New Roman" w:cs="Times New Roman"/>
                <w:b/>
                <w:sz w:val="28"/>
                <w:szCs w:val="28"/>
                <w:lang w:val="ru-RU"/>
              </w:rPr>
              <w:t xml:space="preserve"> статьи 31</w:t>
            </w:r>
            <w:r w:rsidRPr="009A4AD5">
              <w:rPr>
                <w:rFonts w:ascii="Times New Roman" w:hAnsi="Times New Roman" w:cs="Times New Roman"/>
                <w:sz w:val="28"/>
                <w:szCs w:val="28"/>
                <w:lang w:val="ru-RU"/>
              </w:rPr>
              <w:t>:</w:t>
            </w:r>
          </w:p>
          <w:p w:rsidR="00BA4422" w:rsidRPr="00F70691" w:rsidRDefault="00BA4422" w:rsidP="00BA4422">
            <w:pPr>
              <w:spacing w:before="0" w:beforeAutospacing="0" w:after="0" w:afterAutospacing="0"/>
              <w:jc w:val="both"/>
              <w:rPr>
                <w:rFonts w:ascii="Times New Roman" w:hAnsi="Times New Roman" w:cs="Times New Roman"/>
                <w:b/>
                <w:iCs/>
                <w:sz w:val="28"/>
                <w:szCs w:val="28"/>
                <w:lang w:val="ru-RU"/>
              </w:rPr>
            </w:pPr>
            <w:r w:rsidRPr="00F70691">
              <w:rPr>
                <w:rFonts w:ascii="Times New Roman" w:hAnsi="Times New Roman" w:cs="Times New Roman"/>
                <w:bCs/>
                <w:i/>
                <w:sz w:val="28"/>
                <w:szCs w:val="28"/>
                <w:lang w:val="ru-RU"/>
              </w:rPr>
              <w:t xml:space="preserve">Если не установлено, то указать: </w:t>
            </w:r>
            <w:r w:rsidRPr="00F70691">
              <w:rPr>
                <w:rFonts w:ascii="Times New Roman" w:hAnsi="Times New Roman" w:cs="Times New Roman"/>
                <w:bCs/>
                <w:sz w:val="28"/>
                <w:szCs w:val="28"/>
                <w:lang w:val="ru-RU"/>
              </w:rPr>
              <w:t>не установлено.</w:t>
            </w:r>
          </w:p>
          <w:p w:rsidR="00BA4422" w:rsidRPr="008C2EE0" w:rsidRDefault="00BA4422" w:rsidP="00BA4422">
            <w:pPr>
              <w:autoSpaceDE w:val="0"/>
              <w:autoSpaceDN w:val="0"/>
              <w:adjustRightInd w:val="0"/>
              <w:spacing w:before="0" w:beforeAutospacing="0" w:after="0" w:afterAutospacing="0"/>
              <w:jc w:val="both"/>
              <w:rPr>
                <w:rFonts w:ascii="Times New Roman" w:hAnsi="Times New Roman" w:cs="Times New Roman"/>
                <w:i/>
                <w:iCs/>
                <w:sz w:val="28"/>
                <w:szCs w:val="28"/>
                <w:lang w:val="ru-RU"/>
              </w:rPr>
            </w:pPr>
            <w:r w:rsidRPr="00F70691">
              <w:rPr>
                <w:rFonts w:ascii="Times New Roman" w:hAnsi="Times New Roman" w:cs="Times New Roman"/>
                <w:bCs/>
                <w:i/>
                <w:sz w:val="28"/>
                <w:szCs w:val="28"/>
                <w:lang w:val="ru-RU"/>
              </w:rPr>
              <w:t>Если установлено, то указать номер позиции,</w:t>
            </w:r>
            <w:r w:rsidRPr="00F70691">
              <w:rPr>
                <w:rFonts w:ascii="Times New Roman" w:hAnsi="Times New Roman" w:cs="Times New Roman"/>
                <w:i/>
                <w:sz w:val="28"/>
                <w:szCs w:val="28"/>
                <w:lang w:val="ru-RU"/>
              </w:rPr>
              <w:t xml:space="preserve"> требования в с</w:t>
            </w:r>
            <w:r w:rsidRPr="00F70691">
              <w:rPr>
                <w:rFonts w:ascii="Times New Roman" w:hAnsi="Times New Roman" w:cs="Times New Roman"/>
                <w:i/>
                <w:sz w:val="28"/>
                <w:szCs w:val="28"/>
                <w:lang w:val="ru-RU"/>
              </w:rPr>
              <w:t>о</w:t>
            </w:r>
            <w:r w:rsidRPr="00F70691">
              <w:rPr>
                <w:rFonts w:ascii="Times New Roman" w:hAnsi="Times New Roman" w:cs="Times New Roman"/>
                <w:i/>
                <w:sz w:val="28"/>
                <w:szCs w:val="28"/>
                <w:lang w:val="ru-RU"/>
              </w:rPr>
              <w:t>ответствии с данной позицией, а также порядок и особенн</w:t>
            </w:r>
            <w:r w:rsidRPr="00F70691">
              <w:rPr>
                <w:rFonts w:ascii="Times New Roman" w:hAnsi="Times New Roman" w:cs="Times New Roman"/>
                <w:i/>
                <w:sz w:val="28"/>
                <w:szCs w:val="28"/>
                <w:lang w:val="ru-RU"/>
              </w:rPr>
              <w:t>о</w:t>
            </w:r>
            <w:r w:rsidRPr="00F70691">
              <w:rPr>
                <w:rFonts w:ascii="Times New Roman" w:hAnsi="Times New Roman" w:cs="Times New Roman"/>
                <w:i/>
                <w:sz w:val="28"/>
                <w:szCs w:val="28"/>
                <w:lang w:val="ru-RU"/>
              </w:rPr>
              <w:t xml:space="preserve">сти применения </w:t>
            </w:r>
            <w:proofErr w:type="spellStart"/>
            <w:r w:rsidRPr="00F70691">
              <w:rPr>
                <w:rFonts w:ascii="Times New Roman" w:hAnsi="Times New Roman" w:cs="Times New Roman"/>
                <w:i/>
                <w:sz w:val="28"/>
                <w:szCs w:val="28"/>
                <w:lang w:val="ru-RU"/>
              </w:rPr>
              <w:t>доптребований</w:t>
            </w:r>
            <w:proofErr w:type="spellEnd"/>
            <w:r w:rsidRPr="00F70691">
              <w:rPr>
                <w:rFonts w:ascii="Times New Roman" w:hAnsi="Times New Roman" w:cs="Times New Roman"/>
                <w:i/>
                <w:sz w:val="28"/>
                <w:szCs w:val="28"/>
                <w:lang w:val="ru-RU"/>
              </w:rPr>
              <w:t xml:space="preserve"> в соответствии с пунктом </w:t>
            </w:r>
            <w:r w:rsidRPr="008C2EE0">
              <w:rPr>
                <w:rFonts w:ascii="Times New Roman" w:hAnsi="Times New Roman" w:cs="Times New Roman"/>
                <w:i/>
                <w:sz w:val="28"/>
                <w:szCs w:val="28"/>
                <w:lang w:val="ru-RU"/>
              </w:rPr>
              <w:t xml:space="preserve">3 </w:t>
            </w:r>
            <w:r w:rsidRPr="008C2EE0">
              <w:rPr>
                <w:rFonts w:ascii="Times New Roman" w:hAnsi="Times New Roman" w:cs="Times New Roman"/>
                <w:bCs/>
                <w:i/>
                <w:sz w:val="28"/>
                <w:szCs w:val="28"/>
                <w:lang w:val="ru-RU"/>
              </w:rPr>
              <w:t>п</w:t>
            </w:r>
            <w:r w:rsidRPr="008C2EE0">
              <w:rPr>
                <w:rFonts w:ascii="Times New Roman" w:hAnsi="Times New Roman" w:cs="Times New Roman"/>
                <w:i/>
                <w:sz w:val="28"/>
                <w:szCs w:val="28"/>
                <w:lang w:val="ru-RU"/>
              </w:rPr>
              <w:t xml:space="preserve">остановления Правительства Российской Федерации от 29 декабря 2021 г. № 2571 </w:t>
            </w:r>
            <w:r w:rsidRPr="00D61816">
              <w:rPr>
                <w:rFonts w:ascii="Times New Roman" w:hAnsi="Times New Roman" w:cs="Times New Roman"/>
                <w:i/>
                <w:sz w:val="28"/>
                <w:szCs w:val="28"/>
                <w:lang w:val="ru-RU"/>
              </w:rPr>
              <w:t>«</w:t>
            </w:r>
            <w:r w:rsidRPr="00D61816">
              <w:rPr>
                <w:rFonts w:ascii="Times New Roman" w:hAnsi="Times New Roman" w:cs="Times New Roman"/>
                <w:i/>
                <w:iCs/>
                <w:sz w:val="28"/>
                <w:szCs w:val="28"/>
                <w:lang w:val="ru-RU"/>
              </w:rPr>
              <w:t>О требованиях к участникам закупки товаров, работ, услуг для обеспечения государственных и м</w:t>
            </w:r>
            <w:r w:rsidRPr="00D61816">
              <w:rPr>
                <w:rFonts w:ascii="Times New Roman" w:hAnsi="Times New Roman" w:cs="Times New Roman"/>
                <w:i/>
                <w:iCs/>
                <w:sz w:val="28"/>
                <w:szCs w:val="28"/>
                <w:lang w:val="ru-RU"/>
              </w:rPr>
              <w:t>у</w:t>
            </w:r>
            <w:r w:rsidRPr="00D61816">
              <w:rPr>
                <w:rFonts w:ascii="Times New Roman" w:hAnsi="Times New Roman" w:cs="Times New Roman"/>
                <w:i/>
                <w:iCs/>
                <w:sz w:val="28"/>
                <w:szCs w:val="28"/>
                <w:lang w:val="ru-RU"/>
              </w:rPr>
              <w:t>ниципальных нужд и признании утратившими силу некоторых актов и отдельных положений актов Правительства Росси</w:t>
            </w:r>
            <w:r w:rsidRPr="00D61816">
              <w:rPr>
                <w:rFonts w:ascii="Times New Roman" w:hAnsi="Times New Roman" w:cs="Times New Roman"/>
                <w:i/>
                <w:iCs/>
                <w:sz w:val="28"/>
                <w:szCs w:val="28"/>
                <w:lang w:val="ru-RU"/>
              </w:rPr>
              <w:t>й</w:t>
            </w:r>
            <w:r w:rsidRPr="00D61816">
              <w:rPr>
                <w:rFonts w:ascii="Times New Roman" w:hAnsi="Times New Roman" w:cs="Times New Roman"/>
                <w:i/>
                <w:iCs/>
                <w:sz w:val="28"/>
                <w:szCs w:val="28"/>
                <w:lang w:val="ru-RU"/>
              </w:rPr>
              <w:t>ской Федерации</w:t>
            </w:r>
            <w:r w:rsidRPr="00D61816">
              <w:rPr>
                <w:rFonts w:ascii="Times New Roman" w:hAnsi="Times New Roman" w:cs="Times New Roman"/>
                <w:i/>
                <w:sz w:val="28"/>
                <w:szCs w:val="28"/>
                <w:lang w:val="ru-RU"/>
              </w:rPr>
              <w:t>» (далее – ПП2571</w:t>
            </w:r>
            <w:r w:rsidRPr="008C2EE0">
              <w:rPr>
                <w:rFonts w:ascii="Times New Roman" w:hAnsi="Times New Roman" w:cs="Times New Roman"/>
                <w:i/>
                <w:sz w:val="28"/>
                <w:szCs w:val="28"/>
                <w:lang w:val="ru-RU"/>
              </w:rPr>
              <w:t>)</w:t>
            </w:r>
            <w:r w:rsidRPr="008C2EE0">
              <w:rPr>
                <w:rStyle w:val="af2"/>
                <w:rFonts w:ascii="Times New Roman" w:hAnsi="Times New Roman"/>
                <w:i/>
                <w:sz w:val="28"/>
                <w:szCs w:val="28"/>
                <w:lang w:val="ru-RU"/>
              </w:rPr>
              <w:endnoteReference w:id="2"/>
            </w:r>
            <w:r w:rsidRPr="008C2EE0">
              <w:rPr>
                <w:rFonts w:ascii="Times New Roman" w:hAnsi="Times New Roman" w:cs="Times New Roman"/>
                <w:i/>
                <w:sz w:val="28"/>
                <w:szCs w:val="28"/>
                <w:lang w:val="ru-RU"/>
              </w:rPr>
              <w:t xml:space="preserve">. </w:t>
            </w:r>
          </w:p>
          <w:p w:rsidR="00B47320" w:rsidRPr="00F70691" w:rsidRDefault="00B47320" w:rsidP="00A44EA3">
            <w:pPr>
              <w:spacing w:before="0" w:beforeAutospacing="0" w:after="0" w:afterAutospacing="0"/>
              <w:jc w:val="both"/>
              <w:rPr>
                <w:rFonts w:ascii="Times New Roman" w:hAnsi="Times New Roman" w:cs="Times New Roman"/>
                <w:bCs/>
                <w:i/>
                <w:color w:val="000000" w:themeColor="text1"/>
                <w:sz w:val="28"/>
                <w:szCs w:val="28"/>
                <w:lang w:val="ru-RU"/>
              </w:rPr>
            </w:pPr>
          </w:p>
          <w:p w:rsidR="000212F9" w:rsidRPr="00F70691" w:rsidRDefault="000212F9" w:rsidP="000212F9">
            <w:pPr>
              <w:spacing w:before="0" w:beforeAutospacing="0" w:after="0" w:afterAutospacing="0"/>
              <w:jc w:val="both"/>
              <w:rPr>
                <w:rFonts w:ascii="Times New Roman" w:hAnsi="Times New Roman" w:cs="Times New Roman"/>
                <w:b/>
                <w:sz w:val="28"/>
                <w:szCs w:val="28"/>
                <w:lang w:val="ru-RU"/>
              </w:rPr>
            </w:pPr>
            <w:r w:rsidRPr="00F70691">
              <w:rPr>
                <w:rFonts w:ascii="Times New Roman" w:hAnsi="Times New Roman" w:cs="Times New Roman"/>
                <w:sz w:val="28"/>
                <w:szCs w:val="28"/>
                <w:lang w:val="ru-RU"/>
              </w:rPr>
              <w:t>Перечень информации и документов, которые подтверждают соответствие участников закупок дополнительным требован</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 xml:space="preserve">ям, указанным в </w:t>
            </w:r>
            <w:hyperlink r:id="rId12" w:history="1">
              <w:r w:rsidRPr="00F70691">
                <w:rPr>
                  <w:rFonts w:ascii="Times New Roman" w:hAnsi="Times New Roman" w:cs="Times New Roman"/>
                  <w:b/>
                  <w:sz w:val="28"/>
                  <w:szCs w:val="28"/>
                  <w:lang w:val="ru-RU"/>
                </w:rPr>
                <w:t>части 2</w:t>
              </w:r>
            </w:hyperlink>
            <w:r w:rsidRPr="00F70691">
              <w:rPr>
                <w:rFonts w:ascii="Times New Roman" w:hAnsi="Times New Roman" w:cs="Times New Roman"/>
                <w:b/>
                <w:sz w:val="28"/>
                <w:szCs w:val="28"/>
                <w:lang w:val="ru-RU"/>
              </w:rPr>
              <w:t>.1 статьи 31:</w:t>
            </w:r>
          </w:p>
          <w:p w:rsidR="000004A3" w:rsidRPr="00F70691" w:rsidRDefault="000004A3" w:rsidP="000004A3">
            <w:pPr>
              <w:spacing w:before="0" w:beforeAutospacing="0" w:after="0" w:afterAutospacing="0"/>
              <w:ind w:firstLine="709"/>
              <w:jc w:val="both"/>
              <w:rPr>
                <w:rFonts w:ascii="Times New Roman" w:hAnsi="Times New Roman" w:cs="Times New Roman"/>
                <w:b/>
                <w:iCs/>
                <w:sz w:val="28"/>
                <w:szCs w:val="28"/>
                <w:lang w:val="ru-RU"/>
              </w:rPr>
            </w:pPr>
            <w:r w:rsidRPr="00F70691">
              <w:rPr>
                <w:rFonts w:ascii="Times New Roman" w:hAnsi="Times New Roman" w:cs="Times New Roman"/>
                <w:bCs/>
                <w:i/>
                <w:sz w:val="28"/>
                <w:szCs w:val="28"/>
                <w:lang w:val="ru-RU"/>
              </w:rPr>
              <w:t xml:space="preserve">Если не установлено, то указать: </w:t>
            </w:r>
            <w:r w:rsidRPr="00F70691">
              <w:rPr>
                <w:rFonts w:ascii="Times New Roman" w:hAnsi="Times New Roman" w:cs="Times New Roman"/>
                <w:bCs/>
                <w:sz w:val="28"/>
                <w:szCs w:val="28"/>
                <w:lang w:val="ru-RU"/>
              </w:rPr>
              <w:t>не установлено.</w:t>
            </w:r>
          </w:p>
          <w:p w:rsidR="000004A3" w:rsidRPr="00F70691" w:rsidRDefault="000004A3" w:rsidP="000004A3">
            <w:pPr>
              <w:spacing w:before="0" w:beforeAutospacing="0" w:after="0" w:afterAutospacing="0"/>
              <w:jc w:val="both"/>
              <w:rPr>
                <w:rFonts w:ascii="Times New Roman" w:hAnsi="Times New Roman" w:cs="Times New Roman"/>
                <w:b/>
                <w:sz w:val="28"/>
                <w:szCs w:val="28"/>
                <w:lang w:val="ru-RU"/>
              </w:rPr>
            </w:pPr>
            <w:r w:rsidRPr="00F70691">
              <w:rPr>
                <w:rFonts w:ascii="Times New Roman" w:hAnsi="Times New Roman" w:cs="Times New Roman"/>
                <w:bCs/>
                <w:i/>
                <w:sz w:val="28"/>
                <w:szCs w:val="28"/>
                <w:lang w:val="ru-RU"/>
              </w:rPr>
              <w:t>Если установлено, то указать:</w:t>
            </w:r>
          </w:p>
          <w:p w:rsidR="00B47320" w:rsidRPr="00F70691" w:rsidRDefault="00F56ADE"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
                <w:bCs/>
                <w:i/>
                <w:color w:val="000000"/>
                <w:sz w:val="28"/>
                <w:szCs w:val="28"/>
                <w:lang w:val="ru-RU"/>
              </w:rPr>
              <w:t xml:space="preserve">Устанавливается дополнительное требование </w:t>
            </w:r>
            <w:r w:rsidRPr="00F70691">
              <w:rPr>
                <w:rFonts w:ascii="Times New Roman" w:hAnsi="Times New Roman" w:cs="Times New Roman"/>
                <w:bCs/>
                <w:i/>
                <w:color w:val="000000"/>
                <w:sz w:val="28"/>
                <w:szCs w:val="28"/>
                <w:lang w:val="ru-RU"/>
              </w:rPr>
              <w:t xml:space="preserve">об исполнении участником закупки (с учетом правопреемства) в течение </w:t>
            </w:r>
            <w:r w:rsidRPr="00F70691">
              <w:rPr>
                <w:rFonts w:ascii="Times New Roman" w:hAnsi="Times New Roman" w:cs="Times New Roman"/>
                <w:b/>
                <w:bCs/>
                <w:i/>
                <w:color w:val="000000"/>
                <w:sz w:val="28"/>
                <w:szCs w:val="28"/>
                <w:lang w:val="ru-RU"/>
              </w:rPr>
              <w:t>трех лет</w:t>
            </w:r>
            <w:r w:rsidRPr="00F70691">
              <w:rPr>
                <w:rFonts w:ascii="Times New Roman" w:hAnsi="Times New Roman" w:cs="Times New Roman"/>
                <w:bCs/>
                <w:i/>
                <w:color w:val="000000"/>
                <w:sz w:val="28"/>
                <w:szCs w:val="28"/>
                <w:lang w:val="ru-RU"/>
              </w:rPr>
              <w:t xml:space="preserve"> до даты подачи заявки на участие в закупке </w:t>
            </w:r>
            <w:r w:rsidRPr="00F70691">
              <w:rPr>
                <w:rFonts w:ascii="Times New Roman" w:hAnsi="Times New Roman" w:cs="Times New Roman"/>
                <w:b/>
                <w:bCs/>
                <w:i/>
                <w:color w:val="000000"/>
                <w:sz w:val="28"/>
                <w:szCs w:val="28"/>
                <w:lang w:val="ru-RU"/>
              </w:rPr>
              <w:t>ко</w:t>
            </w:r>
            <w:r w:rsidRPr="00F70691">
              <w:rPr>
                <w:rFonts w:ascii="Times New Roman" w:hAnsi="Times New Roman" w:cs="Times New Roman"/>
                <w:b/>
                <w:bCs/>
                <w:i/>
                <w:color w:val="000000"/>
                <w:sz w:val="28"/>
                <w:szCs w:val="28"/>
                <w:lang w:val="ru-RU"/>
              </w:rPr>
              <w:t>н</w:t>
            </w:r>
            <w:r w:rsidRPr="00F70691">
              <w:rPr>
                <w:rFonts w:ascii="Times New Roman" w:hAnsi="Times New Roman" w:cs="Times New Roman"/>
                <w:b/>
                <w:bCs/>
                <w:i/>
                <w:color w:val="000000"/>
                <w:sz w:val="28"/>
                <w:szCs w:val="28"/>
                <w:lang w:val="ru-RU"/>
              </w:rPr>
              <w:t>тракта или договора</w:t>
            </w:r>
            <w:r w:rsidRPr="00F70691">
              <w:rPr>
                <w:rFonts w:ascii="Times New Roman" w:hAnsi="Times New Roman" w:cs="Times New Roman"/>
                <w:bCs/>
                <w:i/>
                <w:color w:val="000000"/>
                <w:sz w:val="28"/>
                <w:szCs w:val="28"/>
                <w:lang w:val="ru-RU"/>
              </w:rPr>
              <w:t>, заключенного в соответствии с Фед</w:t>
            </w:r>
            <w:r w:rsidRPr="00F70691">
              <w:rPr>
                <w:rFonts w:ascii="Times New Roman" w:hAnsi="Times New Roman" w:cs="Times New Roman"/>
                <w:bCs/>
                <w:i/>
                <w:color w:val="000000"/>
                <w:sz w:val="28"/>
                <w:szCs w:val="28"/>
                <w:lang w:val="ru-RU"/>
              </w:rPr>
              <w:t>е</w:t>
            </w:r>
            <w:r w:rsidRPr="00F70691">
              <w:rPr>
                <w:rFonts w:ascii="Times New Roman" w:hAnsi="Times New Roman" w:cs="Times New Roman"/>
                <w:bCs/>
                <w:i/>
                <w:color w:val="000000"/>
                <w:sz w:val="28"/>
                <w:szCs w:val="28"/>
                <w:lang w:val="ru-RU"/>
              </w:rPr>
              <w:t xml:space="preserve">ральным законом от 18 июля 2011 года </w:t>
            </w:r>
            <w:r w:rsidRPr="00F70691">
              <w:rPr>
                <w:rFonts w:ascii="Times New Roman" w:hAnsi="Times New Roman" w:cs="Times New Roman"/>
                <w:bCs/>
                <w:i/>
                <w:color w:val="000000"/>
                <w:sz w:val="28"/>
                <w:szCs w:val="28"/>
              </w:rPr>
              <w:t>N</w:t>
            </w:r>
            <w:r w:rsidRPr="00F70691">
              <w:rPr>
                <w:rFonts w:ascii="Times New Roman" w:hAnsi="Times New Roman" w:cs="Times New Roman"/>
                <w:bCs/>
                <w:i/>
                <w:color w:val="000000"/>
                <w:sz w:val="28"/>
                <w:szCs w:val="28"/>
                <w:lang w:val="ru-RU"/>
              </w:rPr>
              <w:t xml:space="preserve"> 223-ФЗ «О закупках товаров, работ, услуг отдельными видами юридических лиц» при условии </w:t>
            </w:r>
            <w:r w:rsidRPr="00F70691">
              <w:rPr>
                <w:rFonts w:ascii="Times New Roman" w:hAnsi="Times New Roman" w:cs="Times New Roman"/>
                <w:b/>
                <w:bCs/>
                <w:i/>
                <w:color w:val="000000"/>
                <w:sz w:val="28"/>
                <w:szCs w:val="28"/>
                <w:lang w:val="ru-RU"/>
              </w:rPr>
              <w:t>исполнения</w:t>
            </w:r>
            <w:r w:rsidRPr="00F70691">
              <w:rPr>
                <w:rFonts w:ascii="Times New Roman" w:hAnsi="Times New Roman" w:cs="Times New Roman"/>
                <w:bCs/>
                <w:i/>
                <w:color w:val="000000"/>
                <w:sz w:val="28"/>
                <w:szCs w:val="28"/>
                <w:lang w:val="ru-RU"/>
              </w:rPr>
              <w:t xml:space="preserve"> таким участником закупки требов</w:t>
            </w:r>
            <w:r w:rsidRPr="00F70691">
              <w:rPr>
                <w:rFonts w:ascii="Times New Roman" w:hAnsi="Times New Roman" w:cs="Times New Roman"/>
                <w:bCs/>
                <w:i/>
                <w:color w:val="000000"/>
                <w:sz w:val="28"/>
                <w:szCs w:val="28"/>
                <w:lang w:val="ru-RU"/>
              </w:rPr>
              <w:t>а</w:t>
            </w:r>
            <w:r w:rsidRPr="00F70691">
              <w:rPr>
                <w:rFonts w:ascii="Times New Roman" w:hAnsi="Times New Roman" w:cs="Times New Roman"/>
                <w:bCs/>
                <w:i/>
                <w:color w:val="000000"/>
                <w:sz w:val="28"/>
                <w:szCs w:val="28"/>
                <w:lang w:val="ru-RU"/>
              </w:rPr>
              <w:t xml:space="preserve">ний об </w:t>
            </w:r>
            <w:r w:rsidRPr="00F70691">
              <w:rPr>
                <w:rFonts w:ascii="Times New Roman" w:hAnsi="Times New Roman" w:cs="Times New Roman"/>
                <w:b/>
                <w:bCs/>
                <w:i/>
                <w:color w:val="000000"/>
                <w:sz w:val="28"/>
                <w:szCs w:val="28"/>
                <w:lang w:val="ru-RU"/>
              </w:rPr>
              <w:t>уплате неустоек (штрафов, пеней)</w:t>
            </w:r>
            <w:r w:rsidRPr="00F70691">
              <w:rPr>
                <w:rFonts w:ascii="Times New Roman" w:hAnsi="Times New Roman" w:cs="Times New Roman"/>
                <w:bCs/>
                <w:i/>
                <w:color w:val="000000"/>
                <w:sz w:val="28"/>
                <w:szCs w:val="28"/>
                <w:lang w:val="ru-RU"/>
              </w:rPr>
              <w:t>, предъявленных при исполнении таких контракта, договора. Стоимость исполне</w:t>
            </w:r>
            <w:r w:rsidRPr="00F70691">
              <w:rPr>
                <w:rFonts w:ascii="Times New Roman" w:hAnsi="Times New Roman" w:cs="Times New Roman"/>
                <w:bCs/>
                <w:i/>
                <w:color w:val="000000"/>
                <w:sz w:val="28"/>
                <w:szCs w:val="28"/>
                <w:lang w:val="ru-RU"/>
              </w:rPr>
              <w:t>н</w:t>
            </w:r>
            <w:r w:rsidRPr="00F70691">
              <w:rPr>
                <w:rFonts w:ascii="Times New Roman" w:hAnsi="Times New Roman" w:cs="Times New Roman"/>
                <w:bCs/>
                <w:i/>
                <w:color w:val="000000"/>
                <w:sz w:val="28"/>
                <w:szCs w:val="28"/>
                <w:lang w:val="ru-RU"/>
              </w:rPr>
              <w:t>ных обязательств по таким контракту, договору должна с</w:t>
            </w:r>
            <w:r w:rsidRPr="00F70691">
              <w:rPr>
                <w:rFonts w:ascii="Times New Roman" w:hAnsi="Times New Roman" w:cs="Times New Roman"/>
                <w:bCs/>
                <w:i/>
                <w:color w:val="000000"/>
                <w:sz w:val="28"/>
                <w:szCs w:val="28"/>
                <w:lang w:val="ru-RU"/>
              </w:rPr>
              <w:t>о</w:t>
            </w:r>
            <w:r w:rsidRPr="00F70691">
              <w:rPr>
                <w:rFonts w:ascii="Times New Roman" w:hAnsi="Times New Roman" w:cs="Times New Roman"/>
                <w:bCs/>
                <w:i/>
                <w:color w:val="000000"/>
                <w:sz w:val="28"/>
                <w:szCs w:val="28"/>
                <w:lang w:val="ru-RU"/>
              </w:rPr>
              <w:t xml:space="preserve">ставлять </w:t>
            </w:r>
            <w:r w:rsidRPr="00F70691">
              <w:rPr>
                <w:rFonts w:ascii="Times New Roman" w:hAnsi="Times New Roman" w:cs="Times New Roman"/>
                <w:b/>
                <w:bCs/>
                <w:i/>
                <w:color w:val="000000"/>
                <w:sz w:val="28"/>
                <w:szCs w:val="28"/>
                <w:lang w:val="ru-RU"/>
              </w:rPr>
              <w:t>не менее двадцати процентов</w:t>
            </w:r>
            <w:r w:rsidRPr="00F70691">
              <w:rPr>
                <w:rFonts w:ascii="Times New Roman" w:hAnsi="Times New Roman" w:cs="Times New Roman"/>
                <w:bCs/>
                <w:i/>
                <w:color w:val="000000"/>
                <w:sz w:val="28"/>
                <w:szCs w:val="28"/>
                <w:lang w:val="ru-RU"/>
              </w:rPr>
              <w:t xml:space="preserve"> начальной (макс</w:t>
            </w:r>
            <w:r w:rsidRPr="00F70691">
              <w:rPr>
                <w:rFonts w:ascii="Times New Roman" w:hAnsi="Times New Roman" w:cs="Times New Roman"/>
                <w:bCs/>
                <w:i/>
                <w:color w:val="000000"/>
                <w:sz w:val="28"/>
                <w:szCs w:val="28"/>
                <w:lang w:val="ru-RU"/>
              </w:rPr>
              <w:t>и</w:t>
            </w:r>
            <w:r w:rsidRPr="00F70691">
              <w:rPr>
                <w:rFonts w:ascii="Times New Roman" w:hAnsi="Times New Roman" w:cs="Times New Roman"/>
                <w:bCs/>
                <w:i/>
                <w:color w:val="000000"/>
                <w:sz w:val="28"/>
                <w:szCs w:val="28"/>
                <w:lang w:val="ru-RU"/>
              </w:rPr>
              <w:t>мальной) цены контракта).</w:t>
            </w:r>
          </w:p>
          <w:p w:rsidR="00B47320" w:rsidRDefault="00B47320" w:rsidP="00B47320">
            <w:pPr>
              <w:spacing w:before="0" w:beforeAutospacing="0" w:after="0" w:afterAutospacing="0"/>
              <w:jc w:val="both"/>
              <w:rPr>
                <w:rFonts w:ascii="Times New Roman" w:hAnsi="Times New Roman" w:cs="Times New Roman"/>
                <w:bCs/>
                <w:i/>
                <w:color w:val="000000"/>
                <w:sz w:val="28"/>
                <w:szCs w:val="28"/>
                <w:lang w:val="ru-RU"/>
              </w:rPr>
            </w:pPr>
          </w:p>
          <w:p w:rsidR="00854973" w:rsidRPr="00F70691" w:rsidRDefault="00854973" w:rsidP="00B47320">
            <w:pPr>
              <w:spacing w:before="0" w:beforeAutospacing="0" w:after="0" w:afterAutospacing="0"/>
              <w:jc w:val="both"/>
              <w:rPr>
                <w:rFonts w:ascii="Times New Roman" w:hAnsi="Times New Roman" w:cs="Times New Roman"/>
                <w:bCs/>
                <w:i/>
                <w:color w:val="000000"/>
                <w:sz w:val="28"/>
                <w:szCs w:val="28"/>
                <w:lang w:val="ru-RU"/>
              </w:rPr>
            </w:pPr>
          </w:p>
          <w:p w:rsidR="00B47320" w:rsidRPr="00F70691" w:rsidRDefault="00B47320" w:rsidP="0078602B">
            <w:pPr>
              <w:autoSpaceDE w:val="0"/>
              <w:autoSpaceDN w:val="0"/>
              <w:adjustRightInd w:val="0"/>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 xml:space="preserve">В соответствии с </w:t>
            </w:r>
            <w:r w:rsidR="00F56ADE" w:rsidRPr="00F70691">
              <w:rPr>
                <w:rFonts w:ascii="Times New Roman" w:hAnsi="Times New Roman" w:cs="Times New Roman"/>
                <w:bCs/>
                <w:i/>
                <w:color w:val="000000"/>
                <w:sz w:val="28"/>
                <w:szCs w:val="28"/>
                <w:lang w:val="ru-RU"/>
              </w:rPr>
              <w:t xml:space="preserve"> пункт</w:t>
            </w:r>
            <w:r w:rsidRPr="00F70691">
              <w:rPr>
                <w:rFonts w:ascii="Times New Roman" w:hAnsi="Times New Roman" w:cs="Times New Roman"/>
                <w:bCs/>
                <w:i/>
                <w:color w:val="000000"/>
                <w:sz w:val="28"/>
                <w:szCs w:val="28"/>
                <w:lang w:val="ru-RU"/>
              </w:rPr>
              <w:t>ом 4 ПП257</w:t>
            </w:r>
            <w:r w:rsidR="00122F3A" w:rsidRPr="00F70691">
              <w:rPr>
                <w:rFonts w:ascii="Times New Roman" w:hAnsi="Times New Roman" w:cs="Times New Roman"/>
                <w:bCs/>
                <w:i/>
                <w:color w:val="000000"/>
                <w:sz w:val="28"/>
                <w:szCs w:val="28"/>
                <w:lang w:val="ru-RU"/>
              </w:rPr>
              <w:t>1</w:t>
            </w:r>
            <w:r w:rsidRPr="00F70691">
              <w:rPr>
                <w:rFonts w:ascii="Times New Roman" w:hAnsi="Times New Roman" w:cs="Times New Roman"/>
                <w:bCs/>
                <w:i/>
                <w:color w:val="000000"/>
                <w:sz w:val="28"/>
                <w:szCs w:val="28"/>
                <w:lang w:val="ru-RU"/>
              </w:rPr>
              <w:t xml:space="preserve"> информацией и док</w:t>
            </w:r>
            <w:r w:rsidRPr="00F70691">
              <w:rPr>
                <w:rFonts w:ascii="Times New Roman" w:hAnsi="Times New Roman" w:cs="Times New Roman"/>
                <w:bCs/>
                <w:i/>
                <w:color w:val="000000"/>
                <w:sz w:val="28"/>
                <w:szCs w:val="28"/>
                <w:lang w:val="ru-RU"/>
              </w:rPr>
              <w:t>у</w:t>
            </w:r>
            <w:r w:rsidRPr="00F70691">
              <w:rPr>
                <w:rFonts w:ascii="Times New Roman" w:hAnsi="Times New Roman" w:cs="Times New Roman"/>
                <w:bCs/>
                <w:i/>
                <w:color w:val="000000"/>
                <w:sz w:val="28"/>
                <w:szCs w:val="28"/>
                <w:lang w:val="ru-RU"/>
              </w:rPr>
              <w:t>ментами, подтверждающими соответствие участника заку</w:t>
            </w:r>
            <w:r w:rsidRPr="00F70691">
              <w:rPr>
                <w:rFonts w:ascii="Times New Roman" w:hAnsi="Times New Roman" w:cs="Times New Roman"/>
                <w:bCs/>
                <w:i/>
                <w:color w:val="000000"/>
                <w:sz w:val="28"/>
                <w:szCs w:val="28"/>
                <w:lang w:val="ru-RU"/>
              </w:rPr>
              <w:t>п</w:t>
            </w:r>
            <w:r w:rsidRPr="00F70691">
              <w:rPr>
                <w:rFonts w:ascii="Times New Roman" w:hAnsi="Times New Roman" w:cs="Times New Roman"/>
                <w:bCs/>
                <w:i/>
                <w:color w:val="000000"/>
                <w:sz w:val="28"/>
                <w:szCs w:val="28"/>
                <w:lang w:val="ru-RU"/>
              </w:rPr>
              <w:t xml:space="preserve">ки </w:t>
            </w:r>
            <w:proofErr w:type="gramStart"/>
            <w:r w:rsidRPr="00F70691">
              <w:rPr>
                <w:rFonts w:ascii="Times New Roman" w:hAnsi="Times New Roman" w:cs="Times New Roman"/>
                <w:bCs/>
                <w:i/>
                <w:color w:val="000000"/>
                <w:sz w:val="28"/>
                <w:szCs w:val="28"/>
                <w:lang w:val="ru-RU"/>
              </w:rPr>
              <w:t xml:space="preserve">дополнительному требованию, установленному в </w:t>
            </w:r>
            <w:r w:rsidRPr="00FC7C37">
              <w:rPr>
                <w:rFonts w:ascii="Times New Roman" w:hAnsi="Times New Roman" w:cs="Times New Roman"/>
                <w:bCs/>
                <w:i/>
                <w:color w:val="000000"/>
                <w:sz w:val="28"/>
                <w:szCs w:val="28"/>
                <w:lang w:val="ru-RU"/>
              </w:rPr>
              <w:t>соотве</w:t>
            </w:r>
            <w:r w:rsidRPr="00FC7C37">
              <w:rPr>
                <w:rFonts w:ascii="Times New Roman" w:hAnsi="Times New Roman" w:cs="Times New Roman"/>
                <w:bCs/>
                <w:i/>
                <w:color w:val="000000"/>
                <w:sz w:val="28"/>
                <w:szCs w:val="28"/>
                <w:lang w:val="ru-RU"/>
              </w:rPr>
              <w:t>т</w:t>
            </w:r>
            <w:r w:rsidRPr="00FC7C37">
              <w:rPr>
                <w:rFonts w:ascii="Times New Roman" w:hAnsi="Times New Roman" w:cs="Times New Roman"/>
                <w:bCs/>
                <w:i/>
                <w:color w:val="000000"/>
                <w:sz w:val="28"/>
                <w:szCs w:val="28"/>
                <w:lang w:val="ru-RU"/>
              </w:rPr>
              <w:t>ствии с частью 2.1 статьи 31 Федерального закона № 44-ФЗ являются</w:t>
            </w:r>
            <w:proofErr w:type="gramEnd"/>
            <w:r w:rsidR="0078602B" w:rsidRPr="00FC7C37">
              <w:rPr>
                <w:rFonts w:ascii="Times New Roman" w:hAnsi="Times New Roman" w:cs="Times New Roman"/>
                <w:i/>
                <w:iCs/>
                <w:sz w:val="28"/>
                <w:szCs w:val="28"/>
                <w:lang w:val="ru-RU"/>
              </w:rPr>
              <w:t xml:space="preserve"> информация и документы, предусмотренные хотя бы одним из следующих подпунктов:</w:t>
            </w:r>
          </w:p>
          <w:p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а) номер реестровой записи в предусмотренном Законом о контрактной системе реестре контрактов, заключенных з</w:t>
            </w:r>
            <w:r w:rsidRPr="00F70691">
              <w:rPr>
                <w:rFonts w:ascii="Times New Roman" w:hAnsi="Times New Roman" w:cs="Times New Roman"/>
                <w:bCs/>
                <w:i/>
                <w:color w:val="000000"/>
                <w:sz w:val="28"/>
                <w:szCs w:val="28"/>
                <w:lang w:val="ru-RU"/>
              </w:rPr>
              <w:t>а</w:t>
            </w:r>
            <w:r w:rsidRPr="00F70691">
              <w:rPr>
                <w:rFonts w:ascii="Times New Roman" w:hAnsi="Times New Roman" w:cs="Times New Roman"/>
                <w:bCs/>
                <w:i/>
                <w:color w:val="000000"/>
                <w:sz w:val="28"/>
                <w:szCs w:val="28"/>
                <w:lang w:val="ru-RU"/>
              </w:rPr>
              <w:t>казчиками (в случае исполнения участником закупки контра</w:t>
            </w:r>
            <w:r w:rsidRPr="00F70691">
              <w:rPr>
                <w:rFonts w:ascii="Times New Roman" w:hAnsi="Times New Roman" w:cs="Times New Roman"/>
                <w:bCs/>
                <w:i/>
                <w:color w:val="000000"/>
                <w:sz w:val="28"/>
                <w:szCs w:val="28"/>
                <w:lang w:val="ru-RU"/>
              </w:rPr>
              <w:t>к</w:t>
            </w:r>
            <w:r w:rsidRPr="00F70691">
              <w:rPr>
                <w:rFonts w:ascii="Times New Roman" w:hAnsi="Times New Roman" w:cs="Times New Roman"/>
                <w:bCs/>
                <w:i/>
                <w:color w:val="000000"/>
                <w:sz w:val="28"/>
                <w:szCs w:val="28"/>
                <w:lang w:val="ru-RU"/>
              </w:rPr>
              <w:t>та, информация и документы в отношении которого включены в установленном порядке в такой реестр и размещены на оф</w:t>
            </w:r>
            <w:r w:rsidRPr="00F70691">
              <w:rPr>
                <w:rFonts w:ascii="Times New Roman" w:hAnsi="Times New Roman" w:cs="Times New Roman"/>
                <w:bCs/>
                <w:i/>
                <w:color w:val="000000"/>
                <w:sz w:val="28"/>
                <w:szCs w:val="28"/>
                <w:lang w:val="ru-RU"/>
              </w:rPr>
              <w:t>и</w:t>
            </w:r>
            <w:r w:rsidRPr="00F70691">
              <w:rPr>
                <w:rFonts w:ascii="Times New Roman" w:hAnsi="Times New Roman" w:cs="Times New Roman"/>
                <w:bCs/>
                <w:i/>
                <w:color w:val="000000"/>
                <w:sz w:val="28"/>
                <w:szCs w:val="28"/>
                <w:lang w:val="ru-RU"/>
              </w:rPr>
              <w:t>циальном сайте единой информационной системы в информ</w:t>
            </w:r>
            <w:r w:rsidRPr="00F70691">
              <w:rPr>
                <w:rFonts w:ascii="Times New Roman" w:hAnsi="Times New Roman" w:cs="Times New Roman"/>
                <w:bCs/>
                <w:i/>
                <w:color w:val="000000"/>
                <w:sz w:val="28"/>
                <w:szCs w:val="28"/>
                <w:lang w:val="ru-RU"/>
              </w:rPr>
              <w:t>а</w:t>
            </w:r>
            <w:r w:rsidRPr="00F70691">
              <w:rPr>
                <w:rFonts w:ascii="Times New Roman" w:hAnsi="Times New Roman" w:cs="Times New Roman"/>
                <w:bCs/>
                <w:i/>
                <w:color w:val="000000"/>
                <w:sz w:val="28"/>
                <w:szCs w:val="28"/>
                <w:lang w:val="ru-RU"/>
              </w:rPr>
              <w:t>ционно-телекоммуникационной сети "Интернет");</w:t>
            </w:r>
          </w:p>
          <w:p w:rsidR="00B47320" w:rsidRPr="00F70691" w:rsidRDefault="00B47320" w:rsidP="00B47320">
            <w:pPr>
              <w:spacing w:before="0" w:beforeAutospacing="0" w:after="0" w:afterAutospacing="0"/>
              <w:jc w:val="both"/>
              <w:rPr>
                <w:rFonts w:ascii="Times New Roman" w:hAnsi="Times New Roman" w:cs="Times New Roman"/>
                <w:bCs/>
                <w:i/>
                <w:color w:val="000000"/>
                <w:sz w:val="28"/>
                <w:szCs w:val="28"/>
                <w:lang w:val="ru-RU"/>
              </w:rPr>
            </w:pPr>
            <w:r w:rsidRPr="00F70691">
              <w:rPr>
                <w:rFonts w:ascii="Times New Roman" w:hAnsi="Times New Roman" w:cs="Times New Roman"/>
                <w:bCs/>
                <w:i/>
                <w:color w:val="000000"/>
                <w:sz w:val="28"/>
                <w:szCs w:val="28"/>
                <w:lang w:val="ru-RU"/>
              </w:rPr>
              <w:t>б) выписка из предусмотренного Законом о контрактной с</w:t>
            </w:r>
            <w:r w:rsidRPr="00F70691">
              <w:rPr>
                <w:rFonts w:ascii="Times New Roman" w:hAnsi="Times New Roman" w:cs="Times New Roman"/>
                <w:bCs/>
                <w:i/>
                <w:color w:val="000000"/>
                <w:sz w:val="28"/>
                <w:szCs w:val="28"/>
                <w:lang w:val="ru-RU"/>
              </w:rPr>
              <w:t>и</w:t>
            </w:r>
            <w:r w:rsidRPr="00F70691">
              <w:rPr>
                <w:rFonts w:ascii="Times New Roman" w:hAnsi="Times New Roman" w:cs="Times New Roman"/>
                <w:bCs/>
                <w:i/>
                <w:color w:val="000000"/>
                <w:sz w:val="28"/>
                <w:szCs w:val="28"/>
                <w:lang w:val="ru-RU"/>
              </w:rPr>
              <w:t>стеме реестра контрактов, содержащего сведения, соста</w:t>
            </w:r>
            <w:r w:rsidRPr="00F70691">
              <w:rPr>
                <w:rFonts w:ascii="Times New Roman" w:hAnsi="Times New Roman" w:cs="Times New Roman"/>
                <w:bCs/>
                <w:i/>
                <w:color w:val="000000"/>
                <w:sz w:val="28"/>
                <w:szCs w:val="28"/>
                <w:lang w:val="ru-RU"/>
              </w:rPr>
              <w:t>в</w:t>
            </w:r>
            <w:r w:rsidRPr="00F70691">
              <w:rPr>
                <w:rFonts w:ascii="Times New Roman" w:hAnsi="Times New Roman" w:cs="Times New Roman"/>
                <w:bCs/>
                <w:i/>
                <w:color w:val="000000"/>
                <w:sz w:val="28"/>
                <w:szCs w:val="28"/>
                <w:lang w:val="ru-RU"/>
              </w:rPr>
              <w:t>ляющие государственную тайну (в случае исполнения участн</w:t>
            </w:r>
            <w:r w:rsidRPr="00F70691">
              <w:rPr>
                <w:rFonts w:ascii="Times New Roman" w:hAnsi="Times New Roman" w:cs="Times New Roman"/>
                <w:bCs/>
                <w:i/>
                <w:color w:val="000000"/>
                <w:sz w:val="28"/>
                <w:szCs w:val="28"/>
                <w:lang w:val="ru-RU"/>
              </w:rPr>
              <w:t>и</w:t>
            </w:r>
            <w:r w:rsidRPr="00F70691">
              <w:rPr>
                <w:rFonts w:ascii="Times New Roman" w:hAnsi="Times New Roman" w:cs="Times New Roman"/>
                <w:bCs/>
                <w:i/>
                <w:color w:val="000000"/>
                <w:sz w:val="28"/>
                <w:szCs w:val="28"/>
                <w:lang w:val="ru-RU"/>
              </w:rPr>
              <w:t>ком закупки контракта, информация о котором включена в установленном порядке в такой реестр);</w:t>
            </w:r>
          </w:p>
          <w:p w:rsidR="00F56ADE" w:rsidRPr="00F70691" w:rsidRDefault="00B47320" w:rsidP="00B47320">
            <w:pPr>
              <w:spacing w:before="0" w:beforeAutospacing="0" w:after="0" w:afterAutospacing="0"/>
              <w:jc w:val="both"/>
              <w:rPr>
                <w:rFonts w:ascii="Times New Roman" w:hAnsi="Times New Roman" w:cs="Times New Roman"/>
                <w:b/>
                <w:bCs/>
                <w:i/>
                <w:iCs/>
                <w:color w:val="000000"/>
                <w:sz w:val="28"/>
                <w:szCs w:val="28"/>
                <w:lang w:val="ru-RU"/>
              </w:rPr>
            </w:pPr>
            <w:r w:rsidRPr="00F70691">
              <w:rPr>
                <w:rFonts w:ascii="Times New Roman" w:hAnsi="Times New Roman" w:cs="Times New Roman"/>
                <w:bCs/>
                <w:i/>
                <w:color w:val="000000"/>
                <w:sz w:val="28"/>
                <w:szCs w:val="28"/>
                <w:lang w:val="ru-RU"/>
              </w:rPr>
              <w:t>в) исполненный контракт, заключенный в соответствии с З</w:t>
            </w:r>
            <w:r w:rsidRPr="00F70691">
              <w:rPr>
                <w:rFonts w:ascii="Times New Roman" w:hAnsi="Times New Roman" w:cs="Times New Roman"/>
                <w:bCs/>
                <w:i/>
                <w:color w:val="000000"/>
                <w:sz w:val="28"/>
                <w:szCs w:val="28"/>
                <w:lang w:val="ru-RU"/>
              </w:rPr>
              <w:t>а</w:t>
            </w:r>
            <w:r w:rsidRPr="00F70691">
              <w:rPr>
                <w:rFonts w:ascii="Times New Roman" w:hAnsi="Times New Roman" w:cs="Times New Roman"/>
                <w:bCs/>
                <w:i/>
                <w:color w:val="000000"/>
                <w:sz w:val="28"/>
                <w:szCs w:val="28"/>
                <w:lang w:val="ru-RU"/>
              </w:rPr>
              <w:t>коном о контрактной системе, или договор, заключенный в с</w:t>
            </w:r>
            <w:r w:rsidRPr="00F70691">
              <w:rPr>
                <w:rFonts w:ascii="Times New Roman" w:hAnsi="Times New Roman" w:cs="Times New Roman"/>
                <w:bCs/>
                <w:i/>
                <w:color w:val="000000"/>
                <w:sz w:val="28"/>
                <w:szCs w:val="28"/>
                <w:lang w:val="ru-RU"/>
              </w:rPr>
              <w:t>о</w:t>
            </w:r>
            <w:r w:rsidRPr="00F70691">
              <w:rPr>
                <w:rFonts w:ascii="Times New Roman" w:hAnsi="Times New Roman" w:cs="Times New Roman"/>
                <w:bCs/>
                <w:i/>
                <w:color w:val="000000"/>
                <w:sz w:val="28"/>
                <w:szCs w:val="28"/>
                <w:lang w:val="ru-RU"/>
              </w:rPr>
              <w:t>ответствии с Федеральным законом "О закупках товаров, р</w:t>
            </w:r>
            <w:r w:rsidRPr="00F70691">
              <w:rPr>
                <w:rFonts w:ascii="Times New Roman" w:hAnsi="Times New Roman" w:cs="Times New Roman"/>
                <w:bCs/>
                <w:i/>
                <w:color w:val="000000"/>
                <w:sz w:val="28"/>
                <w:szCs w:val="28"/>
                <w:lang w:val="ru-RU"/>
              </w:rPr>
              <w:t>а</w:t>
            </w:r>
            <w:r w:rsidRPr="00F70691">
              <w:rPr>
                <w:rFonts w:ascii="Times New Roman" w:hAnsi="Times New Roman" w:cs="Times New Roman"/>
                <w:bCs/>
                <w:i/>
                <w:color w:val="000000"/>
                <w:sz w:val="28"/>
                <w:szCs w:val="28"/>
                <w:lang w:val="ru-RU"/>
              </w:rPr>
              <w:t>бот, услуг отдельными видами юридических лиц", а также акт приемки поставленных товаров, выполненных работ, оказа</w:t>
            </w:r>
            <w:r w:rsidRPr="00F70691">
              <w:rPr>
                <w:rFonts w:ascii="Times New Roman" w:hAnsi="Times New Roman" w:cs="Times New Roman"/>
                <w:bCs/>
                <w:i/>
                <w:color w:val="000000"/>
                <w:sz w:val="28"/>
                <w:szCs w:val="28"/>
                <w:lang w:val="ru-RU"/>
              </w:rPr>
              <w:t>н</w:t>
            </w:r>
            <w:r w:rsidRPr="00F70691">
              <w:rPr>
                <w:rFonts w:ascii="Times New Roman" w:hAnsi="Times New Roman" w:cs="Times New Roman"/>
                <w:bCs/>
                <w:i/>
                <w:color w:val="000000"/>
                <w:sz w:val="28"/>
                <w:szCs w:val="28"/>
                <w:lang w:val="ru-RU"/>
              </w:rPr>
              <w:t>ных услуг, подтверждающий цену поставленных товаров, в</w:t>
            </w:r>
            <w:r w:rsidRPr="00F70691">
              <w:rPr>
                <w:rFonts w:ascii="Times New Roman" w:hAnsi="Times New Roman" w:cs="Times New Roman"/>
                <w:bCs/>
                <w:i/>
                <w:color w:val="000000"/>
                <w:sz w:val="28"/>
                <w:szCs w:val="28"/>
                <w:lang w:val="ru-RU"/>
              </w:rPr>
              <w:t>ы</w:t>
            </w:r>
            <w:r w:rsidRPr="00F70691">
              <w:rPr>
                <w:rFonts w:ascii="Times New Roman" w:hAnsi="Times New Roman" w:cs="Times New Roman"/>
                <w:bCs/>
                <w:i/>
                <w:color w:val="000000"/>
                <w:sz w:val="28"/>
                <w:szCs w:val="28"/>
                <w:lang w:val="ru-RU"/>
              </w:rPr>
              <w:t>полненных работ, оказанных услуг.</w:t>
            </w:r>
          </w:p>
          <w:p w:rsidR="003A0A79" w:rsidRPr="00F70691" w:rsidRDefault="00F5371A" w:rsidP="003A0A79">
            <w:pPr>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3A0A79" w:rsidRPr="00F70691">
              <w:rPr>
                <w:rFonts w:ascii="Times New Roman" w:hAnsi="Times New Roman" w:cs="Times New Roman"/>
                <w:sz w:val="28"/>
                <w:szCs w:val="28"/>
                <w:lang w:val="ru-RU"/>
              </w:rPr>
              <w:t>) декларация о соответствии участника закупки требованиям, установленным пунктами 3 - 5, 7 - 11 части 1 статьи 31 Фед</w:t>
            </w:r>
            <w:r w:rsidR="003A0A79" w:rsidRPr="00F70691">
              <w:rPr>
                <w:rFonts w:ascii="Times New Roman" w:hAnsi="Times New Roman" w:cs="Times New Roman"/>
                <w:sz w:val="28"/>
                <w:szCs w:val="28"/>
                <w:lang w:val="ru-RU"/>
              </w:rPr>
              <w:t>е</w:t>
            </w:r>
            <w:r w:rsidR="003A0A79" w:rsidRPr="00F70691">
              <w:rPr>
                <w:rFonts w:ascii="Times New Roman" w:hAnsi="Times New Roman" w:cs="Times New Roman"/>
                <w:sz w:val="28"/>
                <w:szCs w:val="28"/>
                <w:lang w:val="ru-RU"/>
              </w:rPr>
              <w:t>рального закона № 44-ФЗ;</w:t>
            </w:r>
          </w:p>
          <w:p w:rsidR="003A0A79" w:rsidRPr="00F70691" w:rsidRDefault="00F5371A" w:rsidP="003A0A79">
            <w:pPr>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3A0A79" w:rsidRPr="00F70691">
              <w:rPr>
                <w:rFonts w:ascii="Times New Roman" w:hAnsi="Times New Roman" w:cs="Times New Roman"/>
                <w:sz w:val="28"/>
                <w:szCs w:val="28"/>
                <w:lang w:val="ru-RU"/>
              </w:rPr>
              <w:t>) реквизиты счета участника закупки, на который в соотве</w:t>
            </w:r>
            <w:r w:rsidR="003A0A79" w:rsidRPr="00F70691">
              <w:rPr>
                <w:rFonts w:ascii="Times New Roman" w:hAnsi="Times New Roman" w:cs="Times New Roman"/>
                <w:sz w:val="28"/>
                <w:szCs w:val="28"/>
                <w:lang w:val="ru-RU"/>
              </w:rPr>
              <w:t>т</w:t>
            </w:r>
            <w:r w:rsidR="003A0A79" w:rsidRPr="00F70691">
              <w:rPr>
                <w:rFonts w:ascii="Times New Roman" w:hAnsi="Times New Roman" w:cs="Times New Roman"/>
                <w:sz w:val="28"/>
                <w:szCs w:val="28"/>
                <w:lang w:val="ru-RU"/>
              </w:rPr>
              <w:t>ствии с законодательством Российской Федерации осуществл</w:t>
            </w:r>
            <w:r w:rsidR="003A0A79" w:rsidRPr="00F70691">
              <w:rPr>
                <w:rFonts w:ascii="Times New Roman" w:hAnsi="Times New Roman" w:cs="Times New Roman"/>
                <w:sz w:val="28"/>
                <w:szCs w:val="28"/>
                <w:lang w:val="ru-RU"/>
              </w:rPr>
              <w:t>я</w:t>
            </w:r>
            <w:r w:rsidR="003A0A79" w:rsidRPr="00F70691">
              <w:rPr>
                <w:rFonts w:ascii="Times New Roman" w:hAnsi="Times New Roman" w:cs="Times New Roman"/>
                <w:sz w:val="28"/>
                <w:szCs w:val="28"/>
                <w:lang w:val="ru-RU"/>
              </w:rPr>
              <w:t>ется перечисление денежных средств в качестве оплаты поста</w:t>
            </w:r>
            <w:r w:rsidR="003A0A79" w:rsidRPr="00F70691">
              <w:rPr>
                <w:rFonts w:ascii="Times New Roman" w:hAnsi="Times New Roman" w:cs="Times New Roman"/>
                <w:sz w:val="28"/>
                <w:szCs w:val="28"/>
                <w:lang w:val="ru-RU"/>
              </w:rPr>
              <w:t>в</w:t>
            </w:r>
            <w:r w:rsidR="003A0A79" w:rsidRPr="00F70691">
              <w:rPr>
                <w:rFonts w:ascii="Times New Roman" w:hAnsi="Times New Roman" w:cs="Times New Roman"/>
                <w:sz w:val="28"/>
                <w:szCs w:val="28"/>
                <w:lang w:val="ru-RU"/>
              </w:rPr>
              <w:t>ленного товара, выполненной работы (ее результатов), оказа</w:t>
            </w:r>
            <w:r w:rsidR="003A0A79" w:rsidRPr="00F70691">
              <w:rPr>
                <w:rFonts w:ascii="Times New Roman" w:hAnsi="Times New Roman" w:cs="Times New Roman"/>
                <w:sz w:val="28"/>
                <w:szCs w:val="28"/>
                <w:lang w:val="ru-RU"/>
              </w:rPr>
              <w:t>н</w:t>
            </w:r>
            <w:r w:rsidR="003A0A79" w:rsidRPr="00F70691">
              <w:rPr>
                <w:rFonts w:ascii="Times New Roman" w:hAnsi="Times New Roman" w:cs="Times New Roman"/>
                <w:sz w:val="28"/>
                <w:szCs w:val="28"/>
                <w:lang w:val="ru-RU"/>
              </w:rPr>
              <w:t>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w:t>
            </w:r>
            <w:r w:rsidR="003A0A79" w:rsidRPr="00F70691">
              <w:rPr>
                <w:rFonts w:ascii="Times New Roman" w:hAnsi="Times New Roman" w:cs="Times New Roman"/>
                <w:sz w:val="28"/>
                <w:szCs w:val="28"/>
                <w:lang w:val="ru-RU"/>
              </w:rPr>
              <w:t>е</w:t>
            </w:r>
            <w:r w:rsidR="003A0A79" w:rsidRPr="00F70691">
              <w:rPr>
                <w:rFonts w:ascii="Times New Roman" w:hAnsi="Times New Roman" w:cs="Times New Roman"/>
                <w:sz w:val="28"/>
                <w:szCs w:val="28"/>
                <w:lang w:val="ru-RU"/>
              </w:rPr>
              <w:t>ния контракта;</w:t>
            </w:r>
          </w:p>
          <w:p w:rsidR="00BB1DD7" w:rsidRPr="00F70691" w:rsidRDefault="00F5371A" w:rsidP="00F56ADE">
            <w:pPr>
              <w:pStyle w:val="af3"/>
              <w:jc w:val="both"/>
              <w:rPr>
                <w:rFonts w:ascii="Times New Roman" w:hAnsi="Times New Roman" w:cs="Times New Roman"/>
                <w:sz w:val="28"/>
                <w:szCs w:val="28"/>
              </w:rPr>
            </w:pPr>
            <w:r>
              <w:rPr>
                <w:rFonts w:ascii="Times New Roman" w:hAnsi="Times New Roman" w:cs="Times New Roman"/>
                <w:sz w:val="28"/>
                <w:szCs w:val="28"/>
              </w:rPr>
              <w:t>т</w:t>
            </w:r>
            <w:r w:rsidR="003A0A79" w:rsidRPr="00F70691">
              <w:rPr>
                <w:rFonts w:ascii="Times New Roman" w:hAnsi="Times New Roman" w:cs="Times New Roman"/>
                <w:sz w:val="28"/>
                <w:szCs w:val="28"/>
              </w:rPr>
              <w:t>) в случае проведения электронного конкурса и установления критерия, предусмотренного пунктом 4 части 1 статьи 32 Фед</w:t>
            </w:r>
            <w:r w:rsidR="003A0A79" w:rsidRPr="00F70691">
              <w:rPr>
                <w:rFonts w:ascii="Times New Roman" w:hAnsi="Times New Roman" w:cs="Times New Roman"/>
                <w:sz w:val="28"/>
                <w:szCs w:val="28"/>
              </w:rPr>
              <w:t>е</w:t>
            </w:r>
            <w:r w:rsidR="003A0A79" w:rsidRPr="00F70691">
              <w:rPr>
                <w:rFonts w:ascii="Times New Roman" w:hAnsi="Times New Roman" w:cs="Times New Roman"/>
                <w:sz w:val="28"/>
                <w:szCs w:val="28"/>
              </w:rPr>
              <w:t>рального закона № 44-ФЗ, заявка на участие в закупке может содержать документы, подтверждающие квалификацию учас</w:t>
            </w:r>
            <w:r w:rsidR="003A0A79" w:rsidRPr="00F70691">
              <w:rPr>
                <w:rFonts w:ascii="Times New Roman" w:hAnsi="Times New Roman" w:cs="Times New Roman"/>
                <w:sz w:val="28"/>
                <w:szCs w:val="28"/>
              </w:rPr>
              <w:t>т</w:t>
            </w:r>
            <w:r w:rsidR="003A0A79" w:rsidRPr="00F70691">
              <w:rPr>
                <w:rFonts w:ascii="Times New Roman" w:hAnsi="Times New Roman" w:cs="Times New Roman"/>
                <w:sz w:val="28"/>
                <w:szCs w:val="28"/>
              </w:rPr>
              <w:t>ника закупки. Отсутствие таких документов не является осн</w:t>
            </w:r>
            <w:r w:rsidR="003A0A79" w:rsidRPr="00F70691">
              <w:rPr>
                <w:rFonts w:ascii="Times New Roman" w:hAnsi="Times New Roman" w:cs="Times New Roman"/>
                <w:sz w:val="28"/>
                <w:szCs w:val="28"/>
              </w:rPr>
              <w:t>о</w:t>
            </w:r>
            <w:r w:rsidR="003A0A79" w:rsidRPr="00F70691">
              <w:rPr>
                <w:rFonts w:ascii="Times New Roman" w:hAnsi="Times New Roman" w:cs="Times New Roman"/>
                <w:sz w:val="28"/>
                <w:szCs w:val="28"/>
              </w:rPr>
              <w:t>ванием для признания заявки не соответствующей требованиям настоящего Федерального закона</w:t>
            </w:r>
          </w:p>
          <w:p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i/>
                <w:color w:val="000000"/>
                <w:sz w:val="28"/>
                <w:szCs w:val="28"/>
              </w:rPr>
              <w:t xml:space="preserve">Если не установлено, то указать: </w:t>
            </w:r>
            <w:r w:rsidRPr="00F70691">
              <w:rPr>
                <w:rFonts w:ascii="Times New Roman" w:hAnsi="Times New Roman" w:cs="Times New Roman"/>
                <w:bCs/>
                <w:color w:val="000000"/>
                <w:sz w:val="28"/>
                <w:szCs w:val="28"/>
              </w:rPr>
              <w:t>не установлено</w:t>
            </w:r>
            <w:r w:rsidRPr="00F70691">
              <w:rPr>
                <w:rFonts w:ascii="Times New Roman" w:hAnsi="Times New Roman" w:cs="Times New Roman"/>
                <w:bCs/>
                <w:i/>
                <w:color w:val="000000"/>
                <w:sz w:val="28"/>
                <w:szCs w:val="28"/>
              </w:rPr>
              <w:t xml:space="preserve">. </w:t>
            </w:r>
          </w:p>
          <w:p w:rsidR="00457D13" w:rsidRDefault="00F56ADE" w:rsidP="00F56ADE">
            <w:pPr>
              <w:pStyle w:val="af3"/>
              <w:jc w:val="both"/>
              <w:rPr>
                <w:rFonts w:ascii="Times New Roman" w:hAnsi="Times New Roman" w:cs="Times New Roman"/>
                <w:bCs/>
                <w:color w:val="000000"/>
                <w:sz w:val="28"/>
                <w:szCs w:val="28"/>
              </w:rPr>
            </w:pPr>
            <w:r w:rsidRPr="00F70691">
              <w:rPr>
                <w:rFonts w:ascii="Times New Roman" w:hAnsi="Times New Roman" w:cs="Times New Roman"/>
                <w:bCs/>
                <w:i/>
                <w:color w:val="000000"/>
                <w:sz w:val="28"/>
                <w:szCs w:val="28"/>
              </w:rPr>
              <w:t>Если установлено, то указать:</w:t>
            </w:r>
          </w:p>
          <w:p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color w:val="000000"/>
                <w:sz w:val="28"/>
                <w:szCs w:val="28"/>
              </w:rPr>
              <w:t>В соответствии с Приложением № 4 к извещению;</w:t>
            </w:r>
          </w:p>
          <w:p w:rsidR="00F56ADE" w:rsidRPr="00F70691" w:rsidRDefault="00F56ADE" w:rsidP="000004A3">
            <w:pPr>
              <w:spacing w:before="0" w:beforeAutospacing="0" w:after="0" w:afterAutospacing="0"/>
              <w:jc w:val="both"/>
              <w:rPr>
                <w:rFonts w:ascii="Times New Roman" w:hAnsi="Times New Roman" w:cs="Times New Roman"/>
                <w:sz w:val="28"/>
                <w:szCs w:val="28"/>
                <w:lang w:val="ru-RU"/>
              </w:rPr>
            </w:pPr>
          </w:p>
        </w:tc>
      </w:tr>
      <w:tr w:rsidR="003A0A79" w:rsidRPr="00510EF2" w:rsidTr="00DF1FAD">
        <w:tc>
          <w:tcPr>
            <w:tcW w:w="1103" w:type="pct"/>
            <w:tcBorders>
              <w:bottom w:val="single" w:sz="4" w:space="0" w:color="auto"/>
            </w:tcBorders>
          </w:tcPr>
          <w:p w:rsidR="003A0A79" w:rsidRDefault="006F63C6"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lastRenderedPageBreak/>
              <w:t>2) предложение участника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купки в отнош</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нии объекта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купки:</w:t>
            </w:r>
          </w:p>
          <w:p w:rsidR="00974671" w:rsidRDefault="00974671" w:rsidP="008804D1">
            <w:pPr>
              <w:jc w:val="both"/>
              <w:rPr>
                <w:rFonts w:ascii="Times New Roman" w:hAnsi="Times New Roman" w:cs="Times New Roman"/>
                <w:sz w:val="28"/>
                <w:szCs w:val="28"/>
                <w:lang w:val="ru-RU"/>
              </w:rPr>
            </w:pPr>
          </w:p>
          <w:p w:rsidR="00974671" w:rsidRPr="00974671" w:rsidRDefault="00974671" w:rsidP="008804D1">
            <w:pPr>
              <w:jc w:val="both"/>
              <w:rPr>
                <w:rFonts w:ascii="Times New Roman" w:hAnsi="Times New Roman" w:cs="Times New Roman"/>
                <w:i/>
                <w:sz w:val="28"/>
                <w:szCs w:val="28"/>
                <w:lang w:val="ru-RU"/>
              </w:rPr>
            </w:pPr>
            <w:r w:rsidRPr="006F46AB">
              <w:rPr>
                <w:rFonts w:ascii="Times New Roman" w:hAnsi="Times New Roman" w:cs="Times New Roman"/>
                <w:i/>
                <w:sz w:val="28"/>
                <w:szCs w:val="28"/>
                <w:lang w:val="ru-RU"/>
              </w:rPr>
              <w:t>При проведении электронного конкурса пре</w:t>
            </w:r>
            <w:r w:rsidRPr="006F46AB">
              <w:rPr>
                <w:rFonts w:ascii="Times New Roman" w:hAnsi="Times New Roman" w:cs="Times New Roman"/>
                <w:i/>
                <w:sz w:val="28"/>
                <w:szCs w:val="28"/>
                <w:lang w:val="ru-RU"/>
              </w:rPr>
              <w:t>д</w:t>
            </w:r>
            <w:r w:rsidRPr="006F46AB">
              <w:rPr>
                <w:rFonts w:ascii="Times New Roman" w:hAnsi="Times New Roman" w:cs="Times New Roman"/>
                <w:i/>
                <w:sz w:val="28"/>
                <w:szCs w:val="28"/>
                <w:lang w:val="ru-RU"/>
              </w:rPr>
              <w:t>ложение учас</w:t>
            </w:r>
            <w:r w:rsidRPr="006F46AB">
              <w:rPr>
                <w:rFonts w:ascii="Times New Roman" w:hAnsi="Times New Roman" w:cs="Times New Roman"/>
                <w:i/>
                <w:sz w:val="28"/>
                <w:szCs w:val="28"/>
                <w:lang w:val="ru-RU"/>
              </w:rPr>
              <w:t>т</w:t>
            </w:r>
            <w:r w:rsidRPr="006F46AB">
              <w:rPr>
                <w:rFonts w:ascii="Times New Roman" w:hAnsi="Times New Roman" w:cs="Times New Roman"/>
                <w:i/>
                <w:sz w:val="28"/>
                <w:szCs w:val="28"/>
                <w:lang w:val="ru-RU"/>
              </w:rPr>
              <w:t>ника закупки не должно соде</w:t>
            </w:r>
            <w:r w:rsidRPr="006F46AB">
              <w:rPr>
                <w:rFonts w:ascii="Times New Roman" w:hAnsi="Times New Roman" w:cs="Times New Roman"/>
                <w:i/>
                <w:sz w:val="28"/>
                <w:szCs w:val="28"/>
                <w:lang w:val="ru-RU"/>
              </w:rPr>
              <w:t>р</w:t>
            </w:r>
            <w:r w:rsidRPr="006F46AB">
              <w:rPr>
                <w:rFonts w:ascii="Times New Roman" w:hAnsi="Times New Roman" w:cs="Times New Roman"/>
                <w:i/>
                <w:sz w:val="28"/>
                <w:szCs w:val="28"/>
                <w:lang w:val="ru-RU"/>
              </w:rPr>
              <w:t>жать информ</w:t>
            </w:r>
            <w:r w:rsidRPr="006F46AB">
              <w:rPr>
                <w:rFonts w:ascii="Times New Roman" w:hAnsi="Times New Roman" w:cs="Times New Roman"/>
                <w:i/>
                <w:sz w:val="28"/>
                <w:szCs w:val="28"/>
                <w:lang w:val="ru-RU"/>
              </w:rPr>
              <w:t>а</w:t>
            </w:r>
            <w:r w:rsidRPr="006F46AB">
              <w:rPr>
                <w:rFonts w:ascii="Times New Roman" w:hAnsi="Times New Roman" w:cs="Times New Roman"/>
                <w:i/>
                <w:sz w:val="28"/>
                <w:szCs w:val="28"/>
                <w:lang w:val="ru-RU"/>
              </w:rPr>
              <w:t>цию, пред</w:t>
            </w:r>
            <w:r w:rsidRPr="006F46AB">
              <w:rPr>
                <w:rFonts w:ascii="Times New Roman" w:hAnsi="Times New Roman" w:cs="Times New Roman"/>
                <w:i/>
                <w:sz w:val="28"/>
                <w:szCs w:val="28"/>
                <w:lang w:val="ru-RU"/>
              </w:rPr>
              <w:t>у</w:t>
            </w:r>
            <w:r w:rsidRPr="006F46AB">
              <w:rPr>
                <w:rFonts w:ascii="Times New Roman" w:hAnsi="Times New Roman" w:cs="Times New Roman"/>
                <w:i/>
                <w:sz w:val="28"/>
                <w:szCs w:val="28"/>
                <w:lang w:val="ru-RU"/>
              </w:rPr>
              <w:t>смотренную пунктами 1, 3 и 4 части 1 ст</w:t>
            </w:r>
            <w:r w:rsidRPr="006F46AB">
              <w:rPr>
                <w:rFonts w:ascii="Times New Roman" w:hAnsi="Times New Roman" w:cs="Times New Roman"/>
                <w:i/>
                <w:sz w:val="28"/>
                <w:szCs w:val="28"/>
                <w:lang w:val="ru-RU"/>
              </w:rPr>
              <w:t>а</w:t>
            </w:r>
            <w:r w:rsidRPr="006F46AB">
              <w:rPr>
                <w:rFonts w:ascii="Times New Roman" w:hAnsi="Times New Roman" w:cs="Times New Roman"/>
                <w:i/>
                <w:sz w:val="28"/>
                <w:szCs w:val="28"/>
                <w:lang w:val="ru-RU"/>
              </w:rPr>
              <w:t>тьи 43 Фед</w:t>
            </w:r>
            <w:r w:rsidRPr="006F46AB">
              <w:rPr>
                <w:rFonts w:ascii="Times New Roman" w:hAnsi="Times New Roman" w:cs="Times New Roman"/>
                <w:i/>
                <w:sz w:val="28"/>
                <w:szCs w:val="28"/>
                <w:lang w:val="ru-RU"/>
              </w:rPr>
              <w:t>е</w:t>
            </w:r>
            <w:r w:rsidRPr="006F46AB">
              <w:rPr>
                <w:rFonts w:ascii="Times New Roman" w:hAnsi="Times New Roman" w:cs="Times New Roman"/>
                <w:i/>
                <w:sz w:val="28"/>
                <w:szCs w:val="28"/>
                <w:lang w:val="ru-RU"/>
              </w:rPr>
              <w:t>рального закона № 44-ФЗ. В сл</w:t>
            </w:r>
            <w:r w:rsidRPr="006F46AB">
              <w:rPr>
                <w:rFonts w:ascii="Times New Roman" w:hAnsi="Times New Roman" w:cs="Times New Roman"/>
                <w:i/>
                <w:sz w:val="28"/>
                <w:szCs w:val="28"/>
                <w:lang w:val="ru-RU"/>
              </w:rPr>
              <w:t>у</w:t>
            </w:r>
            <w:r w:rsidRPr="006F46AB">
              <w:rPr>
                <w:rFonts w:ascii="Times New Roman" w:hAnsi="Times New Roman" w:cs="Times New Roman"/>
                <w:i/>
                <w:sz w:val="28"/>
                <w:szCs w:val="28"/>
                <w:lang w:val="ru-RU"/>
              </w:rPr>
              <w:t>чае наличия в предложении участника з</w:t>
            </w:r>
            <w:r w:rsidRPr="006F46AB">
              <w:rPr>
                <w:rFonts w:ascii="Times New Roman" w:hAnsi="Times New Roman" w:cs="Times New Roman"/>
                <w:i/>
                <w:sz w:val="28"/>
                <w:szCs w:val="28"/>
                <w:lang w:val="ru-RU"/>
              </w:rPr>
              <w:t>а</w:t>
            </w:r>
            <w:r w:rsidRPr="006F46AB">
              <w:rPr>
                <w:rFonts w:ascii="Times New Roman" w:hAnsi="Times New Roman" w:cs="Times New Roman"/>
                <w:i/>
                <w:sz w:val="28"/>
                <w:szCs w:val="28"/>
                <w:lang w:val="ru-RU"/>
              </w:rPr>
              <w:t>купки указанной информации, з</w:t>
            </w:r>
            <w:r w:rsidRPr="006F46AB">
              <w:rPr>
                <w:rFonts w:ascii="Times New Roman" w:hAnsi="Times New Roman" w:cs="Times New Roman"/>
                <w:i/>
                <w:sz w:val="28"/>
                <w:szCs w:val="28"/>
                <w:lang w:val="ru-RU"/>
              </w:rPr>
              <w:t>а</w:t>
            </w:r>
            <w:r w:rsidRPr="006F46AB">
              <w:rPr>
                <w:rFonts w:ascii="Times New Roman" w:hAnsi="Times New Roman" w:cs="Times New Roman"/>
                <w:i/>
                <w:sz w:val="28"/>
                <w:szCs w:val="28"/>
                <w:lang w:val="ru-RU"/>
              </w:rPr>
              <w:t>явка подлежит отклонению в соответствии с пунктом 2 ч</w:t>
            </w:r>
            <w:r w:rsidRPr="006F46AB">
              <w:rPr>
                <w:rFonts w:ascii="Times New Roman" w:hAnsi="Times New Roman" w:cs="Times New Roman"/>
                <w:i/>
                <w:sz w:val="28"/>
                <w:szCs w:val="28"/>
                <w:lang w:val="ru-RU"/>
              </w:rPr>
              <w:t>а</w:t>
            </w:r>
            <w:r w:rsidRPr="006F46AB">
              <w:rPr>
                <w:rFonts w:ascii="Times New Roman" w:hAnsi="Times New Roman" w:cs="Times New Roman"/>
                <w:i/>
                <w:sz w:val="28"/>
                <w:szCs w:val="28"/>
                <w:lang w:val="ru-RU"/>
              </w:rPr>
              <w:t>сти 5 статьи 48 Федерального закона № 44-ФЗ</w:t>
            </w:r>
          </w:p>
        </w:tc>
        <w:tc>
          <w:tcPr>
            <w:tcW w:w="3897" w:type="pct"/>
          </w:tcPr>
          <w:p w:rsidR="006D020C" w:rsidRPr="00F70691" w:rsidRDefault="006F63C6" w:rsidP="006D020C">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нии объекта закупки в соответствии с частью 2 статьи 33 Фед</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 xml:space="preserve">рального закона </w:t>
            </w:r>
            <w:r w:rsidRPr="00F70691">
              <w:rPr>
                <w:rFonts w:ascii="Times New Roman" w:hAnsi="Times New Roman" w:cs="Times New Roman"/>
                <w:sz w:val="28"/>
                <w:szCs w:val="28"/>
                <w:lang w:val="ru-RU"/>
              </w:rPr>
              <w:br/>
              <w:t>№ 44-ФЗ, товарный знак (при на</w:t>
            </w:r>
            <w:r w:rsidR="006D020C" w:rsidRPr="00F70691">
              <w:rPr>
                <w:rFonts w:ascii="Times New Roman" w:hAnsi="Times New Roman" w:cs="Times New Roman"/>
                <w:sz w:val="28"/>
                <w:szCs w:val="28"/>
                <w:lang w:val="ru-RU"/>
              </w:rPr>
              <w:t>личии у товара товарного зн</w:t>
            </w:r>
            <w:r w:rsidR="006D020C" w:rsidRPr="00F70691">
              <w:rPr>
                <w:rFonts w:ascii="Times New Roman" w:hAnsi="Times New Roman" w:cs="Times New Roman"/>
                <w:sz w:val="28"/>
                <w:szCs w:val="28"/>
                <w:lang w:val="ru-RU"/>
              </w:rPr>
              <w:t>а</w:t>
            </w:r>
            <w:r w:rsidR="006D020C" w:rsidRPr="00F70691">
              <w:rPr>
                <w:rFonts w:ascii="Times New Roman" w:hAnsi="Times New Roman" w:cs="Times New Roman"/>
                <w:sz w:val="28"/>
                <w:szCs w:val="28"/>
                <w:lang w:val="ru-RU"/>
              </w:rPr>
              <w:t>ка)</w:t>
            </w:r>
            <w:r w:rsidR="000004A3" w:rsidRPr="00F70691">
              <w:rPr>
                <w:rFonts w:ascii="Times New Roman" w:hAnsi="Times New Roman" w:cs="Times New Roman"/>
                <w:sz w:val="28"/>
                <w:szCs w:val="28"/>
                <w:lang w:val="ru-RU"/>
              </w:rPr>
              <w:t xml:space="preserve"> (в соответствии с Приложением № 1)</w:t>
            </w:r>
          </w:p>
          <w:p w:rsidR="006F63C6" w:rsidRPr="00F70691" w:rsidRDefault="006D020C"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 xml:space="preserve">включается в заявку </w:t>
            </w:r>
            <w:r w:rsidRPr="00F70691">
              <w:rPr>
                <w:rFonts w:ascii="Times New Roman" w:hAnsi="Times New Roman" w:cs="Times New Roman"/>
                <w:i/>
                <w:sz w:val="28"/>
                <w:szCs w:val="28"/>
                <w:lang w:val="ru-RU"/>
              </w:rPr>
              <w:t>на участие в закупке в случае ос</w:t>
            </w:r>
            <w:r w:rsidRPr="00F70691">
              <w:rPr>
                <w:rFonts w:ascii="Times New Roman" w:hAnsi="Times New Roman" w:cs="Times New Roman"/>
                <w:i/>
                <w:sz w:val="28"/>
                <w:szCs w:val="28"/>
                <w:lang w:val="ru-RU"/>
              </w:rPr>
              <w:t>у</w:t>
            </w:r>
            <w:r w:rsidRPr="00F70691">
              <w:rPr>
                <w:rFonts w:ascii="Times New Roman" w:hAnsi="Times New Roman" w:cs="Times New Roman"/>
                <w:i/>
                <w:sz w:val="28"/>
                <w:szCs w:val="28"/>
                <w:lang w:val="ru-RU"/>
              </w:rPr>
              <w:t>ществления закупки товара, в том числе поставляемого заказчику при выполнении закупаемых работ, оказании закупаемых услуг;</w:t>
            </w:r>
          </w:p>
          <w:p w:rsidR="006D020C" w:rsidRPr="00F70691" w:rsidRDefault="006D020C"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 xml:space="preserve">может не включаться в заявку </w:t>
            </w:r>
            <w:r w:rsidRPr="00F70691">
              <w:rPr>
                <w:rFonts w:ascii="Times New Roman" w:hAnsi="Times New Roman" w:cs="Times New Roman"/>
                <w:i/>
                <w:sz w:val="28"/>
                <w:szCs w:val="28"/>
                <w:lang w:val="ru-RU"/>
              </w:rPr>
              <w:t>на участие в закупке в случае указания заказчиком в описании объекта закупки товарного знака и предложения участником закупки т</w:t>
            </w:r>
            <w:r w:rsidRPr="00F70691">
              <w:rPr>
                <w:rFonts w:ascii="Times New Roman" w:hAnsi="Times New Roman" w:cs="Times New Roman"/>
                <w:i/>
                <w:sz w:val="28"/>
                <w:szCs w:val="28"/>
                <w:lang w:val="ru-RU"/>
              </w:rPr>
              <w:t>о</w:t>
            </w:r>
            <w:r w:rsidRPr="00F70691">
              <w:rPr>
                <w:rFonts w:ascii="Times New Roman" w:hAnsi="Times New Roman" w:cs="Times New Roman"/>
                <w:i/>
                <w:sz w:val="28"/>
                <w:szCs w:val="28"/>
                <w:lang w:val="ru-RU"/>
              </w:rPr>
              <w:t>вара, в том числе поставляемого заказчику при выполн</w:t>
            </w:r>
            <w:r w:rsidRPr="00F70691">
              <w:rPr>
                <w:rFonts w:ascii="Times New Roman" w:hAnsi="Times New Roman" w:cs="Times New Roman"/>
                <w:i/>
                <w:sz w:val="28"/>
                <w:szCs w:val="28"/>
                <w:lang w:val="ru-RU"/>
              </w:rPr>
              <w:t>е</w:t>
            </w:r>
            <w:r w:rsidRPr="00F70691">
              <w:rPr>
                <w:rFonts w:ascii="Times New Roman" w:hAnsi="Times New Roman" w:cs="Times New Roman"/>
                <w:i/>
                <w:sz w:val="28"/>
                <w:szCs w:val="28"/>
                <w:lang w:val="ru-RU"/>
              </w:rPr>
              <w:t>нии закупаемых работ, оказании закупаемых услуг, об</w:t>
            </w:r>
            <w:r w:rsidRPr="00F70691">
              <w:rPr>
                <w:rFonts w:ascii="Times New Roman" w:hAnsi="Times New Roman" w:cs="Times New Roman"/>
                <w:i/>
                <w:sz w:val="28"/>
                <w:szCs w:val="28"/>
                <w:lang w:val="ru-RU"/>
              </w:rPr>
              <w:t>о</w:t>
            </w:r>
            <w:r w:rsidRPr="00F70691">
              <w:rPr>
                <w:rFonts w:ascii="Times New Roman" w:hAnsi="Times New Roman" w:cs="Times New Roman"/>
                <w:i/>
                <w:sz w:val="28"/>
                <w:szCs w:val="28"/>
                <w:lang w:val="ru-RU"/>
              </w:rPr>
              <w:t>значенного таким товарным знаком;</w:t>
            </w:r>
          </w:p>
          <w:p w:rsidR="005B0694" w:rsidRPr="00F70691" w:rsidRDefault="005B0694" w:rsidP="006D020C">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не включается в заявку</w:t>
            </w:r>
            <w:r w:rsidRPr="00F70691">
              <w:rPr>
                <w:rFonts w:ascii="Times New Roman" w:hAnsi="Times New Roman" w:cs="Times New Roman"/>
                <w:i/>
                <w:sz w:val="28"/>
                <w:szCs w:val="28"/>
                <w:lang w:val="ru-RU"/>
              </w:rPr>
              <w:t xml:space="preserve"> на участие в закупке в случае включения заказчиком в соответствии с пунктом 8 ч</w:t>
            </w:r>
            <w:r w:rsidRPr="00F70691">
              <w:rPr>
                <w:rFonts w:ascii="Times New Roman" w:hAnsi="Times New Roman" w:cs="Times New Roman"/>
                <w:i/>
                <w:sz w:val="28"/>
                <w:szCs w:val="28"/>
                <w:lang w:val="ru-RU"/>
              </w:rPr>
              <w:t>а</w:t>
            </w:r>
            <w:r w:rsidRPr="00F70691">
              <w:rPr>
                <w:rFonts w:ascii="Times New Roman" w:hAnsi="Times New Roman" w:cs="Times New Roman"/>
                <w:i/>
                <w:sz w:val="28"/>
                <w:szCs w:val="28"/>
                <w:lang w:val="ru-RU"/>
              </w:rPr>
              <w:t>сти 1 статьи 33 Федерального закона № 44-ФЗ в опис</w:t>
            </w:r>
            <w:r w:rsidRPr="00F70691">
              <w:rPr>
                <w:rFonts w:ascii="Times New Roman" w:hAnsi="Times New Roman" w:cs="Times New Roman"/>
                <w:i/>
                <w:sz w:val="28"/>
                <w:szCs w:val="28"/>
                <w:lang w:val="ru-RU"/>
              </w:rPr>
              <w:t>а</w:t>
            </w:r>
            <w:r w:rsidRPr="00F70691">
              <w:rPr>
                <w:rFonts w:ascii="Times New Roman" w:hAnsi="Times New Roman" w:cs="Times New Roman"/>
                <w:i/>
                <w:sz w:val="28"/>
                <w:szCs w:val="28"/>
                <w:lang w:val="ru-RU"/>
              </w:rPr>
              <w:t>ние объекта закупки проектной документации, или т</w:t>
            </w:r>
            <w:r w:rsidRPr="00F70691">
              <w:rPr>
                <w:rFonts w:ascii="Times New Roman" w:hAnsi="Times New Roman" w:cs="Times New Roman"/>
                <w:i/>
                <w:sz w:val="28"/>
                <w:szCs w:val="28"/>
                <w:lang w:val="ru-RU"/>
              </w:rPr>
              <w:t>и</w:t>
            </w:r>
            <w:r w:rsidRPr="00F70691">
              <w:rPr>
                <w:rFonts w:ascii="Times New Roman" w:hAnsi="Times New Roman" w:cs="Times New Roman"/>
                <w:i/>
                <w:sz w:val="28"/>
                <w:szCs w:val="28"/>
                <w:lang w:val="ru-RU"/>
              </w:rPr>
              <w:t>повой проектной документации, или сметы на капитал</w:t>
            </w:r>
            <w:r w:rsidRPr="00F70691">
              <w:rPr>
                <w:rFonts w:ascii="Times New Roman" w:hAnsi="Times New Roman" w:cs="Times New Roman"/>
                <w:i/>
                <w:sz w:val="28"/>
                <w:szCs w:val="28"/>
                <w:lang w:val="ru-RU"/>
              </w:rPr>
              <w:t>ь</w:t>
            </w:r>
            <w:r w:rsidRPr="00F70691">
              <w:rPr>
                <w:rFonts w:ascii="Times New Roman" w:hAnsi="Times New Roman" w:cs="Times New Roman"/>
                <w:i/>
                <w:sz w:val="28"/>
                <w:szCs w:val="28"/>
                <w:lang w:val="ru-RU"/>
              </w:rPr>
              <w:t>ный ремонт объекта капитального строительства;</w:t>
            </w:r>
          </w:p>
          <w:p w:rsidR="006D020C" w:rsidRPr="00F70691" w:rsidRDefault="006F63C6" w:rsidP="006D020C">
            <w:pPr>
              <w:spacing w:before="0" w:beforeAutospacing="0" w:after="0" w:afterAutospacing="0"/>
              <w:jc w:val="both"/>
              <w:rPr>
                <w:rFonts w:ascii="Times New Roman" w:hAnsi="Times New Roman" w:cs="Times New Roman"/>
                <w:b/>
                <w:i/>
                <w:sz w:val="28"/>
                <w:szCs w:val="28"/>
                <w:lang w:val="ru-RU"/>
              </w:rPr>
            </w:pPr>
            <w:r w:rsidRPr="00F70691">
              <w:rPr>
                <w:rFonts w:ascii="Times New Roman" w:hAnsi="Times New Roman" w:cs="Times New Roman"/>
                <w:sz w:val="28"/>
                <w:szCs w:val="28"/>
                <w:lang w:val="ru-RU"/>
              </w:rPr>
              <w:t>б) наименование страны происхождения товара в соответствии с общероссийским классификатором, используемым для иде</w:t>
            </w:r>
            <w:r w:rsidRPr="00F70691">
              <w:rPr>
                <w:rFonts w:ascii="Times New Roman" w:hAnsi="Times New Roman" w:cs="Times New Roman"/>
                <w:sz w:val="28"/>
                <w:szCs w:val="28"/>
                <w:lang w:val="ru-RU"/>
              </w:rPr>
              <w:t>н</w:t>
            </w:r>
            <w:r w:rsidRPr="00F70691">
              <w:rPr>
                <w:rFonts w:ascii="Times New Roman" w:hAnsi="Times New Roman" w:cs="Times New Roman"/>
                <w:sz w:val="28"/>
                <w:szCs w:val="28"/>
                <w:lang w:val="ru-RU"/>
              </w:rPr>
              <w:t xml:space="preserve">тификации стран мира, с учетом положений части 2 статьи </w:t>
            </w:r>
            <w:r w:rsidR="003B01EC">
              <w:rPr>
                <w:rFonts w:ascii="Times New Roman" w:hAnsi="Times New Roman" w:cs="Times New Roman"/>
                <w:sz w:val="28"/>
                <w:szCs w:val="28"/>
                <w:lang w:val="ru-RU"/>
              </w:rPr>
              <w:t xml:space="preserve">43 Федерального закона </w:t>
            </w:r>
            <w:r w:rsidR="006D020C" w:rsidRPr="00F70691">
              <w:rPr>
                <w:rFonts w:ascii="Times New Roman" w:hAnsi="Times New Roman" w:cs="Times New Roman"/>
                <w:sz w:val="28"/>
                <w:szCs w:val="28"/>
                <w:lang w:val="ru-RU"/>
              </w:rPr>
              <w:t xml:space="preserve">№ 44-ФЗ </w:t>
            </w:r>
          </w:p>
          <w:p w:rsidR="006D020C" w:rsidRPr="00F70691" w:rsidRDefault="006D020C" w:rsidP="006D020C">
            <w:pPr>
              <w:pStyle w:val="a4"/>
              <w:numPr>
                <w:ilvl w:val="0"/>
                <w:numId w:val="4"/>
              </w:num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b/>
                <w:i/>
                <w:sz w:val="28"/>
                <w:szCs w:val="28"/>
                <w:lang w:val="ru-RU"/>
              </w:rPr>
              <w:t>включается в заявку на участие в закупке в случае осуществления закупки товара, в том числе поставл</w:t>
            </w:r>
            <w:r w:rsidRPr="00F70691">
              <w:rPr>
                <w:rFonts w:ascii="Times New Roman" w:hAnsi="Times New Roman" w:cs="Times New Roman"/>
                <w:b/>
                <w:i/>
                <w:sz w:val="28"/>
                <w:szCs w:val="28"/>
                <w:lang w:val="ru-RU"/>
              </w:rPr>
              <w:t>я</w:t>
            </w:r>
            <w:r w:rsidRPr="00F70691">
              <w:rPr>
                <w:rFonts w:ascii="Times New Roman" w:hAnsi="Times New Roman" w:cs="Times New Roman"/>
                <w:b/>
                <w:i/>
                <w:sz w:val="28"/>
                <w:szCs w:val="28"/>
                <w:lang w:val="ru-RU"/>
              </w:rPr>
              <w:t>емого заказчику при выполнении закупаемых работ, оказании закупаемых услуг);</w:t>
            </w:r>
          </w:p>
          <w:p w:rsidR="00F56ADE" w:rsidRPr="00F70691" w:rsidRDefault="006F63C6" w:rsidP="00F56ADE">
            <w:pPr>
              <w:pStyle w:val="af3"/>
              <w:jc w:val="both"/>
              <w:rPr>
                <w:rFonts w:ascii="Times New Roman" w:hAnsi="Times New Roman" w:cs="Times New Roman"/>
                <w:sz w:val="28"/>
                <w:szCs w:val="28"/>
              </w:rPr>
            </w:pPr>
            <w:r w:rsidRPr="00F70691">
              <w:rPr>
                <w:rFonts w:ascii="Times New Roman" w:hAnsi="Times New Roman" w:cs="Times New Roman"/>
                <w:sz w:val="28"/>
                <w:szCs w:val="28"/>
              </w:rPr>
              <w:t>в) документы, подтверждающие соответствие товара, работы или услуги требованиям, установленным в соответствии с зак</w:t>
            </w:r>
            <w:r w:rsidRPr="00F70691">
              <w:rPr>
                <w:rFonts w:ascii="Times New Roman" w:hAnsi="Times New Roman" w:cs="Times New Roman"/>
                <w:sz w:val="28"/>
                <w:szCs w:val="28"/>
              </w:rPr>
              <w:t>о</w:t>
            </w:r>
            <w:r w:rsidRPr="00F70691">
              <w:rPr>
                <w:rFonts w:ascii="Times New Roman" w:hAnsi="Times New Roman" w:cs="Times New Roman"/>
                <w:sz w:val="28"/>
                <w:szCs w:val="28"/>
              </w:rPr>
              <w:t>нодательством Российской Федерации (в случае, если в соо</w:t>
            </w:r>
            <w:r w:rsidRPr="00F70691">
              <w:rPr>
                <w:rFonts w:ascii="Times New Roman" w:hAnsi="Times New Roman" w:cs="Times New Roman"/>
                <w:sz w:val="28"/>
                <w:szCs w:val="28"/>
              </w:rPr>
              <w:t>т</w:t>
            </w:r>
            <w:r w:rsidRPr="00F70691">
              <w:rPr>
                <w:rFonts w:ascii="Times New Roman" w:hAnsi="Times New Roman" w:cs="Times New Roman"/>
                <w:sz w:val="28"/>
                <w:szCs w:val="28"/>
              </w:rPr>
              <w:t>ветствии с законодательством Российской Федерации устано</w:t>
            </w:r>
            <w:r w:rsidRPr="00F70691">
              <w:rPr>
                <w:rFonts w:ascii="Times New Roman" w:hAnsi="Times New Roman" w:cs="Times New Roman"/>
                <w:sz w:val="28"/>
                <w:szCs w:val="28"/>
              </w:rPr>
              <w:t>в</w:t>
            </w:r>
            <w:r w:rsidRPr="00F70691">
              <w:rPr>
                <w:rFonts w:ascii="Times New Roman" w:hAnsi="Times New Roman" w:cs="Times New Roman"/>
                <w:sz w:val="28"/>
                <w:szCs w:val="28"/>
              </w:rPr>
              <w:t>лены требования к товару, работе или услуге и представление указанных документов предусмотрено извещением об ос</w:t>
            </w:r>
            <w:r w:rsidRPr="00F70691">
              <w:rPr>
                <w:rFonts w:ascii="Times New Roman" w:hAnsi="Times New Roman" w:cs="Times New Roman"/>
                <w:sz w:val="28"/>
                <w:szCs w:val="28"/>
              </w:rPr>
              <w:t>у</w:t>
            </w:r>
            <w:r w:rsidRPr="00F70691">
              <w:rPr>
                <w:rFonts w:ascii="Times New Roman" w:hAnsi="Times New Roman" w:cs="Times New Roman"/>
                <w:sz w:val="28"/>
                <w:szCs w:val="28"/>
              </w:rPr>
              <w:t>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w:t>
            </w:r>
            <w:r w:rsidRPr="00F70691">
              <w:rPr>
                <w:rFonts w:ascii="Times New Roman" w:hAnsi="Times New Roman" w:cs="Times New Roman"/>
                <w:sz w:val="28"/>
                <w:szCs w:val="28"/>
              </w:rPr>
              <w:t>у</w:t>
            </w:r>
            <w:r w:rsidRPr="00F70691">
              <w:rPr>
                <w:rFonts w:ascii="Times New Roman" w:hAnsi="Times New Roman" w:cs="Times New Roman"/>
                <w:sz w:val="28"/>
                <w:szCs w:val="28"/>
              </w:rPr>
              <w:t>ментов, если в соответствии с законодательством Российской Федерации они передаются вместе с товаром</w:t>
            </w:r>
            <w:r w:rsidR="00F56ADE" w:rsidRPr="00F70691">
              <w:rPr>
                <w:rFonts w:ascii="Times New Roman" w:hAnsi="Times New Roman" w:cs="Times New Roman"/>
                <w:sz w:val="28"/>
                <w:szCs w:val="28"/>
              </w:rPr>
              <w:t>.</w:t>
            </w:r>
          </w:p>
          <w:p w:rsidR="00F56ADE" w:rsidRPr="00F70691" w:rsidRDefault="00F56ADE" w:rsidP="00F56ADE">
            <w:pPr>
              <w:pStyle w:val="af3"/>
              <w:jc w:val="both"/>
              <w:rPr>
                <w:rFonts w:ascii="Times New Roman" w:hAnsi="Times New Roman" w:cs="Times New Roman"/>
                <w:bCs/>
                <w:i/>
                <w:color w:val="000000"/>
                <w:sz w:val="28"/>
                <w:szCs w:val="28"/>
              </w:rPr>
            </w:pPr>
            <w:r w:rsidRPr="00F70691">
              <w:rPr>
                <w:rFonts w:ascii="Times New Roman" w:hAnsi="Times New Roman" w:cs="Times New Roman"/>
                <w:bCs/>
                <w:i/>
                <w:color w:val="000000"/>
                <w:sz w:val="28"/>
                <w:szCs w:val="28"/>
              </w:rPr>
              <w:t xml:space="preserve">Если не установлено, то указать: </w:t>
            </w:r>
            <w:r w:rsidRPr="00F70691">
              <w:rPr>
                <w:rFonts w:ascii="Times New Roman" w:hAnsi="Times New Roman" w:cs="Times New Roman"/>
                <w:bCs/>
                <w:color w:val="000000"/>
                <w:sz w:val="28"/>
                <w:szCs w:val="28"/>
              </w:rPr>
              <w:t>не установлено</w:t>
            </w:r>
            <w:r w:rsidRPr="00F70691">
              <w:rPr>
                <w:rFonts w:ascii="Times New Roman" w:hAnsi="Times New Roman" w:cs="Times New Roman"/>
                <w:bCs/>
                <w:i/>
                <w:color w:val="000000"/>
                <w:sz w:val="28"/>
                <w:szCs w:val="28"/>
              </w:rPr>
              <w:t>.</w:t>
            </w:r>
          </w:p>
          <w:p w:rsidR="006F63C6" w:rsidRPr="00F70691" w:rsidRDefault="00F56ADE" w:rsidP="00F56ADE">
            <w:pPr>
              <w:pStyle w:val="af3"/>
              <w:jc w:val="both"/>
              <w:rPr>
                <w:rFonts w:ascii="Times New Roman" w:hAnsi="Times New Roman" w:cs="Times New Roman"/>
                <w:sz w:val="28"/>
                <w:szCs w:val="28"/>
              </w:rPr>
            </w:pPr>
            <w:r w:rsidRPr="00F70691">
              <w:rPr>
                <w:rFonts w:ascii="Times New Roman" w:hAnsi="Times New Roman" w:cs="Times New Roman"/>
                <w:bCs/>
                <w:i/>
                <w:color w:val="000000"/>
                <w:sz w:val="28"/>
                <w:szCs w:val="28"/>
              </w:rPr>
              <w:t>Если установлено, то указать:</w:t>
            </w:r>
          </w:p>
          <w:p w:rsidR="00D17733" w:rsidRPr="00544539" w:rsidRDefault="00D17733" w:rsidP="00D17733">
            <w:pPr>
              <w:spacing w:before="0" w:beforeAutospacing="0" w:after="0" w:afterAutospacing="0"/>
              <w:ind w:firstLine="733"/>
              <w:jc w:val="both"/>
              <w:rPr>
                <w:rFonts w:ascii="Times New Roman" w:eastAsia="Calibri" w:hAnsi="Times New Roman" w:cs="Times New Roman"/>
                <w:bCs/>
                <w:i/>
                <w:color w:val="000000"/>
                <w:sz w:val="28"/>
                <w:szCs w:val="28"/>
                <w:lang w:val="ru-RU"/>
              </w:rPr>
            </w:pPr>
            <w:r w:rsidRPr="00D17733">
              <w:rPr>
                <w:rFonts w:ascii="Times New Roman" w:eastAsia="Times New Roman" w:hAnsi="Times New Roman" w:cs="Times New Roman"/>
                <w:i/>
                <w:color w:val="000000" w:themeColor="text1"/>
                <w:sz w:val="28"/>
                <w:szCs w:val="28"/>
                <w:lang w:val="ru-RU" w:eastAsia="ru-RU"/>
              </w:rPr>
              <w:t>Например (при осуществлении закупки медицинских и</w:t>
            </w:r>
            <w:r w:rsidRPr="00D17733">
              <w:rPr>
                <w:rFonts w:ascii="Times New Roman" w:eastAsia="Times New Roman" w:hAnsi="Times New Roman" w:cs="Times New Roman"/>
                <w:i/>
                <w:color w:val="000000" w:themeColor="text1"/>
                <w:sz w:val="28"/>
                <w:szCs w:val="28"/>
                <w:lang w:val="ru-RU" w:eastAsia="ru-RU"/>
              </w:rPr>
              <w:t>з</w:t>
            </w:r>
            <w:r w:rsidRPr="00D17733">
              <w:rPr>
                <w:rFonts w:ascii="Times New Roman" w:eastAsia="Times New Roman" w:hAnsi="Times New Roman" w:cs="Times New Roman"/>
                <w:i/>
                <w:color w:val="000000" w:themeColor="text1"/>
                <w:sz w:val="28"/>
                <w:szCs w:val="28"/>
                <w:lang w:val="ru-RU" w:eastAsia="ru-RU"/>
              </w:rPr>
              <w:t>делий):</w:t>
            </w:r>
            <w:r w:rsidRPr="00D17733">
              <w:rPr>
                <w:rFonts w:ascii="Times New Roman" w:eastAsia="Calibri" w:hAnsi="Times New Roman" w:cs="Times New Roman"/>
                <w:bCs/>
                <w:i/>
                <w:color w:val="000000"/>
                <w:sz w:val="28"/>
                <w:szCs w:val="28"/>
                <w:lang w:val="ru-RU"/>
              </w:rPr>
              <w:t xml:space="preserve">копия регистрационного удостоверения на </w:t>
            </w:r>
            <w:r w:rsidRPr="00D17733">
              <w:rPr>
                <w:rFonts w:ascii="Times New Roman" w:eastAsia="Times New Roman" w:hAnsi="Times New Roman" w:cs="Times New Roman"/>
                <w:i/>
                <w:color w:val="000000" w:themeColor="text1"/>
                <w:sz w:val="28"/>
                <w:szCs w:val="28"/>
                <w:lang w:val="ru-RU" w:eastAsia="ru-RU"/>
              </w:rPr>
              <w:t>медицинское изделие</w:t>
            </w:r>
            <w:r w:rsidRPr="00D17733">
              <w:rPr>
                <w:rFonts w:ascii="Times New Roman" w:eastAsia="Calibri" w:hAnsi="Times New Roman" w:cs="Times New Roman"/>
                <w:bCs/>
                <w:i/>
                <w:color w:val="000000"/>
                <w:sz w:val="28"/>
                <w:szCs w:val="28"/>
                <w:lang w:val="ru-RU"/>
              </w:rPr>
              <w:t xml:space="preserve"> (допускающего обращение такого изделия на дату его поставки в соответствии с частью 3.2 статьи 38 </w:t>
            </w:r>
            <w:r w:rsidRPr="00D17733">
              <w:rPr>
                <w:rFonts w:ascii="Times New Roman" w:hAnsi="Times New Roman" w:cs="Times New Roman"/>
                <w:i/>
                <w:iCs/>
                <w:sz w:val="28"/>
                <w:szCs w:val="28"/>
                <w:lang w:val="ru-RU"/>
              </w:rPr>
              <w:t>Федерал</w:t>
            </w:r>
            <w:r w:rsidRPr="00D17733">
              <w:rPr>
                <w:rFonts w:ascii="Times New Roman" w:hAnsi="Times New Roman" w:cs="Times New Roman"/>
                <w:i/>
                <w:iCs/>
                <w:sz w:val="28"/>
                <w:szCs w:val="28"/>
                <w:lang w:val="ru-RU"/>
              </w:rPr>
              <w:t>ь</w:t>
            </w:r>
            <w:r w:rsidRPr="00D17733">
              <w:rPr>
                <w:rFonts w:ascii="Times New Roman" w:hAnsi="Times New Roman" w:cs="Times New Roman"/>
                <w:i/>
                <w:iCs/>
                <w:sz w:val="28"/>
                <w:szCs w:val="28"/>
                <w:lang w:val="ru-RU"/>
              </w:rPr>
              <w:t>ного закона от 21.11.2011 №  323-ФЗ «Об основах охраны зд</w:t>
            </w:r>
            <w:r w:rsidRPr="00D17733">
              <w:rPr>
                <w:rFonts w:ascii="Times New Roman" w:hAnsi="Times New Roman" w:cs="Times New Roman"/>
                <w:i/>
                <w:iCs/>
                <w:sz w:val="28"/>
                <w:szCs w:val="28"/>
                <w:lang w:val="ru-RU"/>
              </w:rPr>
              <w:t>о</w:t>
            </w:r>
            <w:r w:rsidRPr="00D17733">
              <w:rPr>
                <w:rFonts w:ascii="Times New Roman" w:hAnsi="Times New Roman" w:cs="Times New Roman"/>
                <w:i/>
                <w:iCs/>
                <w:sz w:val="28"/>
                <w:szCs w:val="28"/>
                <w:lang w:val="ru-RU"/>
              </w:rPr>
              <w:t xml:space="preserve">ровья граждан в Российской Федерации») </w:t>
            </w:r>
            <w:r w:rsidRPr="00D17733">
              <w:rPr>
                <w:rFonts w:ascii="Times New Roman" w:eastAsia="Calibri" w:hAnsi="Times New Roman" w:cs="Times New Roman"/>
                <w:bCs/>
                <w:i/>
                <w:color w:val="000000"/>
                <w:sz w:val="28"/>
                <w:szCs w:val="28"/>
                <w:lang w:val="ru-RU"/>
              </w:rPr>
              <w:t>либо информация о таком удостоверении</w:t>
            </w:r>
            <w:r>
              <w:rPr>
                <w:rFonts w:ascii="Times New Roman" w:eastAsia="Calibri" w:hAnsi="Times New Roman" w:cs="Times New Roman"/>
                <w:bCs/>
                <w:i/>
                <w:color w:val="000000"/>
                <w:sz w:val="28"/>
                <w:szCs w:val="28"/>
                <w:lang w:val="ru-RU"/>
              </w:rPr>
              <w:t>;</w:t>
            </w:r>
          </w:p>
          <w:p w:rsidR="006F63C6" w:rsidRPr="00F70691" w:rsidRDefault="006F63C6" w:rsidP="004602C6">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г) с учетом положений части 2 статьи 43 Федерального закона № 44-ФЗ предложение по критериям, предусмотренным пун</w:t>
            </w:r>
            <w:r w:rsidRPr="00F70691">
              <w:rPr>
                <w:rFonts w:ascii="Times New Roman" w:hAnsi="Times New Roman" w:cs="Times New Roman"/>
                <w:sz w:val="28"/>
                <w:szCs w:val="28"/>
                <w:lang w:val="ru-RU"/>
              </w:rPr>
              <w:t>к</w:t>
            </w:r>
            <w:r w:rsidRPr="00F70691">
              <w:rPr>
                <w:rFonts w:ascii="Times New Roman" w:hAnsi="Times New Roman" w:cs="Times New Roman"/>
                <w:sz w:val="28"/>
                <w:szCs w:val="28"/>
                <w:lang w:val="ru-RU"/>
              </w:rPr>
              <w:t>тами 2 и (или) 3 части 1 статьи 32 Федерального закона № 44-ФЗ (в случае проведения конкурсов и установления таких кр</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териев). При этом отсутствие такого предложения не является основанием для отклоне</w:t>
            </w:r>
            <w:r w:rsidR="004602C6" w:rsidRPr="00F70691">
              <w:rPr>
                <w:rFonts w:ascii="Times New Roman" w:hAnsi="Times New Roman" w:cs="Times New Roman"/>
                <w:sz w:val="28"/>
                <w:szCs w:val="28"/>
                <w:lang w:val="ru-RU"/>
              </w:rPr>
              <w:t>ния заявки на участие в закупке</w:t>
            </w:r>
          </w:p>
          <w:p w:rsidR="004602C6" w:rsidRPr="00F70691" w:rsidRDefault="004602C6" w:rsidP="004602C6">
            <w:pPr>
              <w:pStyle w:val="a4"/>
              <w:numPr>
                <w:ilvl w:val="0"/>
                <w:numId w:val="2"/>
              </w:numPr>
              <w:spacing w:before="0" w:beforeAutospacing="0" w:after="0" w:afterAutospacing="0"/>
              <w:jc w:val="both"/>
              <w:rPr>
                <w:rFonts w:ascii="Times New Roman" w:hAnsi="Times New Roman" w:cs="Times New Roman"/>
                <w:i/>
                <w:sz w:val="28"/>
                <w:szCs w:val="28"/>
                <w:lang w:val="ru-RU"/>
              </w:rPr>
            </w:pPr>
            <w:r w:rsidRPr="00F70691">
              <w:rPr>
                <w:rFonts w:ascii="Times New Roman" w:hAnsi="Times New Roman" w:cs="Times New Roman"/>
                <w:b/>
                <w:i/>
                <w:sz w:val="28"/>
                <w:szCs w:val="28"/>
                <w:lang w:val="ru-RU"/>
              </w:rPr>
              <w:t>не включается в заявку</w:t>
            </w:r>
            <w:r w:rsidRPr="00F70691">
              <w:rPr>
                <w:rFonts w:ascii="Times New Roman" w:hAnsi="Times New Roman" w:cs="Times New Roman"/>
                <w:i/>
                <w:sz w:val="28"/>
                <w:szCs w:val="28"/>
                <w:lang w:val="ru-RU"/>
              </w:rPr>
              <w:t xml:space="preserve"> на участие в закупке в случае включения заказчиком в соответствии с пунктом 8 ч</w:t>
            </w:r>
            <w:r w:rsidRPr="00F70691">
              <w:rPr>
                <w:rFonts w:ascii="Times New Roman" w:hAnsi="Times New Roman" w:cs="Times New Roman"/>
                <w:i/>
                <w:sz w:val="28"/>
                <w:szCs w:val="28"/>
                <w:lang w:val="ru-RU"/>
              </w:rPr>
              <w:t>а</w:t>
            </w:r>
            <w:r w:rsidRPr="00F70691">
              <w:rPr>
                <w:rFonts w:ascii="Times New Roman" w:hAnsi="Times New Roman" w:cs="Times New Roman"/>
                <w:i/>
                <w:sz w:val="28"/>
                <w:szCs w:val="28"/>
                <w:lang w:val="ru-RU"/>
              </w:rPr>
              <w:t>сти 1 статьи 33 Федерального закона № 44-ФЗ в опис</w:t>
            </w:r>
            <w:r w:rsidRPr="00F70691">
              <w:rPr>
                <w:rFonts w:ascii="Times New Roman" w:hAnsi="Times New Roman" w:cs="Times New Roman"/>
                <w:i/>
                <w:sz w:val="28"/>
                <w:szCs w:val="28"/>
                <w:lang w:val="ru-RU"/>
              </w:rPr>
              <w:t>а</w:t>
            </w:r>
            <w:r w:rsidRPr="00F70691">
              <w:rPr>
                <w:rFonts w:ascii="Times New Roman" w:hAnsi="Times New Roman" w:cs="Times New Roman"/>
                <w:i/>
                <w:sz w:val="28"/>
                <w:szCs w:val="28"/>
                <w:lang w:val="ru-RU"/>
              </w:rPr>
              <w:t>ние объекта закупки проектной документации, или т</w:t>
            </w:r>
            <w:r w:rsidRPr="00F70691">
              <w:rPr>
                <w:rFonts w:ascii="Times New Roman" w:hAnsi="Times New Roman" w:cs="Times New Roman"/>
                <w:i/>
                <w:sz w:val="28"/>
                <w:szCs w:val="28"/>
                <w:lang w:val="ru-RU"/>
              </w:rPr>
              <w:t>и</w:t>
            </w:r>
            <w:r w:rsidRPr="00F70691">
              <w:rPr>
                <w:rFonts w:ascii="Times New Roman" w:hAnsi="Times New Roman" w:cs="Times New Roman"/>
                <w:i/>
                <w:sz w:val="28"/>
                <w:szCs w:val="28"/>
                <w:lang w:val="ru-RU"/>
              </w:rPr>
              <w:t>повой проектной документации, или сметы на капитал</w:t>
            </w:r>
            <w:r w:rsidRPr="00F70691">
              <w:rPr>
                <w:rFonts w:ascii="Times New Roman" w:hAnsi="Times New Roman" w:cs="Times New Roman"/>
                <w:i/>
                <w:sz w:val="28"/>
                <w:szCs w:val="28"/>
                <w:lang w:val="ru-RU"/>
              </w:rPr>
              <w:t>ь</w:t>
            </w:r>
            <w:r w:rsidRPr="00F70691">
              <w:rPr>
                <w:rFonts w:ascii="Times New Roman" w:hAnsi="Times New Roman" w:cs="Times New Roman"/>
                <w:i/>
                <w:sz w:val="28"/>
                <w:szCs w:val="28"/>
                <w:lang w:val="ru-RU"/>
              </w:rPr>
              <w:t>ный ремонт объекта капитального строительства;</w:t>
            </w:r>
          </w:p>
          <w:p w:rsidR="003A0A79" w:rsidRPr="00F70691" w:rsidRDefault="006F63C6" w:rsidP="008804D1">
            <w:pPr>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д) иные информация и документы, в том числе эскиз, рисунок, чертеж, фотография, иное изображение предлагаемого учас</w:t>
            </w:r>
            <w:r w:rsidRPr="00F70691">
              <w:rPr>
                <w:rFonts w:ascii="Times New Roman" w:hAnsi="Times New Roman" w:cs="Times New Roman"/>
                <w:sz w:val="28"/>
                <w:szCs w:val="28"/>
                <w:lang w:val="ru-RU"/>
              </w:rPr>
              <w:t>т</w:t>
            </w:r>
            <w:r w:rsidRPr="00F70691">
              <w:rPr>
                <w:rFonts w:ascii="Times New Roman" w:hAnsi="Times New Roman" w:cs="Times New Roman"/>
                <w:sz w:val="28"/>
                <w:szCs w:val="28"/>
                <w:lang w:val="ru-RU"/>
              </w:rPr>
              <w:t>ником закупки товара. При этом отсутствие таких информации и документов не является основанием для отклонения заявки на участие в закупке;</w:t>
            </w:r>
          </w:p>
        </w:tc>
      </w:tr>
      <w:tr w:rsidR="00923B25" w:rsidRPr="00510EF2" w:rsidTr="00DF1FAD">
        <w:trPr>
          <w:trHeight w:val="1707"/>
        </w:trPr>
        <w:tc>
          <w:tcPr>
            <w:tcW w:w="5000" w:type="pct"/>
            <w:gridSpan w:val="2"/>
          </w:tcPr>
          <w:p w:rsidR="00923B25" w:rsidRPr="00F70691" w:rsidRDefault="00923B25"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3) предложение участника закупки о цене контракта (за исключением случая, предусмотренного пунктом 4 части 1 статьи 43)</w:t>
            </w:r>
            <w:r w:rsidR="00A36F52">
              <w:rPr>
                <w:rFonts w:ascii="Times New Roman" w:hAnsi="Times New Roman" w:cs="Times New Roman"/>
                <w:sz w:val="28"/>
                <w:szCs w:val="28"/>
                <w:lang w:val="ru-RU"/>
              </w:rPr>
              <w:t xml:space="preserve"> – </w:t>
            </w:r>
            <w:r w:rsidR="00A36F52">
              <w:rPr>
                <w:rFonts w:ascii="Times New Roman" w:hAnsi="Times New Roman" w:cs="Times New Roman"/>
                <w:i/>
                <w:sz w:val="28"/>
                <w:szCs w:val="28"/>
                <w:lang w:val="ru-RU"/>
              </w:rPr>
              <w:t>при проведении электронного аукциона не применяется</w:t>
            </w:r>
            <w:r w:rsidRPr="00F70691">
              <w:rPr>
                <w:rFonts w:ascii="Times New Roman" w:hAnsi="Times New Roman" w:cs="Times New Roman"/>
                <w:sz w:val="28"/>
                <w:szCs w:val="28"/>
                <w:lang w:val="ru-RU"/>
              </w:rPr>
              <w:t>;</w:t>
            </w:r>
          </w:p>
          <w:p w:rsidR="00923B25" w:rsidRPr="00F70691" w:rsidRDefault="00923B25"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A36F52">
              <w:rPr>
                <w:rFonts w:ascii="Times New Roman" w:hAnsi="Times New Roman" w:cs="Times New Roman"/>
                <w:sz w:val="28"/>
                <w:szCs w:val="28"/>
                <w:lang w:val="ru-RU"/>
              </w:rPr>
              <w:t xml:space="preserve"> – </w:t>
            </w:r>
            <w:r w:rsidR="00A36F52">
              <w:rPr>
                <w:rFonts w:ascii="Times New Roman" w:hAnsi="Times New Roman" w:cs="Times New Roman"/>
                <w:i/>
                <w:sz w:val="28"/>
                <w:szCs w:val="28"/>
                <w:lang w:val="ru-RU"/>
              </w:rPr>
              <w:t>при проведении электронного аукциона не применяется</w:t>
            </w:r>
          </w:p>
        </w:tc>
      </w:tr>
      <w:tr w:rsidR="00C621A3" w:rsidRPr="00510EF2" w:rsidTr="00DF1FAD">
        <w:tc>
          <w:tcPr>
            <w:tcW w:w="1103" w:type="pct"/>
          </w:tcPr>
          <w:p w:rsidR="00C621A3" w:rsidRPr="00F70691" w:rsidRDefault="00C621A3" w:rsidP="00C621A3">
            <w:pPr>
              <w:jc w:val="both"/>
              <w:rPr>
                <w:rFonts w:ascii="Times New Roman" w:hAnsi="Times New Roman" w:cs="Times New Roman"/>
                <w:sz w:val="28"/>
                <w:szCs w:val="28"/>
                <w:lang w:val="ru-RU"/>
              </w:rPr>
            </w:pPr>
            <w:proofErr w:type="gramStart"/>
            <w:r w:rsidRPr="00F70691">
              <w:rPr>
                <w:rFonts w:ascii="Times New Roman" w:hAnsi="Times New Roman" w:cs="Times New Roman"/>
                <w:sz w:val="28"/>
                <w:szCs w:val="28"/>
                <w:lang w:val="ru-RU"/>
              </w:rPr>
              <w:t>5) информация и документы, предусмотре</w:t>
            </w:r>
            <w:r w:rsidRPr="00F70691">
              <w:rPr>
                <w:rFonts w:ascii="Times New Roman" w:hAnsi="Times New Roman" w:cs="Times New Roman"/>
                <w:sz w:val="28"/>
                <w:szCs w:val="28"/>
                <w:lang w:val="ru-RU"/>
              </w:rPr>
              <w:t>н</w:t>
            </w:r>
            <w:r w:rsidRPr="00F70691">
              <w:rPr>
                <w:rFonts w:ascii="Times New Roman" w:hAnsi="Times New Roman" w:cs="Times New Roman"/>
                <w:sz w:val="28"/>
                <w:szCs w:val="28"/>
                <w:lang w:val="ru-RU"/>
              </w:rPr>
              <w:t>ные нормати</w:t>
            </w:r>
            <w:r w:rsidRPr="00F70691">
              <w:rPr>
                <w:rFonts w:ascii="Times New Roman" w:hAnsi="Times New Roman" w:cs="Times New Roman"/>
                <w:sz w:val="28"/>
                <w:szCs w:val="28"/>
                <w:lang w:val="ru-RU"/>
              </w:rPr>
              <w:t>в</w:t>
            </w:r>
            <w:r w:rsidRPr="00F70691">
              <w:rPr>
                <w:rFonts w:ascii="Times New Roman" w:hAnsi="Times New Roman" w:cs="Times New Roman"/>
                <w:sz w:val="28"/>
                <w:szCs w:val="28"/>
                <w:lang w:val="ru-RU"/>
              </w:rPr>
              <w:t>ными правов</w:t>
            </w:r>
            <w:r w:rsidRPr="00F70691">
              <w:rPr>
                <w:rFonts w:ascii="Times New Roman" w:hAnsi="Times New Roman" w:cs="Times New Roman"/>
                <w:sz w:val="28"/>
                <w:szCs w:val="28"/>
                <w:lang w:val="ru-RU"/>
              </w:rPr>
              <w:t>ы</w:t>
            </w:r>
            <w:r w:rsidRPr="00F70691">
              <w:rPr>
                <w:rFonts w:ascii="Times New Roman" w:hAnsi="Times New Roman" w:cs="Times New Roman"/>
                <w:sz w:val="28"/>
                <w:szCs w:val="28"/>
                <w:lang w:val="ru-RU"/>
              </w:rPr>
              <w:t>ми актами, пр</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нятыми в соо</w:t>
            </w:r>
            <w:r w:rsidRPr="00F70691">
              <w:rPr>
                <w:rFonts w:ascii="Times New Roman" w:hAnsi="Times New Roman" w:cs="Times New Roman"/>
                <w:sz w:val="28"/>
                <w:szCs w:val="28"/>
                <w:lang w:val="ru-RU"/>
              </w:rPr>
              <w:t>т</w:t>
            </w:r>
            <w:r w:rsidRPr="00F70691">
              <w:rPr>
                <w:rFonts w:ascii="Times New Roman" w:hAnsi="Times New Roman" w:cs="Times New Roman"/>
                <w:sz w:val="28"/>
                <w:szCs w:val="28"/>
                <w:lang w:val="ru-RU"/>
              </w:rPr>
              <w:t>ветствии с ч</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стями 3 и 4 ст</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тьи 14 Фед</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рального закона № 44-ФЗ (в сл</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чае, если в и</w:t>
            </w:r>
            <w:r w:rsidRPr="00F70691">
              <w:rPr>
                <w:rFonts w:ascii="Times New Roman" w:hAnsi="Times New Roman" w:cs="Times New Roman"/>
                <w:sz w:val="28"/>
                <w:szCs w:val="28"/>
                <w:lang w:val="ru-RU"/>
              </w:rPr>
              <w:t>з</w:t>
            </w:r>
            <w:r w:rsidRPr="00F70691">
              <w:rPr>
                <w:rFonts w:ascii="Times New Roman" w:hAnsi="Times New Roman" w:cs="Times New Roman"/>
                <w:sz w:val="28"/>
                <w:szCs w:val="28"/>
                <w:lang w:val="ru-RU"/>
              </w:rPr>
              <w:t>вещении об осуществлении закупки, док</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ментации о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купке (если Ф</w:t>
            </w:r>
            <w:r w:rsidRPr="00F70691">
              <w:rPr>
                <w:rFonts w:ascii="Times New Roman" w:hAnsi="Times New Roman" w:cs="Times New Roman"/>
                <w:sz w:val="28"/>
                <w:szCs w:val="28"/>
                <w:lang w:val="ru-RU"/>
              </w:rPr>
              <w:t>е</w:t>
            </w:r>
            <w:r w:rsidRPr="00F70691">
              <w:rPr>
                <w:rFonts w:ascii="Times New Roman" w:hAnsi="Times New Roman" w:cs="Times New Roman"/>
                <w:sz w:val="28"/>
                <w:szCs w:val="28"/>
                <w:lang w:val="ru-RU"/>
              </w:rPr>
              <w:t>деральным з</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коном № 44-ФЗ предусмотрена документация о закупке) уст</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новлены пред</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смотренные ук</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занной статьей запреты, огр</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ничения, усл</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вия допуска).</w:t>
            </w:r>
            <w:proofErr w:type="gramEnd"/>
            <w:r w:rsidRPr="00F70691">
              <w:rPr>
                <w:rFonts w:ascii="Times New Roman" w:hAnsi="Times New Roman" w:cs="Times New Roman"/>
                <w:sz w:val="28"/>
                <w:szCs w:val="28"/>
                <w:lang w:val="ru-RU"/>
              </w:rPr>
              <w:t xml:space="preserve"> В случае </w:t>
            </w:r>
            <w:r w:rsidRPr="00F70691">
              <w:rPr>
                <w:rFonts w:ascii="Times New Roman" w:hAnsi="Times New Roman" w:cs="Times New Roman"/>
                <w:b/>
                <w:sz w:val="28"/>
                <w:szCs w:val="28"/>
                <w:lang w:val="ru-RU"/>
              </w:rPr>
              <w:t>отсу</w:t>
            </w:r>
            <w:r w:rsidRPr="00F70691">
              <w:rPr>
                <w:rFonts w:ascii="Times New Roman" w:hAnsi="Times New Roman" w:cs="Times New Roman"/>
                <w:b/>
                <w:sz w:val="28"/>
                <w:szCs w:val="28"/>
                <w:lang w:val="ru-RU"/>
              </w:rPr>
              <w:t>т</w:t>
            </w:r>
            <w:r w:rsidRPr="00F70691">
              <w:rPr>
                <w:rFonts w:ascii="Times New Roman" w:hAnsi="Times New Roman" w:cs="Times New Roman"/>
                <w:b/>
                <w:sz w:val="28"/>
                <w:szCs w:val="28"/>
                <w:lang w:val="ru-RU"/>
              </w:rPr>
              <w:t>ствия</w:t>
            </w:r>
            <w:r w:rsidRPr="00F70691">
              <w:rPr>
                <w:rFonts w:ascii="Times New Roman" w:hAnsi="Times New Roman" w:cs="Times New Roman"/>
                <w:sz w:val="28"/>
                <w:szCs w:val="28"/>
                <w:lang w:val="ru-RU"/>
              </w:rPr>
              <w:t xml:space="preserve"> таких и</w:t>
            </w:r>
            <w:r w:rsidRPr="00F70691">
              <w:rPr>
                <w:rFonts w:ascii="Times New Roman" w:hAnsi="Times New Roman" w:cs="Times New Roman"/>
                <w:sz w:val="28"/>
                <w:szCs w:val="28"/>
                <w:lang w:val="ru-RU"/>
              </w:rPr>
              <w:t>н</w:t>
            </w:r>
            <w:r w:rsidRPr="00F70691">
              <w:rPr>
                <w:rFonts w:ascii="Times New Roman" w:hAnsi="Times New Roman" w:cs="Times New Roman"/>
                <w:sz w:val="28"/>
                <w:szCs w:val="28"/>
                <w:lang w:val="ru-RU"/>
              </w:rPr>
              <w:t>формации и д</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кументов в зая</w:t>
            </w:r>
            <w:r w:rsidRPr="00F70691">
              <w:rPr>
                <w:rFonts w:ascii="Times New Roman" w:hAnsi="Times New Roman" w:cs="Times New Roman"/>
                <w:sz w:val="28"/>
                <w:szCs w:val="28"/>
                <w:lang w:val="ru-RU"/>
              </w:rPr>
              <w:t>в</w:t>
            </w:r>
            <w:r w:rsidRPr="00F70691">
              <w:rPr>
                <w:rFonts w:ascii="Times New Roman" w:hAnsi="Times New Roman" w:cs="Times New Roman"/>
                <w:sz w:val="28"/>
                <w:szCs w:val="28"/>
                <w:lang w:val="ru-RU"/>
              </w:rPr>
              <w:t>ке на участие в закупке такая заявка прира</w:t>
            </w:r>
            <w:r w:rsidRPr="00F70691">
              <w:rPr>
                <w:rFonts w:ascii="Times New Roman" w:hAnsi="Times New Roman" w:cs="Times New Roman"/>
                <w:sz w:val="28"/>
                <w:szCs w:val="28"/>
                <w:lang w:val="ru-RU"/>
              </w:rPr>
              <w:t>в</w:t>
            </w:r>
            <w:r w:rsidRPr="00F70691">
              <w:rPr>
                <w:rFonts w:ascii="Times New Roman" w:hAnsi="Times New Roman" w:cs="Times New Roman"/>
                <w:sz w:val="28"/>
                <w:szCs w:val="28"/>
                <w:lang w:val="ru-RU"/>
              </w:rPr>
              <w:t>нивается к зая</w:t>
            </w:r>
            <w:r w:rsidRPr="00F70691">
              <w:rPr>
                <w:rFonts w:ascii="Times New Roman" w:hAnsi="Times New Roman" w:cs="Times New Roman"/>
                <w:sz w:val="28"/>
                <w:szCs w:val="28"/>
                <w:lang w:val="ru-RU"/>
              </w:rPr>
              <w:t>в</w:t>
            </w:r>
            <w:r w:rsidRPr="00F70691">
              <w:rPr>
                <w:rFonts w:ascii="Times New Roman" w:hAnsi="Times New Roman" w:cs="Times New Roman"/>
                <w:sz w:val="28"/>
                <w:szCs w:val="28"/>
                <w:lang w:val="ru-RU"/>
              </w:rPr>
              <w:t>ке, в которой содержится предложение о поставке тов</w:t>
            </w:r>
            <w:r w:rsidRPr="00F70691">
              <w:rPr>
                <w:rFonts w:ascii="Times New Roman" w:hAnsi="Times New Roman" w:cs="Times New Roman"/>
                <w:sz w:val="28"/>
                <w:szCs w:val="28"/>
                <w:lang w:val="ru-RU"/>
              </w:rPr>
              <w:t>а</w:t>
            </w:r>
            <w:r w:rsidRPr="00F70691">
              <w:rPr>
                <w:rFonts w:ascii="Times New Roman" w:hAnsi="Times New Roman" w:cs="Times New Roman"/>
                <w:sz w:val="28"/>
                <w:szCs w:val="28"/>
                <w:lang w:val="ru-RU"/>
              </w:rPr>
              <w:t>ров, происход</w:t>
            </w:r>
            <w:r w:rsidRPr="00F70691">
              <w:rPr>
                <w:rFonts w:ascii="Times New Roman" w:hAnsi="Times New Roman" w:cs="Times New Roman"/>
                <w:sz w:val="28"/>
                <w:szCs w:val="28"/>
                <w:lang w:val="ru-RU"/>
              </w:rPr>
              <w:t>я</w:t>
            </w:r>
            <w:r w:rsidRPr="00F70691">
              <w:rPr>
                <w:rFonts w:ascii="Times New Roman" w:hAnsi="Times New Roman" w:cs="Times New Roman"/>
                <w:sz w:val="28"/>
                <w:szCs w:val="28"/>
                <w:lang w:val="ru-RU"/>
              </w:rPr>
              <w:t xml:space="preserve">щих из </w:t>
            </w:r>
            <w:r w:rsidRPr="00F70691">
              <w:rPr>
                <w:rFonts w:ascii="Times New Roman" w:hAnsi="Times New Roman" w:cs="Times New Roman"/>
                <w:b/>
                <w:sz w:val="28"/>
                <w:szCs w:val="28"/>
                <w:lang w:val="ru-RU"/>
              </w:rPr>
              <w:t>ин</w:t>
            </w:r>
            <w:r w:rsidRPr="00F70691">
              <w:rPr>
                <w:rFonts w:ascii="Times New Roman" w:hAnsi="Times New Roman" w:cs="Times New Roman"/>
                <w:b/>
                <w:sz w:val="28"/>
                <w:szCs w:val="28"/>
                <w:lang w:val="ru-RU"/>
              </w:rPr>
              <w:t>о</w:t>
            </w:r>
            <w:r w:rsidRPr="00F70691">
              <w:rPr>
                <w:rFonts w:ascii="Times New Roman" w:hAnsi="Times New Roman" w:cs="Times New Roman"/>
                <w:b/>
                <w:sz w:val="28"/>
                <w:szCs w:val="28"/>
                <w:lang w:val="ru-RU"/>
              </w:rPr>
              <w:t>странного</w:t>
            </w:r>
            <w:r w:rsidRPr="00F70691">
              <w:rPr>
                <w:rFonts w:ascii="Times New Roman" w:hAnsi="Times New Roman" w:cs="Times New Roman"/>
                <w:sz w:val="28"/>
                <w:szCs w:val="28"/>
                <w:lang w:val="ru-RU"/>
              </w:rPr>
              <w:t xml:space="preserve"> гос</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дарства или группы ин</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странных гос</w:t>
            </w:r>
            <w:r w:rsidRPr="00F70691">
              <w:rPr>
                <w:rFonts w:ascii="Times New Roman" w:hAnsi="Times New Roman" w:cs="Times New Roman"/>
                <w:sz w:val="28"/>
                <w:szCs w:val="28"/>
                <w:lang w:val="ru-RU"/>
              </w:rPr>
              <w:t>у</w:t>
            </w:r>
            <w:r w:rsidRPr="00F70691">
              <w:rPr>
                <w:rFonts w:ascii="Times New Roman" w:hAnsi="Times New Roman" w:cs="Times New Roman"/>
                <w:sz w:val="28"/>
                <w:szCs w:val="28"/>
                <w:lang w:val="ru-RU"/>
              </w:rPr>
              <w:t>дарств, работ, услуг, соотве</w:t>
            </w:r>
            <w:r w:rsidRPr="00F70691">
              <w:rPr>
                <w:rFonts w:ascii="Times New Roman" w:hAnsi="Times New Roman" w:cs="Times New Roman"/>
                <w:sz w:val="28"/>
                <w:szCs w:val="28"/>
                <w:lang w:val="ru-RU"/>
              </w:rPr>
              <w:t>т</w:t>
            </w:r>
            <w:r w:rsidRPr="00F70691">
              <w:rPr>
                <w:rFonts w:ascii="Times New Roman" w:hAnsi="Times New Roman" w:cs="Times New Roman"/>
                <w:sz w:val="28"/>
                <w:szCs w:val="28"/>
                <w:lang w:val="ru-RU"/>
              </w:rPr>
              <w:t>ственно выпо</w:t>
            </w:r>
            <w:r w:rsidRPr="00F70691">
              <w:rPr>
                <w:rFonts w:ascii="Times New Roman" w:hAnsi="Times New Roman" w:cs="Times New Roman"/>
                <w:sz w:val="28"/>
                <w:szCs w:val="28"/>
                <w:lang w:val="ru-RU"/>
              </w:rPr>
              <w:t>л</w:t>
            </w:r>
            <w:r w:rsidRPr="00F70691">
              <w:rPr>
                <w:rFonts w:ascii="Times New Roman" w:hAnsi="Times New Roman" w:cs="Times New Roman"/>
                <w:sz w:val="28"/>
                <w:szCs w:val="28"/>
                <w:lang w:val="ru-RU"/>
              </w:rPr>
              <w:t>няемых, оказ</w:t>
            </w:r>
            <w:r w:rsidRPr="00F70691">
              <w:rPr>
                <w:rFonts w:ascii="Times New Roman" w:hAnsi="Times New Roman" w:cs="Times New Roman"/>
                <w:sz w:val="28"/>
                <w:szCs w:val="28"/>
                <w:lang w:val="ru-RU"/>
              </w:rPr>
              <w:t>ы</w:t>
            </w:r>
            <w:r w:rsidRPr="00F70691">
              <w:rPr>
                <w:rFonts w:ascii="Times New Roman" w:hAnsi="Times New Roman" w:cs="Times New Roman"/>
                <w:sz w:val="28"/>
                <w:szCs w:val="28"/>
                <w:lang w:val="ru-RU"/>
              </w:rPr>
              <w:t>ваемых ин</w:t>
            </w:r>
            <w:r w:rsidRPr="00F70691">
              <w:rPr>
                <w:rFonts w:ascii="Times New Roman" w:hAnsi="Times New Roman" w:cs="Times New Roman"/>
                <w:sz w:val="28"/>
                <w:szCs w:val="28"/>
                <w:lang w:val="ru-RU"/>
              </w:rPr>
              <w:t>о</w:t>
            </w:r>
            <w:r w:rsidRPr="00F70691">
              <w:rPr>
                <w:rFonts w:ascii="Times New Roman" w:hAnsi="Times New Roman" w:cs="Times New Roman"/>
                <w:sz w:val="28"/>
                <w:szCs w:val="28"/>
                <w:lang w:val="ru-RU"/>
              </w:rPr>
              <w:t>странными л</w:t>
            </w:r>
            <w:r w:rsidRPr="00F70691">
              <w:rPr>
                <w:rFonts w:ascii="Times New Roman" w:hAnsi="Times New Roman" w:cs="Times New Roman"/>
                <w:sz w:val="28"/>
                <w:szCs w:val="28"/>
                <w:lang w:val="ru-RU"/>
              </w:rPr>
              <w:t>и</w:t>
            </w:r>
            <w:r w:rsidRPr="00F70691">
              <w:rPr>
                <w:rFonts w:ascii="Times New Roman" w:hAnsi="Times New Roman" w:cs="Times New Roman"/>
                <w:sz w:val="28"/>
                <w:szCs w:val="28"/>
                <w:lang w:val="ru-RU"/>
              </w:rPr>
              <w:t>цами.</w:t>
            </w:r>
          </w:p>
        </w:tc>
        <w:tc>
          <w:tcPr>
            <w:tcW w:w="3897" w:type="pct"/>
          </w:tcPr>
          <w:p w:rsidR="004412DC" w:rsidRPr="00F70691" w:rsidRDefault="004412DC" w:rsidP="00F6092D">
            <w:pPr>
              <w:pStyle w:val="af3"/>
              <w:ind w:firstLine="591"/>
              <w:jc w:val="both"/>
              <w:rPr>
                <w:rFonts w:ascii="Times New Roman" w:hAnsi="Times New Roman" w:cs="Times New Roman"/>
                <w:i/>
                <w:iCs/>
                <w:sz w:val="28"/>
                <w:szCs w:val="28"/>
              </w:rPr>
            </w:pPr>
            <w:r w:rsidRPr="00F70691">
              <w:rPr>
                <w:rFonts w:ascii="Times New Roman" w:hAnsi="Times New Roman" w:cs="Times New Roman"/>
                <w:i/>
                <w:iCs/>
                <w:sz w:val="28"/>
                <w:szCs w:val="28"/>
              </w:rPr>
              <w:t>не  установлено/установлено.</w:t>
            </w:r>
          </w:p>
          <w:p w:rsidR="00696809" w:rsidRPr="00F70691" w:rsidRDefault="00696809" w:rsidP="00F6092D">
            <w:pPr>
              <w:ind w:firstLine="591"/>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Если установлено, то выбрать и указать:</w:t>
            </w:r>
          </w:p>
          <w:p w:rsidR="00122F3A" w:rsidRPr="00F70691" w:rsidRDefault="00696809" w:rsidP="00F6092D">
            <w:pPr>
              <w:autoSpaceDE w:val="0"/>
              <w:autoSpaceDN w:val="0"/>
              <w:adjustRightInd w:val="0"/>
              <w:spacing w:before="0" w:beforeAutospacing="0" w:after="0" w:afterAutospacing="0"/>
              <w:ind w:firstLine="591"/>
              <w:jc w:val="both"/>
              <w:rPr>
                <w:rFonts w:ascii="Times New Roman" w:eastAsiaTheme="minorEastAsia" w:hAnsi="Times New Roman" w:cs="Times New Roman"/>
                <w:i/>
                <w:iCs/>
                <w:sz w:val="28"/>
                <w:szCs w:val="28"/>
                <w:lang w:val="ru-RU" w:eastAsia="ru-RU"/>
              </w:rPr>
            </w:pPr>
            <w:proofErr w:type="gramStart"/>
            <w:r w:rsidRPr="00F70691">
              <w:rPr>
                <w:rFonts w:ascii="Times New Roman" w:eastAsiaTheme="minorEastAsia" w:hAnsi="Times New Roman" w:cs="Times New Roman"/>
                <w:i/>
                <w:iCs/>
                <w:sz w:val="28"/>
                <w:szCs w:val="28"/>
                <w:lang w:val="ru-RU" w:eastAsia="ru-RU"/>
              </w:rPr>
              <w:t>а) в соответствии с постановлением Правительства Российской Федерации от 05 февраля 2015 г. № 102 «Об огр</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ничениях и условиях допуска отдельных видов медицинских и</w:t>
            </w:r>
            <w:r w:rsidRPr="00F70691">
              <w:rPr>
                <w:rFonts w:ascii="Times New Roman" w:eastAsiaTheme="minorEastAsia" w:hAnsi="Times New Roman" w:cs="Times New Roman"/>
                <w:i/>
                <w:iCs/>
                <w:sz w:val="28"/>
                <w:szCs w:val="28"/>
                <w:lang w:val="ru-RU" w:eastAsia="ru-RU"/>
              </w:rPr>
              <w:t>з</w:t>
            </w:r>
            <w:r w:rsidRPr="00F70691">
              <w:rPr>
                <w:rFonts w:ascii="Times New Roman" w:eastAsiaTheme="minorEastAsia" w:hAnsi="Times New Roman" w:cs="Times New Roman"/>
                <w:i/>
                <w:iCs/>
                <w:sz w:val="28"/>
                <w:szCs w:val="28"/>
                <w:lang w:val="ru-RU" w:eastAsia="ru-RU"/>
              </w:rPr>
              <w:t>делий, происходящих из иностранных государств, для целей осуществления закупок для обеспечения государственных и м</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 xml:space="preserve">ниципальных нужд» (далее –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 xml:space="preserve">остановление № 102) </w:t>
            </w:r>
            <w:r w:rsidR="008018C6"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одтве</w:t>
            </w:r>
            <w:r w:rsidRPr="00F70691">
              <w:rPr>
                <w:rFonts w:ascii="Times New Roman" w:eastAsiaTheme="minorEastAsia" w:hAnsi="Times New Roman" w:cs="Times New Roman"/>
                <w:i/>
                <w:iCs/>
                <w:sz w:val="28"/>
                <w:szCs w:val="28"/>
                <w:lang w:val="ru-RU" w:eastAsia="ru-RU"/>
              </w:rPr>
              <w:t>р</w:t>
            </w:r>
            <w:r w:rsidRPr="00F70691">
              <w:rPr>
                <w:rFonts w:ascii="Times New Roman" w:eastAsiaTheme="minorEastAsia" w:hAnsi="Times New Roman" w:cs="Times New Roman"/>
                <w:i/>
                <w:iCs/>
                <w:sz w:val="28"/>
                <w:szCs w:val="28"/>
                <w:lang w:val="ru-RU" w:eastAsia="ru-RU"/>
              </w:rPr>
              <w:t>ждением страны происхождения медицинских изделий, вкл</w:t>
            </w:r>
            <w:r w:rsidRPr="00F70691">
              <w:rPr>
                <w:rFonts w:ascii="Times New Roman" w:eastAsiaTheme="minorEastAsia" w:hAnsi="Times New Roman" w:cs="Times New Roman"/>
                <w:i/>
                <w:iCs/>
                <w:sz w:val="28"/>
                <w:szCs w:val="28"/>
                <w:lang w:val="ru-RU" w:eastAsia="ru-RU"/>
              </w:rPr>
              <w:t>ю</w:t>
            </w:r>
            <w:r w:rsidRPr="00F70691">
              <w:rPr>
                <w:rFonts w:ascii="Times New Roman" w:eastAsiaTheme="minorEastAsia" w:hAnsi="Times New Roman" w:cs="Times New Roman"/>
                <w:i/>
                <w:iCs/>
                <w:sz w:val="28"/>
                <w:szCs w:val="28"/>
                <w:lang w:val="ru-RU" w:eastAsia="ru-RU"/>
              </w:rPr>
              <w:t xml:space="preserve">ченных в </w:t>
            </w:r>
            <w:hyperlink r:id="rId13" w:history="1">
              <w:r w:rsidRPr="00F70691">
                <w:rPr>
                  <w:rFonts w:ascii="Times New Roman" w:eastAsiaTheme="minorEastAsia" w:hAnsi="Times New Roman" w:cs="Times New Roman"/>
                  <w:i/>
                  <w:iCs/>
                  <w:sz w:val="28"/>
                  <w:szCs w:val="28"/>
                  <w:lang w:val="ru-RU" w:eastAsia="ru-RU"/>
                </w:rPr>
                <w:t>перечень № 1</w:t>
              </w:r>
            </w:hyperlink>
            <w:r w:rsidRPr="00F70691">
              <w:rPr>
                <w:rFonts w:ascii="Times New Roman" w:eastAsiaTheme="minorEastAsia" w:hAnsi="Times New Roman" w:cs="Times New Roman"/>
                <w:i/>
                <w:iCs/>
                <w:sz w:val="28"/>
                <w:szCs w:val="28"/>
                <w:lang w:val="ru-RU" w:eastAsia="ru-RU"/>
              </w:rPr>
              <w:t xml:space="preserve"> и </w:t>
            </w:r>
            <w:hyperlink r:id="rId14" w:history="1">
              <w:r w:rsidRPr="00F70691">
                <w:rPr>
                  <w:rFonts w:ascii="Times New Roman" w:eastAsiaTheme="minorEastAsia" w:hAnsi="Times New Roman" w:cs="Times New Roman"/>
                  <w:i/>
                  <w:iCs/>
                  <w:sz w:val="28"/>
                  <w:szCs w:val="28"/>
                  <w:lang w:val="ru-RU" w:eastAsia="ru-RU"/>
                </w:rPr>
                <w:t>перечень № 2</w:t>
              </w:r>
            </w:hyperlink>
            <w:r w:rsidRPr="00F70691">
              <w:rPr>
                <w:rFonts w:ascii="Times New Roman" w:eastAsiaTheme="minorEastAsia" w:hAnsi="Times New Roman" w:cs="Times New Roman"/>
                <w:i/>
                <w:iCs/>
                <w:sz w:val="28"/>
                <w:szCs w:val="28"/>
                <w:lang w:val="ru-RU" w:eastAsia="ru-RU"/>
              </w:rPr>
              <w:t>, является сертификат о происхождении товара, выдаваемый уполномоченным органом</w:t>
            </w:r>
            <w:proofErr w:type="gramEnd"/>
            <w:r w:rsidRPr="00F70691">
              <w:rPr>
                <w:rFonts w:ascii="Times New Roman" w:eastAsiaTheme="minorEastAsia" w:hAnsi="Times New Roman" w:cs="Times New Roman"/>
                <w:i/>
                <w:iCs/>
                <w:sz w:val="28"/>
                <w:szCs w:val="28"/>
                <w:lang w:val="ru-RU" w:eastAsia="ru-RU"/>
              </w:rPr>
              <w:t xml:space="preserve"> (организацией) государств - членов Евразийского экономич</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ского союза</w:t>
            </w:r>
            <w:r w:rsidR="00122F3A" w:rsidRPr="00F70691">
              <w:rPr>
                <w:rFonts w:ascii="Times New Roman" w:eastAsiaTheme="minorEastAsia" w:hAnsi="Times New Roman" w:cs="Times New Roman"/>
                <w:i/>
                <w:iCs/>
                <w:sz w:val="28"/>
                <w:szCs w:val="28"/>
                <w:lang w:val="ru-RU" w:eastAsia="ru-RU"/>
              </w:rPr>
              <w:t xml:space="preserve">, </w:t>
            </w:r>
            <w:r w:rsidRPr="00F70691">
              <w:rPr>
                <w:rFonts w:ascii="Times New Roman" w:eastAsiaTheme="minorEastAsia" w:hAnsi="Times New Roman" w:cs="Times New Roman"/>
                <w:i/>
                <w:iCs/>
                <w:sz w:val="28"/>
                <w:szCs w:val="28"/>
                <w:lang w:val="ru-RU" w:eastAsia="ru-RU"/>
              </w:rPr>
              <w:t xml:space="preserve"> по </w:t>
            </w:r>
            <w:hyperlink r:id="rId15" w:history="1">
              <w:r w:rsidRPr="00F70691">
                <w:rPr>
                  <w:rFonts w:ascii="Times New Roman" w:eastAsiaTheme="minorEastAsia" w:hAnsi="Times New Roman" w:cs="Times New Roman"/>
                  <w:i/>
                  <w:iCs/>
                  <w:sz w:val="28"/>
                  <w:szCs w:val="28"/>
                  <w:lang w:val="ru-RU" w:eastAsia="ru-RU"/>
                </w:rPr>
                <w:t>форме</w:t>
              </w:r>
            </w:hyperlink>
            <w:r w:rsidRPr="00F70691">
              <w:rPr>
                <w:rFonts w:ascii="Times New Roman" w:eastAsiaTheme="minorEastAsia" w:hAnsi="Times New Roman" w:cs="Times New Roman"/>
                <w:i/>
                <w:iCs/>
                <w:sz w:val="28"/>
                <w:szCs w:val="28"/>
                <w:lang w:val="ru-RU" w:eastAsia="ru-RU"/>
              </w:rPr>
              <w:t xml:space="preserve">, установленной Правилами определения страны происхождения товаров, являющимися неотъемлемой частью Соглашения о </w:t>
            </w:r>
            <w:hyperlink r:id="rId16" w:history="1">
              <w:r w:rsidRPr="00F70691">
                <w:rPr>
                  <w:rFonts w:ascii="Times New Roman" w:eastAsiaTheme="minorEastAsia" w:hAnsi="Times New Roman" w:cs="Times New Roman"/>
                  <w:i/>
                  <w:iCs/>
                  <w:sz w:val="28"/>
                  <w:szCs w:val="28"/>
                  <w:lang w:val="ru-RU" w:eastAsia="ru-RU"/>
                </w:rPr>
                <w:t>Правилах</w:t>
              </w:r>
            </w:hyperlink>
            <w:r w:rsidRPr="00F70691">
              <w:rPr>
                <w:rFonts w:ascii="Times New Roman" w:eastAsiaTheme="minorEastAsia" w:hAnsi="Times New Roman" w:cs="Times New Roman"/>
                <w:i/>
                <w:iCs/>
                <w:sz w:val="28"/>
                <w:szCs w:val="28"/>
                <w:lang w:val="ru-RU" w:eastAsia="ru-RU"/>
              </w:rPr>
              <w:t xml:space="preserve"> определения страны прои</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 xml:space="preserve">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7" w:history="1">
              <w:r w:rsidRPr="00F70691">
                <w:rPr>
                  <w:rFonts w:ascii="Times New Roman" w:eastAsiaTheme="minorEastAsia" w:hAnsi="Times New Roman" w:cs="Times New Roman"/>
                  <w:i/>
                  <w:iCs/>
                  <w:sz w:val="28"/>
                  <w:szCs w:val="28"/>
                  <w:lang w:val="ru-RU" w:eastAsia="ru-RU"/>
                </w:rPr>
                <w:t>Правилами</w:t>
              </w:r>
            </w:hyperlink>
            <w:r w:rsidRPr="00F70691">
              <w:rPr>
                <w:rFonts w:ascii="Times New Roman" w:eastAsiaTheme="minorEastAsia" w:hAnsi="Times New Roman" w:cs="Times New Roman"/>
                <w:i/>
                <w:iCs/>
                <w:sz w:val="28"/>
                <w:szCs w:val="28"/>
                <w:lang w:val="ru-RU" w:eastAsia="ru-RU"/>
              </w:rPr>
              <w:t>.</w:t>
            </w:r>
          </w:p>
          <w:p w:rsidR="00696809" w:rsidRPr="00F70691" w:rsidRDefault="00696809"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proofErr w:type="gramStart"/>
            <w:r w:rsidRPr="00F70691">
              <w:rPr>
                <w:rFonts w:ascii="Times New Roman" w:eastAsiaTheme="minorEastAsia" w:hAnsi="Times New Roman" w:cs="Times New Roman"/>
                <w:i/>
                <w:iCs/>
                <w:sz w:val="28"/>
                <w:szCs w:val="28"/>
                <w:lang w:val="ru-RU" w:eastAsia="ru-RU"/>
              </w:rPr>
              <w:t>Подтверждением процентной доли стоимости использ</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w:t>
            </w:r>
            <w:r w:rsidRPr="00F70691">
              <w:rPr>
                <w:rFonts w:ascii="Times New Roman" w:eastAsiaTheme="minorEastAsia" w:hAnsi="Times New Roman" w:cs="Times New Roman"/>
                <w:i/>
                <w:iCs/>
                <w:sz w:val="28"/>
                <w:szCs w:val="28"/>
                <w:lang w:val="ru-RU" w:eastAsia="ru-RU"/>
              </w:rPr>
              <w:t>и</w:t>
            </w:r>
            <w:r w:rsidRPr="00F70691">
              <w:rPr>
                <w:rFonts w:ascii="Times New Roman" w:eastAsiaTheme="minorEastAsia" w:hAnsi="Times New Roman" w:cs="Times New Roman"/>
                <w:i/>
                <w:iCs/>
                <w:sz w:val="28"/>
                <w:szCs w:val="28"/>
                <w:lang w:val="ru-RU" w:eastAsia="ru-RU"/>
              </w:rPr>
              <w:t xml:space="preserve">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18" w:history="1">
              <w:r w:rsidRPr="00F70691">
                <w:rPr>
                  <w:rFonts w:ascii="Times New Roman" w:eastAsiaTheme="minorEastAsia" w:hAnsi="Times New Roman" w:cs="Times New Roman"/>
                  <w:i/>
                  <w:iCs/>
                  <w:sz w:val="28"/>
                  <w:szCs w:val="28"/>
                  <w:lang w:val="ru-RU" w:eastAsia="ru-RU"/>
                </w:rPr>
                <w:t xml:space="preserve">подпунктом </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в</w:t>
              </w:r>
              <w:r w:rsidR="00F420CB" w:rsidRPr="00F70691">
                <w:rPr>
                  <w:rFonts w:ascii="Times New Roman" w:eastAsiaTheme="minorEastAsia" w:hAnsi="Times New Roman" w:cs="Times New Roman"/>
                  <w:i/>
                  <w:iCs/>
                  <w:sz w:val="28"/>
                  <w:szCs w:val="28"/>
                  <w:lang w:val="ru-RU" w:eastAsia="ru-RU"/>
                </w:rPr>
                <w:t>»</w:t>
              </w:r>
              <w:r w:rsidRPr="00F70691">
                <w:rPr>
                  <w:rFonts w:ascii="Times New Roman" w:eastAsiaTheme="minorEastAsia" w:hAnsi="Times New Roman" w:cs="Times New Roman"/>
                  <w:i/>
                  <w:iCs/>
                  <w:sz w:val="28"/>
                  <w:szCs w:val="28"/>
                  <w:lang w:val="ru-RU" w:eastAsia="ru-RU"/>
                </w:rPr>
                <w:t xml:space="preserve"> пункта 2.4</w:t>
              </w:r>
            </w:hyperlink>
            <w:r w:rsidRPr="00F70691">
              <w:rPr>
                <w:rFonts w:ascii="Times New Roman" w:eastAsiaTheme="minorEastAsia" w:hAnsi="Times New Roman" w:cs="Times New Roman"/>
                <w:i/>
                <w:iCs/>
                <w:sz w:val="28"/>
                <w:szCs w:val="28"/>
                <w:lang w:val="ru-RU" w:eastAsia="ru-RU"/>
              </w:rPr>
              <w:t xml:space="preserve"> Правил, или аналогичный док</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мент, выданный уполномоченным органом (организацией) гос</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дарства - члена Евразийского экономического союза</w:t>
            </w:r>
            <w:r w:rsidRPr="00CF6C1A">
              <w:rPr>
                <w:rFonts w:ascii="Times New Roman" w:eastAsiaTheme="minorEastAsia" w:hAnsi="Times New Roman" w:cs="Times New Roman"/>
                <w:sz w:val="28"/>
                <w:szCs w:val="28"/>
                <w:vertAlign w:val="superscript"/>
                <w:lang w:val="ru-RU" w:eastAsia="ru-RU"/>
              </w:rPr>
              <w:endnoteReference w:id="3"/>
            </w:r>
            <w:r w:rsidRPr="00F70691">
              <w:rPr>
                <w:rFonts w:ascii="Times New Roman" w:eastAsiaTheme="minorEastAsia" w:hAnsi="Times New Roman" w:cs="Times New Roman"/>
                <w:i/>
                <w:iCs/>
                <w:sz w:val="28"/>
                <w:szCs w:val="28"/>
                <w:lang w:val="ru-RU" w:eastAsia="ru-RU"/>
              </w:rPr>
              <w:t>;</w:t>
            </w:r>
            <w:proofErr w:type="gramEnd"/>
          </w:p>
          <w:p w:rsidR="00696809" w:rsidRPr="00F70691" w:rsidRDefault="00696809" w:rsidP="00F6092D">
            <w:pPr>
              <w:ind w:firstLine="591"/>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rsidR="00696809" w:rsidRPr="00F70691" w:rsidRDefault="00184FBA"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rPr>
              <w:t>б</w:t>
            </w:r>
            <w:r w:rsidR="00696809" w:rsidRPr="00F70691">
              <w:rPr>
                <w:rFonts w:ascii="Times New Roman" w:eastAsiaTheme="minorEastAsia" w:hAnsi="Times New Roman" w:cs="Times New Roman"/>
                <w:i/>
                <w:iCs/>
                <w:sz w:val="28"/>
                <w:szCs w:val="28"/>
                <w:lang w:val="ru-RU"/>
              </w:rPr>
              <w:t>) в соответствии с постановлением Правительства Российской Федерации от 30 ноября 2015 г. №</w:t>
            </w:r>
            <w:r w:rsidR="00696809" w:rsidRPr="00F70691">
              <w:rPr>
                <w:rFonts w:ascii="Times New Roman" w:eastAsiaTheme="minorEastAsia" w:hAnsi="Times New Roman" w:cs="Times New Roman"/>
                <w:i/>
                <w:iCs/>
                <w:sz w:val="28"/>
                <w:szCs w:val="28"/>
              </w:rPr>
              <w:t> </w:t>
            </w:r>
            <w:r w:rsidR="00696809" w:rsidRPr="00F70691">
              <w:rPr>
                <w:rFonts w:ascii="Times New Roman" w:eastAsiaTheme="minorEastAsia" w:hAnsi="Times New Roman" w:cs="Times New Roman"/>
                <w:i/>
                <w:iCs/>
                <w:sz w:val="28"/>
                <w:szCs w:val="28"/>
                <w:lang w:val="ru-RU"/>
              </w:rPr>
              <w:t>1289</w:t>
            </w:r>
            <w:r w:rsidR="004759CF" w:rsidRPr="00F70691">
              <w:rPr>
                <w:rFonts w:ascii="Times New Roman" w:hAnsi="Times New Roman" w:cs="Times New Roman"/>
                <w:i/>
                <w:iCs/>
                <w:sz w:val="28"/>
                <w:szCs w:val="28"/>
                <w:lang w:val="ru-RU"/>
              </w:rPr>
              <w:t xml:space="preserve"> «Об огр</w:t>
            </w:r>
            <w:r w:rsidR="004759CF" w:rsidRPr="00F70691">
              <w:rPr>
                <w:rFonts w:ascii="Times New Roman" w:hAnsi="Times New Roman" w:cs="Times New Roman"/>
                <w:i/>
                <w:iCs/>
                <w:sz w:val="28"/>
                <w:szCs w:val="28"/>
                <w:lang w:val="ru-RU"/>
              </w:rPr>
              <w:t>а</w:t>
            </w:r>
            <w:r w:rsidR="004759CF" w:rsidRPr="00F70691">
              <w:rPr>
                <w:rFonts w:ascii="Times New Roman" w:hAnsi="Times New Roman" w:cs="Times New Roman"/>
                <w:i/>
                <w:iCs/>
                <w:sz w:val="28"/>
                <w:szCs w:val="28"/>
                <w:lang w:val="ru-RU"/>
              </w:rPr>
              <w:t>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w:t>
            </w:r>
            <w:r w:rsidR="004759CF" w:rsidRPr="00F70691">
              <w:rPr>
                <w:rFonts w:ascii="Times New Roman" w:hAnsi="Times New Roman" w:cs="Times New Roman"/>
                <w:i/>
                <w:iCs/>
                <w:sz w:val="28"/>
                <w:szCs w:val="28"/>
                <w:lang w:val="ru-RU"/>
              </w:rPr>
              <w:t>а</w:t>
            </w:r>
            <w:r w:rsidR="004759CF" w:rsidRPr="00F70691">
              <w:rPr>
                <w:rFonts w:ascii="Times New Roman" w:hAnsi="Times New Roman" w:cs="Times New Roman"/>
                <w:i/>
                <w:iCs/>
                <w:sz w:val="28"/>
                <w:szCs w:val="28"/>
                <w:lang w:val="ru-RU"/>
              </w:rPr>
              <w:t>тов, для целей осуществления закупок для обеспечения госуда</w:t>
            </w:r>
            <w:r w:rsidR="004759CF" w:rsidRPr="00F70691">
              <w:rPr>
                <w:rFonts w:ascii="Times New Roman" w:hAnsi="Times New Roman" w:cs="Times New Roman"/>
                <w:i/>
                <w:iCs/>
                <w:sz w:val="28"/>
                <w:szCs w:val="28"/>
                <w:lang w:val="ru-RU"/>
              </w:rPr>
              <w:t>р</w:t>
            </w:r>
            <w:r w:rsidR="004759CF" w:rsidRPr="00F70691">
              <w:rPr>
                <w:rFonts w:ascii="Times New Roman" w:hAnsi="Times New Roman" w:cs="Times New Roman"/>
                <w:i/>
                <w:iCs/>
                <w:sz w:val="28"/>
                <w:szCs w:val="28"/>
                <w:lang w:val="ru-RU"/>
              </w:rPr>
              <w:t>ственных и муниципальных нужд» (далее – Постановление № 1289)</w:t>
            </w:r>
            <w:r w:rsidR="004759CF" w:rsidRPr="00F70691">
              <w:rPr>
                <w:rFonts w:ascii="Times New Roman" w:hAnsi="Times New Roman" w:cs="Times New Roman"/>
                <w:i/>
                <w:sz w:val="28"/>
                <w:szCs w:val="28"/>
                <w:lang w:val="ru-RU"/>
              </w:rPr>
              <w:t>п</w:t>
            </w:r>
            <w:r w:rsidR="00696809" w:rsidRPr="00F70691">
              <w:rPr>
                <w:rFonts w:ascii="Times New Roman" w:eastAsiaTheme="minorEastAsia" w:hAnsi="Times New Roman" w:cs="Times New Roman"/>
                <w:i/>
                <w:iCs/>
                <w:sz w:val="28"/>
                <w:szCs w:val="28"/>
                <w:lang w:val="ru-RU" w:eastAsia="ru-RU"/>
              </w:rPr>
              <w:t>одтверждением страны происхождения лекарственного препарата является один из следующих документов:</w:t>
            </w:r>
          </w:p>
          <w:p w:rsidR="00696809" w:rsidRPr="00F70691" w:rsidRDefault="00696809"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proofErr w:type="gramStart"/>
            <w:r w:rsidRPr="00F70691">
              <w:rPr>
                <w:rFonts w:ascii="Times New Roman" w:eastAsiaTheme="minorEastAsia" w:hAnsi="Times New Roman" w:cs="Times New Roman"/>
                <w:i/>
                <w:iCs/>
                <w:sz w:val="28"/>
                <w:szCs w:val="28"/>
                <w:lang w:val="ru-RU" w:eastAsia="ru-RU"/>
              </w:rPr>
              <w:t xml:space="preserve">1) сертификат о происхождении товара, выдаваемый уполномоченным органом (организацией) государства - члена Евразийского экономического союза по </w:t>
            </w:r>
            <w:hyperlink r:id="rId19" w:history="1">
              <w:r w:rsidRPr="00F70691">
                <w:rPr>
                  <w:rFonts w:ascii="Times New Roman" w:eastAsiaTheme="minorEastAsia" w:hAnsi="Times New Roman" w:cs="Times New Roman"/>
                  <w:i/>
                  <w:iCs/>
                  <w:sz w:val="28"/>
                  <w:szCs w:val="28"/>
                  <w:lang w:val="ru-RU" w:eastAsia="ru-RU"/>
                </w:rPr>
                <w:t>форме</w:t>
              </w:r>
            </w:hyperlink>
            <w:r w:rsidRPr="00F70691">
              <w:rPr>
                <w:rFonts w:ascii="Times New Roman" w:eastAsiaTheme="minorEastAsia" w:hAnsi="Times New Roman" w:cs="Times New Roman"/>
                <w:i/>
                <w:iCs/>
                <w:sz w:val="28"/>
                <w:szCs w:val="28"/>
                <w:lang w:val="ru-RU" w:eastAsia="ru-RU"/>
              </w:rPr>
              <w:t>, установленной Правилами определения страны происхождения товаров, я</w:t>
            </w:r>
            <w:r w:rsidRPr="00F70691">
              <w:rPr>
                <w:rFonts w:ascii="Times New Roman" w:eastAsiaTheme="minorEastAsia" w:hAnsi="Times New Roman" w:cs="Times New Roman"/>
                <w:i/>
                <w:iCs/>
                <w:sz w:val="28"/>
                <w:szCs w:val="28"/>
                <w:lang w:val="ru-RU" w:eastAsia="ru-RU"/>
              </w:rPr>
              <w:t>в</w:t>
            </w:r>
            <w:r w:rsidRPr="00F70691">
              <w:rPr>
                <w:rFonts w:ascii="Times New Roman" w:eastAsiaTheme="minorEastAsia" w:hAnsi="Times New Roman" w:cs="Times New Roman"/>
                <w:i/>
                <w:iCs/>
                <w:sz w:val="28"/>
                <w:szCs w:val="28"/>
                <w:lang w:val="ru-RU" w:eastAsia="ru-RU"/>
              </w:rPr>
              <w:t>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w:t>
            </w:r>
            <w:r w:rsidRPr="00F70691">
              <w:rPr>
                <w:rFonts w:ascii="Times New Roman" w:eastAsiaTheme="minorEastAsia" w:hAnsi="Times New Roman" w:cs="Times New Roman"/>
                <w:i/>
                <w:iCs/>
                <w:sz w:val="28"/>
                <w:szCs w:val="28"/>
                <w:lang w:val="ru-RU" w:eastAsia="ru-RU"/>
              </w:rPr>
              <w:t>т</w:t>
            </w:r>
            <w:r w:rsidRPr="00F70691">
              <w:rPr>
                <w:rFonts w:ascii="Times New Roman" w:eastAsiaTheme="minorEastAsia" w:hAnsi="Times New Roman" w:cs="Times New Roman"/>
                <w:i/>
                <w:iCs/>
                <w:sz w:val="28"/>
                <w:szCs w:val="28"/>
                <w:lang w:val="ru-RU" w:eastAsia="ru-RU"/>
              </w:rPr>
              <w:t>ствии с критериями определения страны происхождения т</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 xml:space="preserve">варов, предусмотренными указанными </w:t>
            </w:r>
            <w:hyperlink r:id="rId20" w:history="1">
              <w:r w:rsidRPr="00F70691">
                <w:rPr>
                  <w:rFonts w:ascii="Times New Roman" w:eastAsiaTheme="minorEastAsia" w:hAnsi="Times New Roman" w:cs="Times New Roman"/>
                  <w:i/>
                  <w:iCs/>
                  <w:sz w:val="28"/>
                  <w:szCs w:val="28"/>
                  <w:lang w:val="ru-RU" w:eastAsia="ru-RU"/>
                </w:rPr>
                <w:t>Правилами</w:t>
              </w:r>
            </w:hyperlink>
            <w:r w:rsidRPr="00F70691">
              <w:rPr>
                <w:rFonts w:ascii="Times New Roman" w:eastAsiaTheme="minorEastAsia" w:hAnsi="Times New Roman" w:cs="Times New Roman"/>
                <w:i/>
                <w:iCs/>
                <w:sz w:val="28"/>
                <w:szCs w:val="28"/>
                <w:lang w:val="ru-RU" w:eastAsia="ru-RU"/>
              </w:rPr>
              <w:t>;</w:t>
            </w:r>
            <w:proofErr w:type="gramEnd"/>
          </w:p>
          <w:p w:rsidR="00311465" w:rsidRPr="00F70691" w:rsidRDefault="00311465"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2) сертификат о происхождении товара, выдаваемый уполномоченными органами (организациями</w:t>
            </w:r>
            <w:proofErr w:type="gramStart"/>
            <w:r w:rsidR="00991550">
              <w:rPr>
                <w:rFonts w:ascii="Times New Roman" w:hAnsi="Times New Roman" w:cs="Times New Roman"/>
                <w:i/>
                <w:iCs/>
                <w:sz w:val="28"/>
                <w:szCs w:val="28"/>
                <w:lang w:val="ru-RU"/>
              </w:rPr>
              <w:t>)</w:t>
            </w:r>
            <w:r w:rsidR="00991550" w:rsidRPr="00BF0C0E">
              <w:rPr>
                <w:rFonts w:ascii="Times New Roman" w:hAnsi="Times New Roman"/>
                <w:i/>
                <w:iCs/>
                <w:sz w:val="28"/>
                <w:szCs w:val="28"/>
                <w:lang w:val="ru-RU"/>
              </w:rPr>
              <w:t>Д</w:t>
            </w:r>
            <w:proofErr w:type="gramEnd"/>
            <w:r w:rsidR="00991550" w:rsidRPr="00BF0C0E">
              <w:rPr>
                <w:rFonts w:ascii="Times New Roman" w:hAnsi="Times New Roman"/>
                <w:i/>
                <w:iCs/>
                <w:sz w:val="28"/>
                <w:szCs w:val="28"/>
                <w:lang w:val="ru-RU"/>
              </w:rPr>
              <w:t>онецкой Наро</w:t>
            </w:r>
            <w:r w:rsidR="00991550" w:rsidRPr="00BF0C0E">
              <w:rPr>
                <w:rFonts w:ascii="Times New Roman" w:hAnsi="Times New Roman"/>
                <w:i/>
                <w:iCs/>
                <w:sz w:val="28"/>
                <w:szCs w:val="28"/>
                <w:lang w:val="ru-RU"/>
              </w:rPr>
              <w:t>д</w:t>
            </w:r>
            <w:r w:rsidR="00991550" w:rsidRPr="00BF0C0E">
              <w:rPr>
                <w:rFonts w:ascii="Times New Roman" w:hAnsi="Times New Roman"/>
                <w:i/>
                <w:iCs/>
                <w:sz w:val="28"/>
                <w:szCs w:val="28"/>
                <w:lang w:val="ru-RU"/>
              </w:rPr>
              <w:t>ной Республики</w:t>
            </w:r>
            <w:r w:rsidR="00614335" w:rsidRPr="00BF0C0E">
              <w:rPr>
                <w:rFonts w:ascii="Times New Roman" w:hAnsi="Times New Roman"/>
                <w:i/>
                <w:iCs/>
                <w:sz w:val="28"/>
                <w:szCs w:val="28"/>
                <w:lang w:val="ru-RU"/>
              </w:rPr>
              <w:t>,</w:t>
            </w:r>
            <w:r w:rsidR="00991550" w:rsidRPr="00BF0C0E">
              <w:rPr>
                <w:rFonts w:ascii="Times New Roman" w:hAnsi="Times New Roman"/>
                <w:i/>
                <w:iCs/>
                <w:sz w:val="28"/>
                <w:szCs w:val="28"/>
                <w:lang w:val="ru-RU"/>
              </w:rPr>
              <w:t xml:space="preserve"> Луганской Народной Республики</w:t>
            </w:r>
            <w:r w:rsidRPr="00F70691">
              <w:rPr>
                <w:rFonts w:ascii="Times New Roman" w:hAnsi="Times New Roman" w:cs="Times New Roman"/>
                <w:i/>
                <w:iCs/>
                <w:sz w:val="28"/>
                <w:szCs w:val="28"/>
                <w:lang w:val="ru-RU"/>
              </w:rPr>
              <w:t xml:space="preserve">, по форме, установленной </w:t>
            </w:r>
            <w:hyperlink r:id="rId21" w:history="1">
              <w:r w:rsidRPr="00F70691">
                <w:rPr>
                  <w:rFonts w:ascii="Times New Roman" w:hAnsi="Times New Roman" w:cs="Times New Roman"/>
                  <w:i/>
                  <w:iCs/>
                  <w:sz w:val="28"/>
                  <w:szCs w:val="28"/>
                  <w:lang w:val="ru-RU"/>
                </w:rPr>
                <w:t>Правилами</w:t>
              </w:r>
            </w:hyperlink>
            <w:r w:rsidRPr="00F70691">
              <w:rPr>
                <w:rFonts w:ascii="Times New Roman" w:hAnsi="Times New Roman" w:cs="Times New Roman"/>
                <w:i/>
                <w:iCs/>
                <w:sz w:val="28"/>
                <w:szCs w:val="28"/>
                <w:lang w:val="ru-RU"/>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w:t>
            </w:r>
            <w:r w:rsidRPr="00F70691">
              <w:rPr>
                <w:rFonts w:ascii="Times New Roman" w:hAnsi="Times New Roman" w:cs="Times New Roman"/>
                <w:i/>
                <w:iCs/>
                <w:sz w:val="28"/>
                <w:szCs w:val="28"/>
                <w:lang w:val="ru-RU"/>
              </w:rPr>
              <w:t>о</w:t>
            </w:r>
            <w:r w:rsidRPr="00F70691">
              <w:rPr>
                <w:rFonts w:ascii="Times New Roman" w:hAnsi="Times New Roman" w:cs="Times New Roman"/>
                <w:i/>
                <w:iCs/>
                <w:sz w:val="28"/>
                <w:szCs w:val="28"/>
                <w:lang w:val="ru-RU"/>
              </w:rPr>
              <w:t>дружестве Независимых Государств от 20 ноября 2009 г., и в соответствии с критериями определения страны происхо</w:t>
            </w:r>
            <w:r w:rsidRPr="00F70691">
              <w:rPr>
                <w:rFonts w:ascii="Times New Roman" w:hAnsi="Times New Roman" w:cs="Times New Roman"/>
                <w:i/>
                <w:iCs/>
                <w:sz w:val="28"/>
                <w:szCs w:val="28"/>
                <w:lang w:val="ru-RU"/>
              </w:rPr>
              <w:t>ж</w:t>
            </w:r>
            <w:r w:rsidRPr="00F70691">
              <w:rPr>
                <w:rFonts w:ascii="Times New Roman" w:hAnsi="Times New Roman" w:cs="Times New Roman"/>
                <w:i/>
                <w:iCs/>
                <w:sz w:val="28"/>
                <w:szCs w:val="28"/>
                <w:lang w:val="ru-RU"/>
              </w:rPr>
              <w:t xml:space="preserve">дения товаров, предусмотренными указанными </w:t>
            </w:r>
            <w:hyperlink r:id="rId22" w:history="1">
              <w:r w:rsidRPr="00F70691">
                <w:rPr>
                  <w:rFonts w:ascii="Times New Roman" w:hAnsi="Times New Roman" w:cs="Times New Roman"/>
                  <w:i/>
                  <w:iCs/>
                  <w:sz w:val="28"/>
                  <w:szCs w:val="28"/>
                  <w:lang w:val="ru-RU"/>
                </w:rPr>
                <w:t>Правилами</w:t>
              </w:r>
            </w:hyperlink>
            <w:r w:rsidRPr="00F70691">
              <w:rPr>
                <w:rFonts w:ascii="Times New Roman" w:hAnsi="Times New Roman" w:cs="Times New Roman"/>
                <w:i/>
                <w:iCs/>
                <w:sz w:val="28"/>
                <w:szCs w:val="28"/>
                <w:lang w:val="ru-RU"/>
              </w:rPr>
              <w:t>;</w:t>
            </w:r>
          </w:p>
          <w:p w:rsidR="00696809" w:rsidRPr="00F70691" w:rsidRDefault="00CF6C1A"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proofErr w:type="gramStart"/>
            <w:r>
              <w:rPr>
                <w:rFonts w:ascii="Times New Roman" w:eastAsiaTheme="minorEastAsia" w:hAnsi="Times New Roman" w:cs="Times New Roman"/>
                <w:i/>
                <w:iCs/>
                <w:sz w:val="28"/>
                <w:szCs w:val="28"/>
                <w:lang w:val="ru-RU" w:eastAsia="ru-RU"/>
              </w:rPr>
              <w:t>3</w:t>
            </w:r>
            <w:r w:rsidR="00696809" w:rsidRPr="00F70691">
              <w:rPr>
                <w:rFonts w:ascii="Times New Roman" w:eastAsiaTheme="minorEastAsia" w:hAnsi="Times New Roman" w:cs="Times New Roman"/>
                <w:i/>
                <w:iCs/>
                <w:sz w:val="28"/>
                <w:szCs w:val="28"/>
                <w:lang w:val="ru-RU" w:eastAsia="ru-RU"/>
              </w:rPr>
              <w:t>) заключение о подтверждении производства промы</w:t>
            </w:r>
            <w:r w:rsidR="00696809" w:rsidRPr="00F70691">
              <w:rPr>
                <w:rFonts w:ascii="Times New Roman" w:eastAsiaTheme="minorEastAsia" w:hAnsi="Times New Roman" w:cs="Times New Roman"/>
                <w:i/>
                <w:iCs/>
                <w:sz w:val="28"/>
                <w:szCs w:val="28"/>
                <w:lang w:val="ru-RU" w:eastAsia="ru-RU"/>
              </w:rPr>
              <w:t>ш</w:t>
            </w:r>
            <w:r w:rsidR="00696809" w:rsidRPr="00F70691">
              <w:rPr>
                <w:rFonts w:ascii="Times New Roman" w:eastAsiaTheme="minorEastAsia" w:hAnsi="Times New Roman" w:cs="Times New Roman"/>
                <w:i/>
                <w:iCs/>
                <w:sz w:val="28"/>
                <w:szCs w:val="28"/>
                <w:lang w:val="ru-RU" w:eastAsia="ru-RU"/>
              </w:rPr>
              <w:t>ленной продукции на территории Российской Федерации, в</w:t>
            </w:r>
            <w:r w:rsidR="00696809" w:rsidRPr="00F70691">
              <w:rPr>
                <w:rFonts w:ascii="Times New Roman" w:eastAsiaTheme="minorEastAsia" w:hAnsi="Times New Roman" w:cs="Times New Roman"/>
                <w:i/>
                <w:iCs/>
                <w:sz w:val="28"/>
                <w:szCs w:val="28"/>
                <w:lang w:val="ru-RU" w:eastAsia="ru-RU"/>
              </w:rPr>
              <w:t>ы</w:t>
            </w:r>
            <w:r w:rsidR="00696809" w:rsidRPr="00F70691">
              <w:rPr>
                <w:rFonts w:ascii="Times New Roman" w:eastAsiaTheme="minorEastAsia" w:hAnsi="Times New Roman" w:cs="Times New Roman"/>
                <w:i/>
                <w:iCs/>
                <w:sz w:val="28"/>
                <w:szCs w:val="28"/>
                <w:lang w:val="ru-RU" w:eastAsia="ru-RU"/>
              </w:rPr>
              <w:t>даваемое Министерством промышленности и торговли Ро</w:t>
            </w:r>
            <w:r w:rsidR="00696809" w:rsidRPr="00F70691">
              <w:rPr>
                <w:rFonts w:ascii="Times New Roman" w:eastAsiaTheme="minorEastAsia" w:hAnsi="Times New Roman" w:cs="Times New Roman"/>
                <w:i/>
                <w:iCs/>
                <w:sz w:val="28"/>
                <w:szCs w:val="28"/>
                <w:lang w:val="ru-RU" w:eastAsia="ru-RU"/>
              </w:rPr>
              <w:t>с</w:t>
            </w:r>
            <w:r w:rsidR="00696809" w:rsidRPr="00F70691">
              <w:rPr>
                <w:rFonts w:ascii="Times New Roman" w:eastAsiaTheme="minorEastAsia" w:hAnsi="Times New Roman" w:cs="Times New Roman"/>
                <w:i/>
                <w:iCs/>
                <w:sz w:val="28"/>
                <w:szCs w:val="28"/>
                <w:lang w:val="ru-RU" w:eastAsia="ru-RU"/>
              </w:rPr>
              <w:t xml:space="preserve">сийской Федерации в соответствии с </w:t>
            </w:r>
            <w:hyperlink r:id="rId23" w:history="1">
              <w:r w:rsidR="00696809" w:rsidRPr="00F70691">
                <w:rPr>
                  <w:rFonts w:ascii="Times New Roman" w:eastAsiaTheme="minorEastAsia" w:hAnsi="Times New Roman" w:cs="Times New Roman"/>
                  <w:i/>
                  <w:iCs/>
                  <w:sz w:val="28"/>
                  <w:szCs w:val="28"/>
                  <w:lang w:val="ru-RU" w:eastAsia="ru-RU"/>
                </w:rPr>
                <w:t>Правилами</w:t>
              </w:r>
            </w:hyperlink>
            <w:r w:rsidR="00696809" w:rsidRPr="00F70691">
              <w:rPr>
                <w:rFonts w:ascii="Times New Roman" w:eastAsiaTheme="minorEastAsia" w:hAnsi="Times New Roman" w:cs="Times New Roman"/>
                <w:i/>
                <w:iCs/>
                <w:sz w:val="28"/>
                <w:szCs w:val="28"/>
                <w:lang w:val="ru-RU" w:eastAsia="ru-RU"/>
              </w:rPr>
              <w:t xml:space="preserve"> выдачи з</w:t>
            </w:r>
            <w:r w:rsidR="00696809" w:rsidRPr="00F70691">
              <w:rPr>
                <w:rFonts w:ascii="Times New Roman" w:eastAsiaTheme="minorEastAsia" w:hAnsi="Times New Roman" w:cs="Times New Roman"/>
                <w:i/>
                <w:iCs/>
                <w:sz w:val="28"/>
                <w:szCs w:val="28"/>
                <w:lang w:val="ru-RU" w:eastAsia="ru-RU"/>
              </w:rPr>
              <w:t>а</w:t>
            </w:r>
            <w:r w:rsidR="00696809" w:rsidRPr="00F70691">
              <w:rPr>
                <w:rFonts w:ascii="Times New Roman" w:eastAsiaTheme="minorEastAsia" w:hAnsi="Times New Roman" w:cs="Times New Roman"/>
                <w:i/>
                <w:iCs/>
                <w:sz w:val="28"/>
                <w:szCs w:val="28"/>
                <w:lang w:val="ru-RU" w:eastAsia="ru-RU"/>
              </w:rPr>
              <w:t>ключения о подтверждении производства промышленной пр</w:t>
            </w:r>
            <w:r w:rsidR="00696809" w:rsidRPr="00F70691">
              <w:rPr>
                <w:rFonts w:ascii="Times New Roman" w:eastAsiaTheme="minorEastAsia" w:hAnsi="Times New Roman" w:cs="Times New Roman"/>
                <w:i/>
                <w:iCs/>
                <w:sz w:val="28"/>
                <w:szCs w:val="28"/>
                <w:lang w:val="ru-RU" w:eastAsia="ru-RU"/>
              </w:rPr>
              <w:t>о</w:t>
            </w:r>
            <w:r w:rsidR="00696809" w:rsidRPr="00F70691">
              <w:rPr>
                <w:rFonts w:ascii="Times New Roman" w:eastAsiaTheme="minorEastAsia" w:hAnsi="Times New Roman" w:cs="Times New Roman"/>
                <w:i/>
                <w:iCs/>
                <w:sz w:val="28"/>
                <w:szCs w:val="28"/>
                <w:lang w:val="ru-RU" w:eastAsia="ru-RU"/>
              </w:rPr>
              <w:t>дукции на территории Российской Федерации, утвержденн</w:t>
            </w:r>
            <w:r w:rsidR="00696809" w:rsidRPr="00F70691">
              <w:rPr>
                <w:rFonts w:ascii="Times New Roman" w:eastAsiaTheme="minorEastAsia" w:hAnsi="Times New Roman" w:cs="Times New Roman"/>
                <w:i/>
                <w:iCs/>
                <w:sz w:val="28"/>
                <w:szCs w:val="28"/>
                <w:lang w:val="ru-RU" w:eastAsia="ru-RU"/>
              </w:rPr>
              <w:t>ы</w:t>
            </w:r>
            <w:r w:rsidR="00696809" w:rsidRPr="00F70691">
              <w:rPr>
                <w:rFonts w:ascii="Times New Roman" w:eastAsiaTheme="minorEastAsia" w:hAnsi="Times New Roman" w:cs="Times New Roman"/>
                <w:i/>
                <w:iCs/>
                <w:sz w:val="28"/>
                <w:szCs w:val="28"/>
                <w:lang w:val="ru-RU" w:eastAsia="ru-RU"/>
              </w:rPr>
              <w:t>ми постановлением Правительства Российской Федерации от 17 июля 2015 г. № 719 «О подтверждении производства пр</w:t>
            </w:r>
            <w:r w:rsidR="00696809" w:rsidRPr="00F70691">
              <w:rPr>
                <w:rFonts w:ascii="Times New Roman" w:eastAsiaTheme="minorEastAsia" w:hAnsi="Times New Roman" w:cs="Times New Roman"/>
                <w:i/>
                <w:iCs/>
                <w:sz w:val="28"/>
                <w:szCs w:val="28"/>
                <w:lang w:val="ru-RU" w:eastAsia="ru-RU"/>
              </w:rPr>
              <w:t>о</w:t>
            </w:r>
            <w:r w:rsidR="00696809" w:rsidRPr="00F70691">
              <w:rPr>
                <w:rFonts w:ascii="Times New Roman" w:eastAsiaTheme="minorEastAsia" w:hAnsi="Times New Roman" w:cs="Times New Roman"/>
                <w:i/>
                <w:iCs/>
                <w:sz w:val="28"/>
                <w:szCs w:val="28"/>
                <w:lang w:val="ru-RU" w:eastAsia="ru-RU"/>
              </w:rPr>
              <w:t>мышленной продукции на территории Российской Федерации».</w:t>
            </w:r>
            <w:proofErr w:type="gramEnd"/>
          </w:p>
          <w:p w:rsidR="005B73F2" w:rsidRPr="00F70691" w:rsidRDefault="005B73F2"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Для целей осуществления закупок лекарственного преп</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рата, включенного в перечень жизненно необходимых и ва</w:t>
            </w:r>
            <w:r w:rsidRPr="00F70691">
              <w:rPr>
                <w:rFonts w:ascii="Times New Roman" w:eastAsiaTheme="minorEastAsia" w:hAnsi="Times New Roman" w:cs="Times New Roman"/>
                <w:i/>
                <w:iCs/>
                <w:sz w:val="28"/>
                <w:szCs w:val="28"/>
                <w:lang w:val="ru-RU" w:eastAsia="ru-RU"/>
              </w:rPr>
              <w:t>ж</w:t>
            </w:r>
            <w:r w:rsidRPr="00F70691">
              <w:rPr>
                <w:rFonts w:ascii="Times New Roman" w:eastAsiaTheme="minorEastAsia" w:hAnsi="Times New Roman" w:cs="Times New Roman"/>
                <w:i/>
                <w:iCs/>
                <w:sz w:val="28"/>
                <w:szCs w:val="28"/>
                <w:lang w:val="ru-RU" w:eastAsia="ru-RU"/>
              </w:rPr>
              <w:t>нейших лекарственных препаратов (далее – лекарственный препарат), для обеспечения государственных и муниципальных нужд (с одним международным непатентованным наименов</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нием или при отсутствии такого наименования – с химическим или группировочным наименованием), являющегося предметом одного контракта (одного лота), комиссия отклоняет все з</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явки, содержащие предложения о поставке лекарственных препаратов, происходящих из иностранных государств (за и</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ключением государств – членов Евразийского экономического союза</w:t>
            </w:r>
            <w:r w:rsidR="00311465" w:rsidRPr="00F70691">
              <w:rPr>
                <w:rFonts w:ascii="Times New Roman" w:hAnsi="Times New Roman" w:cs="Times New Roman"/>
                <w:i/>
                <w:iCs/>
                <w:sz w:val="28"/>
                <w:szCs w:val="28"/>
                <w:lang w:val="ru-RU"/>
              </w:rPr>
              <w:t xml:space="preserve">и </w:t>
            </w:r>
            <w:r w:rsidR="00991550" w:rsidRPr="00BF0C0E">
              <w:rPr>
                <w:rFonts w:ascii="Times New Roman" w:hAnsi="Times New Roman"/>
                <w:i/>
                <w:iCs/>
                <w:sz w:val="28"/>
                <w:szCs w:val="28"/>
                <w:lang w:val="ru-RU"/>
              </w:rPr>
              <w:t>Донецкой Народной Республики</w:t>
            </w:r>
            <w:r w:rsidR="00614335" w:rsidRPr="00BF0C0E">
              <w:rPr>
                <w:rFonts w:ascii="Times New Roman" w:hAnsi="Times New Roman"/>
                <w:i/>
                <w:iCs/>
                <w:sz w:val="28"/>
                <w:szCs w:val="28"/>
                <w:lang w:val="ru-RU"/>
              </w:rPr>
              <w:t>,</w:t>
            </w:r>
            <w:r w:rsidR="00991550" w:rsidRPr="00BF0C0E">
              <w:rPr>
                <w:rFonts w:ascii="Times New Roman" w:hAnsi="Times New Roman"/>
                <w:i/>
                <w:iCs/>
                <w:sz w:val="28"/>
                <w:szCs w:val="28"/>
                <w:lang w:val="ru-RU"/>
              </w:rPr>
              <w:t xml:space="preserve"> Луганской Народной Республики</w:t>
            </w:r>
            <w:r w:rsidRPr="00F70691">
              <w:rPr>
                <w:rFonts w:ascii="Times New Roman" w:eastAsiaTheme="minorEastAsia" w:hAnsi="Times New Roman" w:cs="Times New Roman"/>
                <w:i/>
                <w:iCs/>
                <w:sz w:val="28"/>
                <w:szCs w:val="28"/>
                <w:lang w:val="ru-RU" w:eastAsia="ru-RU"/>
              </w:rPr>
              <w:t>), в том числе о поставке 2 и более лекарственных препаратов, страной происхождения хотя бы одного из кот</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рых не является государство – член Евразийского экономич</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ского союза</w:t>
            </w:r>
            <w:r w:rsidR="00184B62">
              <w:rPr>
                <w:rFonts w:ascii="Times New Roman" w:hAnsi="Times New Roman" w:cs="Times New Roman"/>
                <w:i/>
                <w:iCs/>
                <w:sz w:val="28"/>
                <w:szCs w:val="28"/>
                <w:lang w:val="ru-RU"/>
              </w:rPr>
              <w:t>или</w:t>
            </w:r>
            <w:r w:rsidR="00882A03" w:rsidRPr="00BF0C0E">
              <w:rPr>
                <w:rFonts w:ascii="Times New Roman" w:hAnsi="Times New Roman"/>
                <w:i/>
                <w:iCs/>
                <w:sz w:val="28"/>
                <w:szCs w:val="28"/>
                <w:lang w:val="ru-RU"/>
              </w:rPr>
              <w:t>Донецкая Н</w:t>
            </w:r>
            <w:r w:rsidR="00991550" w:rsidRPr="00BF0C0E">
              <w:rPr>
                <w:rFonts w:ascii="Times New Roman" w:hAnsi="Times New Roman"/>
                <w:i/>
                <w:iCs/>
                <w:sz w:val="28"/>
                <w:szCs w:val="28"/>
                <w:lang w:val="ru-RU"/>
              </w:rPr>
              <w:t>ародн</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Республик</w:t>
            </w:r>
            <w:r w:rsidR="00882A03" w:rsidRPr="00BF0C0E">
              <w:rPr>
                <w:rFonts w:ascii="Times New Roman" w:hAnsi="Times New Roman"/>
                <w:i/>
                <w:iCs/>
                <w:sz w:val="28"/>
                <w:szCs w:val="28"/>
                <w:lang w:val="ru-RU"/>
              </w:rPr>
              <w:t>а</w:t>
            </w:r>
            <w:r w:rsidR="00991550" w:rsidRPr="00BF0C0E">
              <w:rPr>
                <w:rFonts w:ascii="Times New Roman" w:hAnsi="Times New Roman"/>
                <w:i/>
                <w:iCs/>
                <w:sz w:val="28"/>
                <w:szCs w:val="28"/>
                <w:lang w:val="ru-RU"/>
              </w:rPr>
              <w:t xml:space="preserve"> и</w:t>
            </w:r>
            <w:r w:rsidR="00614335" w:rsidRPr="00BF0C0E">
              <w:rPr>
                <w:rFonts w:ascii="Times New Roman" w:hAnsi="Times New Roman"/>
                <w:i/>
                <w:iCs/>
                <w:sz w:val="28"/>
                <w:szCs w:val="28"/>
                <w:lang w:val="ru-RU"/>
              </w:rPr>
              <w:t>ли</w:t>
            </w:r>
            <w:r w:rsidR="00991550" w:rsidRPr="00BF0C0E">
              <w:rPr>
                <w:rFonts w:ascii="Times New Roman" w:hAnsi="Times New Roman"/>
                <w:i/>
                <w:iCs/>
                <w:sz w:val="28"/>
                <w:szCs w:val="28"/>
                <w:lang w:val="ru-RU"/>
              </w:rPr>
              <w:t xml:space="preserve"> Луганск</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Народн</w:t>
            </w:r>
            <w:r w:rsidR="00882A03" w:rsidRPr="00BF0C0E">
              <w:rPr>
                <w:rFonts w:ascii="Times New Roman" w:hAnsi="Times New Roman"/>
                <w:i/>
                <w:iCs/>
                <w:sz w:val="28"/>
                <w:szCs w:val="28"/>
                <w:lang w:val="ru-RU"/>
              </w:rPr>
              <w:t>ая</w:t>
            </w:r>
            <w:r w:rsidR="00991550" w:rsidRPr="00BF0C0E">
              <w:rPr>
                <w:rFonts w:ascii="Times New Roman" w:hAnsi="Times New Roman"/>
                <w:i/>
                <w:iCs/>
                <w:sz w:val="28"/>
                <w:szCs w:val="28"/>
                <w:lang w:val="ru-RU"/>
              </w:rPr>
              <w:t xml:space="preserve"> Республик</w:t>
            </w:r>
            <w:r w:rsidR="00882A03" w:rsidRPr="00BF0C0E">
              <w:rPr>
                <w:rFonts w:ascii="Times New Roman" w:hAnsi="Times New Roman"/>
                <w:i/>
                <w:iCs/>
                <w:sz w:val="28"/>
                <w:szCs w:val="28"/>
                <w:lang w:val="ru-RU"/>
              </w:rPr>
              <w:t>а</w:t>
            </w:r>
            <w:r w:rsidRPr="00F70691">
              <w:rPr>
                <w:rFonts w:ascii="Times New Roman" w:eastAsiaTheme="minorEastAsia" w:hAnsi="Times New Roman" w:cs="Times New Roman"/>
                <w:i/>
                <w:iCs/>
                <w:sz w:val="28"/>
                <w:szCs w:val="28"/>
                <w:lang w:val="ru-RU" w:eastAsia="ru-RU"/>
              </w:rPr>
              <w:t xml:space="preserve">, за исключением заявок (окончательных предложений), которые содержат предложения о поставке оригинальных или референтных лекарственных препаратов по перечню согласно приложению к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 xml:space="preserve">остановлению </w:t>
            </w:r>
            <w:r w:rsidR="00F420CB" w:rsidRPr="00F70691">
              <w:rPr>
                <w:rFonts w:ascii="Times New Roman" w:eastAsiaTheme="minorEastAsia" w:hAnsi="Times New Roman" w:cs="Times New Roman"/>
                <w:i/>
                <w:iCs/>
                <w:sz w:val="28"/>
                <w:szCs w:val="28"/>
                <w:lang w:val="ru-RU" w:eastAsia="ru-RU"/>
              </w:rPr>
              <w:t>№ 1289</w:t>
            </w:r>
            <w:r w:rsidRPr="00F70691">
              <w:rPr>
                <w:rFonts w:ascii="Times New Roman" w:eastAsiaTheme="minorEastAsia" w:hAnsi="Times New Roman" w:cs="Times New Roman"/>
                <w:i/>
                <w:iCs/>
                <w:sz w:val="28"/>
                <w:szCs w:val="28"/>
                <w:lang w:val="ru-RU" w:eastAsia="ru-RU"/>
              </w:rPr>
              <w:t xml:space="preserve"> при условии, что на участие в определении поставщика подано не менее 2 заявок, которые удовлетворяют требованиям извещ</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ния об осуществлении закупки и (или) документации о закупке и которые одновременно:</w:t>
            </w:r>
          </w:p>
          <w:p w:rsidR="005B73F2" w:rsidRPr="00F70691" w:rsidRDefault="005B73F2"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eastAsiaTheme="minorEastAsia" w:hAnsi="Times New Roman" w:cs="Times New Roman"/>
                <w:i/>
                <w:iCs/>
                <w:sz w:val="28"/>
                <w:szCs w:val="28"/>
                <w:lang w:val="ru-RU" w:eastAsia="ru-RU"/>
              </w:rPr>
              <w:t>содержат предложения о поставке лекарственных пр</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паратов, страной происхождения которых являются госуда</w:t>
            </w:r>
            <w:r w:rsidRPr="00F70691">
              <w:rPr>
                <w:rFonts w:ascii="Times New Roman" w:eastAsiaTheme="minorEastAsia" w:hAnsi="Times New Roman" w:cs="Times New Roman"/>
                <w:i/>
                <w:iCs/>
                <w:sz w:val="28"/>
                <w:szCs w:val="28"/>
                <w:lang w:val="ru-RU" w:eastAsia="ru-RU"/>
              </w:rPr>
              <w:t>р</w:t>
            </w:r>
            <w:r w:rsidRPr="00F70691">
              <w:rPr>
                <w:rFonts w:ascii="Times New Roman" w:eastAsiaTheme="minorEastAsia" w:hAnsi="Times New Roman" w:cs="Times New Roman"/>
                <w:i/>
                <w:iCs/>
                <w:sz w:val="28"/>
                <w:szCs w:val="28"/>
                <w:lang w:val="ru-RU" w:eastAsia="ru-RU"/>
              </w:rPr>
              <w:t>ства – члены Евразийского экономического союза</w:t>
            </w:r>
            <w:r w:rsidR="00311465" w:rsidRPr="00F70691">
              <w:rPr>
                <w:rFonts w:ascii="Times New Roman" w:hAnsi="Times New Roman" w:cs="Times New Roman"/>
                <w:i/>
                <w:iCs/>
                <w:sz w:val="28"/>
                <w:szCs w:val="28"/>
                <w:lang w:val="ru-RU"/>
              </w:rPr>
              <w:t xml:space="preserve">и (или) </w:t>
            </w:r>
            <w:r w:rsidR="004D7F87" w:rsidRPr="00BF0C0E">
              <w:rPr>
                <w:rFonts w:ascii="Times New Roman" w:hAnsi="Times New Roman"/>
                <w:i/>
                <w:iCs/>
                <w:sz w:val="28"/>
                <w:szCs w:val="28"/>
                <w:lang w:val="ru-RU"/>
              </w:rPr>
              <w:t>Д</w:t>
            </w:r>
            <w:r w:rsidR="004D7F87" w:rsidRPr="00BF0C0E">
              <w:rPr>
                <w:rFonts w:ascii="Times New Roman" w:hAnsi="Times New Roman"/>
                <w:i/>
                <w:iCs/>
                <w:sz w:val="28"/>
                <w:szCs w:val="28"/>
                <w:lang w:val="ru-RU"/>
              </w:rPr>
              <w:t>о</w:t>
            </w:r>
            <w:r w:rsidR="004D7F87" w:rsidRPr="00BF0C0E">
              <w:rPr>
                <w:rFonts w:ascii="Times New Roman" w:hAnsi="Times New Roman"/>
                <w:i/>
                <w:iCs/>
                <w:sz w:val="28"/>
                <w:szCs w:val="28"/>
                <w:lang w:val="ru-RU"/>
              </w:rPr>
              <w:t>нецк</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Народн</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Республик</w:t>
            </w:r>
            <w:r w:rsidR="00614335" w:rsidRPr="00BF0C0E">
              <w:rPr>
                <w:rFonts w:ascii="Times New Roman" w:hAnsi="Times New Roman"/>
                <w:i/>
                <w:iCs/>
                <w:sz w:val="28"/>
                <w:szCs w:val="28"/>
                <w:lang w:val="ru-RU"/>
              </w:rPr>
              <w:t>а,</w:t>
            </w:r>
            <w:r w:rsidR="004D7F87" w:rsidRPr="00BF0C0E">
              <w:rPr>
                <w:rFonts w:ascii="Times New Roman" w:hAnsi="Times New Roman"/>
                <w:i/>
                <w:iCs/>
                <w:sz w:val="28"/>
                <w:szCs w:val="28"/>
                <w:lang w:val="ru-RU"/>
              </w:rPr>
              <w:t xml:space="preserve"> Луганск</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Народн</w:t>
            </w:r>
            <w:r w:rsidR="00614335" w:rsidRPr="00BF0C0E">
              <w:rPr>
                <w:rFonts w:ascii="Times New Roman" w:hAnsi="Times New Roman"/>
                <w:i/>
                <w:iCs/>
                <w:sz w:val="28"/>
                <w:szCs w:val="28"/>
                <w:lang w:val="ru-RU"/>
              </w:rPr>
              <w:t>ая</w:t>
            </w:r>
            <w:r w:rsidR="004D7F87" w:rsidRPr="00BF0C0E">
              <w:rPr>
                <w:rFonts w:ascii="Times New Roman" w:hAnsi="Times New Roman"/>
                <w:i/>
                <w:iCs/>
                <w:sz w:val="28"/>
                <w:szCs w:val="28"/>
                <w:lang w:val="ru-RU"/>
              </w:rPr>
              <w:t xml:space="preserve"> Республик</w:t>
            </w:r>
            <w:r w:rsidR="00614335" w:rsidRPr="00BF0C0E">
              <w:rPr>
                <w:rFonts w:ascii="Times New Roman" w:hAnsi="Times New Roman"/>
                <w:i/>
                <w:iCs/>
                <w:sz w:val="28"/>
                <w:szCs w:val="28"/>
                <w:lang w:val="ru-RU"/>
              </w:rPr>
              <w:t>а</w:t>
            </w:r>
            <w:r w:rsidRPr="00F70691">
              <w:rPr>
                <w:rFonts w:ascii="Times New Roman" w:eastAsiaTheme="minorEastAsia" w:hAnsi="Times New Roman" w:cs="Times New Roman"/>
                <w:i/>
                <w:iCs/>
                <w:sz w:val="28"/>
                <w:szCs w:val="28"/>
                <w:lang w:val="ru-RU" w:eastAsia="ru-RU"/>
              </w:rPr>
              <w:t>;</w:t>
            </w:r>
          </w:p>
          <w:p w:rsidR="005B73F2" w:rsidRPr="00F70691" w:rsidRDefault="005B73F2"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не содержат предложений о поставке лекарственных препаратов одного и того же производителя либо производ</w:t>
            </w:r>
            <w:r w:rsidRPr="00F70691">
              <w:rPr>
                <w:rFonts w:ascii="Times New Roman" w:eastAsiaTheme="minorEastAsia" w:hAnsi="Times New Roman" w:cs="Times New Roman"/>
                <w:i/>
                <w:iCs/>
                <w:sz w:val="28"/>
                <w:szCs w:val="28"/>
                <w:lang w:val="ru-RU" w:eastAsia="ru-RU"/>
              </w:rPr>
              <w:t>и</w:t>
            </w:r>
            <w:r w:rsidRPr="00F70691">
              <w:rPr>
                <w:rFonts w:ascii="Times New Roman" w:eastAsiaTheme="minorEastAsia" w:hAnsi="Times New Roman" w:cs="Times New Roman"/>
                <w:i/>
                <w:iCs/>
                <w:sz w:val="28"/>
                <w:szCs w:val="28"/>
                <w:lang w:val="ru-RU" w:eastAsia="ru-RU"/>
              </w:rPr>
              <w:t>телей, входящих в одну группу лиц, соответствующую призн</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 xml:space="preserve">кам, предусмотренным статьей 9 Федерального закона от 26 июля 2006 г. № 135-ФЗ «О защите конкуренции». </w:t>
            </w:r>
          </w:p>
          <w:p w:rsidR="00ED5640" w:rsidRDefault="005B73F2"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bookmarkStart w:id="0" w:name="Par0"/>
            <w:bookmarkEnd w:id="0"/>
            <w:r w:rsidRPr="00F70691">
              <w:rPr>
                <w:rFonts w:ascii="Times New Roman" w:eastAsiaTheme="minorEastAsia" w:hAnsi="Times New Roman" w:cs="Times New Roman"/>
                <w:i/>
                <w:iCs/>
                <w:sz w:val="28"/>
                <w:szCs w:val="28"/>
                <w:lang w:val="ru-RU" w:eastAsia="ru-RU"/>
              </w:rPr>
              <w:t> </w:t>
            </w:r>
          </w:p>
          <w:p w:rsidR="005B73F2" w:rsidRPr="00F70691" w:rsidRDefault="005B73F2"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proofErr w:type="gramStart"/>
            <w:r w:rsidRPr="00F70691">
              <w:rPr>
                <w:rFonts w:ascii="Times New Roman" w:eastAsiaTheme="minorEastAsia" w:hAnsi="Times New Roman" w:cs="Times New Roman"/>
                <w:i/>
                <w:iCs/>
                <w:sz w:val="28"/>
                <w:szCs w:val="28"/>
                <w:lang w:val="ru-RU" w:eastAsia="ru-RU"/>
              </w:rPr>
              <w:t>В случае если после отклонения заявок в порядке, устано</w:t>
            </w:r>
            <w:r w:rsidRPr="00F70691">
              <w:rPr>
                <w:rFonts w:ascii="Times New Roman" w:eastAsiaTheme="minorEastAsia" w:hAnsi="Times New Roman" w:cs="Times New Roman"/>
                <w:i/>
                <w:iCs/>
                <w:sz w:val="28"/>
                <w:szCs w:val="28"/>
                <w:lang w:val="ru-RU" w:eastAsia="ru-RU"/>
              </w:rPr>
              <w:t>в</w:t>
            </w:r>
            <w:r w:rsidRPr="00F70691">
              <w:rPr>
                <w:rFonts w:ascii="Times New Roman" w:eastAsiaTheme="minorEastAsia" w:hAnsi="Times New Roman" w:cs="Times New Roman"/>
                <w:i/>
                <w:iCs/>
                <w:sz w:val="28"/>
                <w:szCs w:val="28"/>
                <w:lang w:val="ru-RU" w:eastAsia="ru-RU"/>
              </w:rPr>
              <w:t xml:space="preserve">ленном </w:t>
            </w:r>
            <w:hyperlink r:id="rId24" w:history="1">
              <w:r w:rsidRPr="00F70691">
                <w:rPr>
                  <w:rFonts w:ascii="Times New Roman" w:eastAsiaTheme="minorEastAsia" w:hAnsi="Times New Roman" w:cs="Times New Roman"/>
                  <w:i/>
                  <w:iCs/>
                  <w:sz w:val="28"/>
                  <w:szCs w:val="28"/>
                  <w:lang w:val="ru-RU" w:eastAsia="ru-RU"/>
                </w:rPr>
                <w:t>пунктом 1</w:t>
              </w:r>
            </w:hyperlink>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остановления</w:t>
            </w:r>
            <w:r w:rsidR="00F420CB" w:rsidRPr="00F70691">
              <w:rPr>
                <w:rFonts w:ascii="Times New Roman" w:eastAsiaTheme="minorEastAsia" w:hAnsi="Times New Roman" w:cs="Times New Roman"/>
                <w:i/>
                <w:iCs/>
                <w:sz w:val="28"/>
                <w:szCs w:val="28"/>
                <w:lang w:val="ru-RU" w:eastAsia="ru-RU"/>
              </w:rPr>
              <w:t xml:space="preserve"> № 1289</w:t>
            </w:r>
            <w:r w:rsidRPr="00F70691">
              <w:rPr>
                <w:rFonts w:ascii="Times New Roman" w:eastAsiaTheme="minorEastAsia" w:hAnsi="Times New Roman" w:cs="Times New Roman"/>
                <w:i/>
                <w:iCs/>
                <w:sz w:val="28"/>
                <w:szCs w:val="28"/>
                <w:lang w:val="ru-RU" w:eastAsia="ru-RU"/>
              </w:rPr>
              <w:t>, хотя бы одна заявка  содержит предложение о поставке лекарственных препар</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тов, все стадии производства которых, в том числе синтез молекулы действующего вещества при производстве фарм</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цевтических субстанций, осуществляются на территориях государств - членов Евразийского экономического союза, и при этом сведения о таких фармацевтических субстанциях в установленном порядке включены в регистрационное</w:t>
            </w:r>
            <w:proofErr w:type="gramEnd"/>
            <w:r w:rsidRPr="00F70691">
              <w:rPr>
                <w:rFonts w:ascii="Times New Roman" w:eastAsiaTheme="minorEastAsia" w:hAnsi="Times New Roman" w:cs="Times New Roman"/>
                <w:i/>
                <w:iCs/>
                <w:sz w:val="28"/>
                <w:szCs w:val="28"/>
                <w:lang w:val="ru-RU" w:eastAsia="ru-RU"/>
              </w:rPr>
              <w:t xml:space="preserve"> </w:t>
            </w:r>
            <w:proofErr w:type="gramStart"/>
            <w:r w:rsidRPr="00F70691">
              <w:rPr>
                <w:rFonts w:ascii="Times New Roman" w:eastAsiaTheme="minorEastAsia" w:hAnsi="Times New Roman" w:cs="Times New Roman"/>
                <w:i/>
                <w:iCs/>
                <w:sz w:val="28"/>
                <w:szCs w:val="28"/>
                <w:lang w:val="ru-RU" w:eastAsia="ru-RU"/>
              </w:rPr>
              <w:t>досье на эти лекарственные препараты, в отношении таких лека</w:t>
            </w:r>
            <w:r w:rsidRPr="00F70691">
              <w:rPr>
                <w:rFonts w:ascii="Times New Roman" w:eastAsiaTheme="minorEastAsia" w:hAnsi="Times New Roman" w:cs="Times New Roman"/>
                <w:i/>
                <w:iCs/>
                <w:sz w:val="28"/>
                <w:szCs w:val="28"/>
                <w:lang w:val="ru-RU" w:eastAsia="ru-RU"/>
              </w:rPr>
              <w:t>р</w:t>
            </w:r>
            <w:r w:rsidRPr="00F70691">
              <w:rPr>
                <w:rFonts w:ascii="Times New Roman" w:eastAsiaTheme="minorEastAsia" w:hAnsi="Times New Roman" w:cs="Times New Roman"/>
                <w:i/>
                <w:iCs/>
                <w:sz w:val="28"/>
                <w:szCs w:val="28"/>
                <w:lang w:val="ru-RU" w:eastAsia="ru-RU"/>
              </w:rPr>
              <w:t>ственных препаратов применяются условия допуска для целей осуществления закупок товаров, происходящих из иностранн</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го государства или группы иностранных государств, устано</w:t>
            </w:r>
            <w:r w:rsidRPr="00F70691">
              <w:rPr>
                <w:rFonts w:ascii="Times New Roman" w:eastAsiaTheme="minorEastAsia" w:hAnsi="Times New Roman" w:cs="Times New Roman"/>
                <w:i/>
                <w:iCs/>
                <w:sz w:val="28"/>
                <w:szCs w:val="28"/>
                <w:lang w:val="ru-RU" w:eastAsia="ru-RU"/>
              </w:rPr>
              <w:t>в</w:t>
            </w:r>
            <w:r w:rsidRPr="00F70691">
              <w:rPr>
                <w:rFonts w:ascii="Times New Roman" w:eastAsiaTheme="minorEastAsia" w:hAnsi="Times New Roman" w:cs="Times New Roman"/>
                <w:i/>
                <w:iCs/>
                <w:sz w:val="28"/>
                <w:szCs w:val="28"/>
                <w:lang w:val="ru-RU" w:eastAsia="ru-RU"/>
              </w:rPr>
              <w:t>ленные федеральным органом исполнительной власти, ос</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ществляющим функции по выработке государственной пол</w:t>
            </w:r>
            <w:r w:rsidRPr="00F70691">
              <w:rPr>
                <w:rFonts w:ascii="Times New Roman" w:eastAsiaTheme="minorEastAsia" w:hAnsi="Times New Roman" w:cs="Times New Roman"/>
                <w:i/>
                <w:iCs/>
                <w:sz w:val="28"/>
                <w:szCs w:val="28"/>
                <w:lang w:val="ru-RU" w:eastAsia="ru-RU"/>
              </w:rPr>
              <w:t>и</w:t>
            </w:r>
            <w:r w:rsidRPr="00F70691">
              <w:rPr>
                <w:rFonts w:ascii="Times New Roman" w:eastAsiaTheme="minorEastAsia" w:hAnsi="Times New Roman" w:cs="Times New Roman"/>
                <w:i/>
                <w:iCs/>
                <w:sz w:val="28"/>
                <w:szCs w:val="28"/>
                <w:lang w:val="ru-RU" w:eastAsia="ru-RU"/>
              </w:rPr>
              <w:t>тики и нормативно-правовому регулированию в сфере ос</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ществления закупок товаров, работ, услуг для обеспечения го</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ударственных и муниципальных нужд.</w:t>
            </w:r>
            <w:proofErr w:type="gramEnd"/>
          </w:p>
          <w:p w:rsidR="005B73F2" w:rsidRPr="00F70691" w:rsidRDefault="005B73F2" w:rsidP="005B6999">
            <w:pPr>
              <w:spacing w:before="0" w:beforeAutospacing="0" w:after="0" w:afterAutospacing="0"/>
              <w:ind w:firstLine="590"/>
              <w:jc w:val="both"/>
              <w:rPr>
                <w:rFonts w:ascii="Times New Roman" w:eastAsiaTheme="minorEastAsia" w:hAnsi="Times New Roman" w:cs="Times New Roman"/>
                <w:i/>
                <w:iCs/>
                <w:sz w:val="28"/>
                <w:szCs w:val="28"/>
                <w:lang w:val="ru-RU" w:eastAsia="ru-RU"/>
              </w:rPr>
            </w:pPr>
            <w:proofErr w:type="gramStart"/>
            <w:r w:rsidRPr="00F70691">
              <w:rPr>
                <w:rFonts w:ascii="Times New Roman" w:eastAsiaTheme="minorEastAsia" w:hAnsi="Times New Roman" w:cs="Times New Roman"/>
                <w:i/>
                <w:iCs/>
                <w:sz w:val="28"/>
                <w:szCs w:val="28"/>
                <w:lang w:val="ru-RU" w:eastAsia="ru-RU"/>
              </w:rPr>
              <w:t>Подтверждением соответствия лекарственного преп</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рата и фармацевтической субстанции требованиям, указа</w:t>
            </w:r>
            <w:r w:rsidRPr="00F70691">
              <w:rPr>
                <w:rFonts w:ascii="Times New Roman" w:eastAsiaTheme="minorEastAsia" w:hAnsi="Times New Roman" w:cs="Times New Roman"/>
                <w:i/>
                <w:iCs/>
                <w:sz w:val="28"/>
                <w:szCs w:val="28"/>
                <w:lang w:val="ru-RU" w:eastAsia="ru-RU"/>
              </w:rPr>
              <w:t>н</w:t>
            </w:r>
            <w:r w:rsidRPr="00F70691">
              <w:rPr>
                <w:rFonts w:ascii="Times New Roman" w:eastAsiaTheme="minorEastAsia" w:hAnsi="Times New Roman" w:cs="Times New Roman"/>
                <w:i/>
                <w:iCs/>
                <w:sz w:val="28"/>
                <w:szCs w:val="28"/>
                <w:lang w:val="ru-RU" w:eastAsia="ru-RU"/>
              </w:rPr>
              <w:t xml:space="preserve">ным в </w:t>
            </w:r>
            <w:hyperlink w:anchor="Par0" w:history="1">
              <w:r w:rsidRPr="00F70691">
                <w:rPr>
                  <w:rFonts w:ascii="Times New Roman" w:eastAsiaTheme="minorEastAsia" w:hAnsi="Times New Roman" w:cs="Times New Roman"/>
                  <w:i/>
                  <w:iCs/>
                  <w:sz w:val="28"/>
                  <w:szCs w:val="28"/>
                  <w:lang w:val="ru-RU" w:eastAsia="ru-RU"/>
                </w:rPr>
                <w:t>пункте 1(1)</w:t>
              </w:r>
            </w:hyperlink>
            <w:r w:rsidR="00F420CB" w:rsidRPr="00F70691">
              <w:rPr>
                <w:rFonts w:ascii="Times New Roman" w:eastAsiaTheme="minorEastAsia" w:hAnsi="Times New Roman" w:cs="Times New Roman"/>
                <w:i/>
                <w:iCs/>
                <w:sz w:val="28"/>
                <w:szCs w:val="28"/>
                <w:lang w:val="ru-RU" w:eastAsia="ru-RU"/>
              </w:rPr>
              <w:t>Постановления № 1289</w:t>
            </w:r>
            <w:r w:rsidRPr="00F70691">
              <w:rPr>
                <w:rFonts w:ascii="Times New Roman" w:eastAsiaTheme="minorEastAsia" w:hAnsi="Times New Roman" w:cs="Times New Roman"/>
                <w:i/>
                <w:iCs/>
                <w:sz w:val="28"/>
                <w:szCs w:val="28"/>
                <w:lang w:val="ru-RU" w:eastAsia="ru-RU"/>
              </w:rPr>
              <w:t>, является декларир</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вание участником закупки в заявке (окончательном предлож</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нии) сведений о документе, подтверждающем соответствие производителя лекарственных средств для медицинского пр</w:t>
            </w:r>
            <w:r w:rsidRPr="00F70691">
              <w:rPr>
                <w:rFonts w:ascii="Times New Roman" w:eastAsiaTheme="minorEastAsia" w:hAnsi="Times New Roman" w:cs="Times New Roman"/>
                <w:i/>
                <w:iCs/>
                <w:sz w:val="28"/>
                <w:szCs w:val="28"/>
                <w:lang w:val="ru-RU" w:eastAsia="ru-RU"/>
              </w:rPr>
              <w:t>и</w:t>
            </w:r>
            <w:r w:rsidRPr="00F70691">
              <w:rPr>
                <w:rFonts w:ascii="Times New Roman" w:eastAsiaTheme="minorEastAsia" w:hAnsi="Times New Roman" w:cs="Times New Roman"/>
                <w:i/>
                <w:iCs/>
                <w:sz w:val="28"/>
                <w:szCs w:val="28"/>
                <w:lang w:val="ru-RU" w:eastAsia="ru-RU"/>
              </w:rPr>
              <w:t xml:space="preserve">менения требованиям </w:t>
            </w:r>
            <w:hyperlink r:id="rId25" w:history="1">
              <w:r w:rsidRPr="00F70691">
                <w:rPr>
                  <w:rFonts w:ascii="Times New Roman" w:eastAsiaTheme="minorEastAsia" w:hAnsi="Times New Roman" w:cs="Times New Roman"/>
                  <w:i/>
                  <w:iCs/>
                  <w:sz w:val="28"/>
                  <w:szCs w:val="28"/>
                  <w:lang w:val="ru-RU" w:eastAsia="ru-RU"/>
                </w:rPr>
                <w:t>Правил</w:t>
              </w:r>
            </w:hyperlink>
            <w:r w:rsidRPr="00F70691">
              <w:rPr>
                <w:rFonts w:ascii="Times New Roman" w:eastAsiaTheme="minorEastAsia" w:hAnsi="Times New Roman" w:cs="Times New Roman"/>
                <w:i/>
                <w:iCs/>
                <w:sz w:val="28"/>
                <w:szCs w:val="28"/>
                <w:lang w:val="ru-RU" w:eastAsia="ru-RU"/>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w:t>
            </w:r>
            <w:proofErr w:type="gramEnd"/>
            <w:r w:rsidRPr="00F70691">
              <w:rPr>
                <w:rFonts w:ascii="Times New Roman" w:eastAsiaTheme="minorEastAsia" w:hAnsi="Times New Roman" w:cs="Times New Roman"/>
                <w:i/>
                <w:iCs/>
                <w:sz w:val="28"/>
                <w:szCs w:val="28"/>
                <w:lang w:val="ru-RU" w:eastAsia="ru-RU"/>
              </w:rPr>
              <w:t xml:space="preserve"> </w:t>
            </w:r>
            <w:proofErr w:type="gramStart"/>
            <w:r w:rsidRPr="00F70691">
              <w:rPr>
                <w:rFonts w:ascii="Times New Roman" w:eastAsiaTheme="minorEastAsia" w:hAnsi="Times New Roman" w:cs="Times New Roman"/>
                <w:i/>
                <w:iCs/>
                <w:sz w:val="28"/>
                <w:szCs w:val="28"/>
                <w:lang w:val="ru-RU" w:eastAsia="ru-RU"/>
              </w:rPr>
              <w:t>Евразийского экономического с</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 xml:space="preserve">юза», или Правил надлежащей производственной практики, утвержденных Министерством промышленности и торговли Российской Федерации в соответствии с </w:t>
            </w:r>
            <w:hyperlink r:id="rId26" w:history="1">
              <w:r w:rsidRPr="00F70691">
                <w:rPr>
                  <w:rFonts w:ascii="Times New Roman" w:eastAsiaTheme="minorEastAsia" w:hAnsi="Times New Roman" w:cs="Times New Roman"/>
                  <w:i/>
                  <w:iCs/>
                  <w:sz w:val="28"/>
                  <w:szCs w:val="28"/>
                  <w:lang w:val="ru-RU" w:eastAsia="ru-RU"/>
                </w:rPr>
                <w:t>частью 1 статьи 45</w:t>
              </w:r>
            </w:hyperlink>
            <w:r w:rsidRPr="00F70691">
              <w:rPr>
                <w:rFonts w:ascii="Times New Roman" w:eastAsiaTheme="minorEastAsia" w:hAnsi="Times New Roman" w:cs="Times New Roman"/>
                <w:i/>
                <w:iCs/>
                <w:sz w:val="28"/>
                <w:szCs w:val="28"/>
                <w:lang w:val="ru-RU" w:eastAsia="ru-RU"/>
              </w:rPr>
              <w:t xml:space="preserve"> от 12 апреля 2010 г. № 61 Федерального закона «Об обращении лекарственных средств», и сведений о документе, содерж</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щем сведения о стадиях технологического процесса произво</w:t>
            </w:r>
            <w:r w:rsidRPr="00F70691">
              <w:rPr>
                <w:rFonts w:ascii="Times New Roman" w:eastAsiaTheme="minorEastAsia" w:hAnsi="Times New Roman" w:cs="Times New Roman"/>
                <w:i/>
                <w:iCs/>
                <w:sz w:val="28"/>
                <w:szCs w:val="28"/>
                <w:lang w:val="ru-RU" w:eastAsia="ru-RU"/>
              </w:rPr>
              <w:t>д</w:t>
            </w:r>
            <w:r w:rsidRPr="00F70691">
              <w:rPr>
                <w:rFonts w:ascii="Times New Roman" w:eastAsiaTheme="minorEastAsia" w:hAnsi="Times New Roman" w:cs="Times New Roman"/>
                <w:i/>
                <w:iCs/>
                <w:sz w:val="28"/>
                <w:szCs w:val="28"/>
                <w:lang w:val="ru-RU" w:eastAsia="ru-RU"/>
              </w:rPr>
              <w:t>ства лекарственного средства для медицинского применения, осуществляемых на территории Евразийского экономического союза (в том числе о</w:t>
            </w:r>
            <w:proofErr w:type="gramEnd"/>
            <w:r w:rsidRPr="00F70691">
              <w:rPr>
                <w:rFonts w:ascii="Times New Roman" w:eastAsiaTheme="minorEastAsia" w:hAnsi="Times New Roman" w:cs="Times New Roman"/>
                <w:i/>
                <w:iCs/>
                <w:sz w:val="28"/>
                <w:szCs w:val="28"/>
                <w:lang w:val="ru-RU" w:eastAsia="ru-RU"/>
              </w:rPr>
              <w:t xml:space="preserve"> </w:t>
            </w:r>
            <w:proofErr w:type="gramStart"/>
            <w:r w:rsidRPr="00F70691">
              <w:rPr>
                <w:rFonts w:ascii="Times New Roman" w:eastAsiaTheme="minorEastAsia" w:hAnsi="Times New Roman" w:cs="Times New Roman"/>
                <w:i/>
                <w:iCs/>
                <w:sz w:val="28"/>
                <w:szCs w:val="28"/>
                <w:lang w:val="ru-RU" w:eastAsia="ru-RU"/>
              </w:rPr>
              <w:t>стадиях</w:t>
            </w:r>
            <w:proofErr w:type="gramEnd"/>
            <w:r w:rsidRPr="00F70691">
              <w:rPr>
                <w:rFonts w:ascii="Times New Roman" w:eastAsiaTheme="minorEastAsia" w:hAnsi="Times New Roman" w:cs="Times New Roman"/>
                <w:i/>
                <w:iCs/>
                <w:sz w:val="28"/>
                <w:szCs w:val="28"/>
                <w:lang w:val="ru-RU" w:eastAsia="ru-RU"/>
              </w:rPr>
              <w:t xml:space="preserve"> производства молекулы де</w:t>
            </w:r>
            <w:r w:rsidRPr="00F70691">
              <w:rPr>
                <w:rFonts w:ascii="Times New Roman" w:eastAsiaTheme="minorEastAsia" w:hAnsi="Times New Roman" w:cs="Times New Roman"/>
                <w:i/>
                <w:iCs/>
                <w:sz w:val="28"/>
                <w:szCs w:val="28"/>
                <w:lang w:val="ru-RU" w:eastAsia="ru-RU"/>
              </w:rPr>
              <w:t>й</w:t>
            </w:r>
            <w:r w:rsidRPr="00F70691">
              <w:rPr>
                <w:rFonts w:ascii="Times New Roman" w:eastAsiaTheme="minorEastAsia" w:hAnsi="Times New Roman" w:cs="Times New Roman"/>
                <w:i/>
                <w:iCs/>
                <w:sz w:val="28"/>
                <w:szCs w:val="28"/>
                <w:lang w:val="ru-RU" w:eastAsia="ru-RU"/>
              </w:rPr>
              <w:t>ствующего вещества фармацевтической субстанции), выдав</w:t>
            </w:r>
            <w:r w:rsidRPr="00F70691">
              <w:rPr>
                <w:rFonts w:ascii="Times New Roman" w:eastAsiaTheme="minorEastAsia" w:hAnsi="Times New Roman" w:cs="Times New Roman"/>
                <w:i/>
                <w:iCs/>
                <w:sz w:val="28"/>
                <w:szCs w:val="28"/>
                <w:lang w:val="ru-RU" w:eastAsia="ru-RU"/>
              </w:rPr>
              <w:t>а</w:t>
            </w:r>
            <w:r w:rsidRPr="00F70691">
              <w:rPr>
                <w:rFonts w:ascii="Times New Roman" w:eastAsiaTheme="minorEastAsia" w:hAnsi="Times New Roman" w:cs="Times New Roman"/>
                <w:i/>
                <w:iCs/>
                <w:sz w:val="28"/>
                <w:szCs w:val="28"/>
                <w:lang w:val="ru-RU" w:eastAsia="ru-RU"/>
              </w:rPr>
              <w:t>емом Министерством промышленности и торговли Росси</w:t>
            </w:r>
            <w:r w:rsidRPr="00F70691">
              <w:rPr>
                <w:rFonts w:ascii="Times New Roman" w:eastAsiaTheme="minorEastAsia" w:hAnsi="Times New Roman" w:cs="Times New Roman"/>
                <w:i/>
                <w:iCs/>
                <w:sz w:val="28"/>
                <w:szCs w:val="28"/>
                <w:lang w:val="ru-RU" w:eastAsia="ru-RU"/>
              </w:rPr>
              <w:t>й</w:t>
            </w:r>
            <w:r w:rsidRPr="00F70691">
              <w:rPr>
                <w:rFonts w:ascii="Times New Roman" w:eastAsiaTheme="minorEastAsia" w:hAnsi="Times New Roman" w:cs="Times New Roman"/>
                <w:i/>
                <w:iCs/>
                <w:sz w:val="28"/>
                <w:szCs w:val="28"/>
                <w:lang w:val="ru-RU" w:eastAsia="ru-RU"/>
              </w:rPr>
              <w:t>ской Федерации в установленном им порядке, при сопоставл</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нии этих заявок (</w:t>
            </w:r>
            <w:r w:rsidR="00F420CB" w:rsidRPr="00F70691">
              <w:rPr>
                <w:rFonts w:ascii="Times New Roman" w:eastAsiaTheme="minorEastAsia" w:hAnsi="Times New Roman" w:cs="Times New Roman"/>
                <w:i/>
                <w:iCs/>
                <w:sz w:val="28"/>
                <w:szCs w:val="28"/>
                <w:lang w:val="ru-RU" w:eastAsia="ru-RU"/>
              </w:rPr>
              <w:t>П</w:t>
            </w:r>
            <w:r w:rsidRPr="00F70691">
              <w:rPr>
                <w:rFonts w:ascii="Times New Roman" w:eastAsiaTheme="minorEastAsia" w:hAnsi="Times New Roman" w:cs="Times New Roman"/>
                <w:i/>
                <w:iCs/>
                <w:sz w:val="28"/>
                <w:szCs w:val="28"/>
                <w:lang w:val="ru-RU" w:eastAsia="ru-RU"/>
              </w:rPr>
              <w:t>остановление № 1289)</w:t>
            </w:r>
          </w:p>
          <w:p w:rsidR="00696809" w:rsidRPr="00F70691" w:rsidRDefault="00696809" w:rsidP="005B6999">
            <w:pPr>
              <w:spacing w:before="0" w:beforeAutospacing="0" w:after="0" w:afterAutospacing="0"/>
              <w:ind w:firstLine="590"/>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rsidR="00696809" w:rsidRDefault="00696809" w:rsidP="00F6092D">
            <w:pPr>
              <w:pStyle w:val="ConsPlusNormal"/>
              <w:ind w:firstLine="591"/>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г) в соответствии с постановлением Правительства Ро</w:t>
            </w:r>
            <w:r w:rsidRPr="00F70691">
              <w:rPr>
                <w:rFonts w:ascii="Times New Roman" w:eastAsiaTheme="minorEastAsia" w:hAnsi="Times New Roman" w:cs="Times New Roman"/>
                <w:i/>
                <w:iCs/>
                <w:sz w:val="28"/>
                <w:szCs w:val="28"/>
              </w:rPr>
              <w:t>с</w:t>
            </w:r>
            <w:r w:rsidRPr="00F70691">
              <w:rPr>
                <w:rFonts w:ascii="Times New Roman" w:eastAsiaTheme="minorEastAsia" w:hAnsi="Times New Roman" w:cs="Times New Roman"/>
                <w:i/>
                <w:iCs/>
                <w:sz w:val="28"/>
                <w:szCs w:val="28"/>
              </w:rPr>
              <w:t>сийской Федерации от 22 августа 2016 г. № 832 «Об огранич</w:t>
            </w:r>
            <w:r w:rsidRPr="00F70691">
              <w:rPr>
                <w:rFonts w:ascii="Times New Roman" w:eastAsiaTheme="minorEastAsia" w:hAnsi="Times New Roman" w:cs="Times New Roman"/>
                <w:i/>
                <w:iCs/>
                <w:sz w:val="28"/>
                <w:szCs w:val="28"/>
              </w:rPr>
              <w:t>е</w:t>
            </w:r>
            <w:r w:rsidRPr="00F70691">
              <w:rPr>
                <w:rFonts w:ascii="Times New Roman" w:eastAsiaTheme="minorEastAsia" w:hAnsi="Times New Roman" w:cs="Times New Roman"/>
                <w:i/>
                <w:iCs/>
                <w:sz w:val="28"/>
                <w:szCs w:val="28"/>
              </w:rPr>
              <w:t>ниях допуска отдельных видов пищевых продуктов, происход</w:t>
            </w:r>
            <w:r w:rsidRPr="00F70691">
              <w:rPr>
                <w:rFonts w:ascii="Times New Roman" w:eastAsiaTheme="minorEastAsia" w:hAnsi="Times New Roman" w:cs="Times New Roman"/>
                <w:i/>
                <w:iCs/>
                <w:sz w:val="28"/>
                <w:szCs w:val="28"/>
              </w:rPr>
              <w:t>я</w:t>
            </w:r>
            <w:r w:rsidRPr="00F70691">
              <w:rPr>
                <w:rFonts w:ascii="Times New Roman" w:eastAsiaTheme="minorEastAsia" w:hAnsi="Times New Roman" w:cs="Times New Roman"/>
                <w:i/>
                <w:iCs/>
                <w:sz w:val="28"/>
                <w:szCs w:val="28"/>
              </w:rPr>
              <w:t>щих из иностранных государств, для целей осуществления з</w:t>
            </w:r>
            <w:r w:rsidRPr="00F70691">
              <w:rPr>
                <w:rFonts w:ascii="Times New Roman" w:eastAsiaTheme="minorEastAsia" w:hAnsi="Times New Roman" w:cs="Times New Roman"/>
                <w:i/>
                <w:iCs/>
                <w:sz w:val="28"/>
                <w:szCs w:val="28"/>
              </w:rPr>
              <w:t>а</w:t>
            </w:r>
            <w:r w:rsidRPr="00F70691">
              <w:rPr>
                <w:rFonts w:ascii="Times New Roman" w:eastAsiaTheme="minorEastAsia" w:hAnsi="Times New Roman" w:cs="Times New Roman"/>
                <w:i/>
                <w:iCs/>
                <w:sz w:val="28"/>
                <w:szCs w:val="28"/>
              </w:rPr>
              <w:t xml:space="preserve">купок для обеспечения государственных и муниципальных нужд» (далее – </w:t>
            </w:r>
            <w:r w:rsidR="00F420CB" w:rsidRPr="00F70691">
              <w:rPr>
                <w:rFonts w:ascii="Times New Roman" w:eastAsiaTheme="minorEastAsia" w:hAnsi="Times New Roman" w:cs="Times New Roman"/>
                <w:i/>
                <w:iCs/>
                <w:sz w:val="28"/>
                <w:szCs w:val="28"/>
              </w:rPr>
              <w:t>П</w:t>
            </w:r>
            <w:r w:rsidRPr="00F70691">
              <w:rPr>
                <w:rFonts w:ascii="Times New Roman" w:eastAsiaTheme="minorEastAsia" w:hAnsi="Times New Roman" w:cs="Times New Roman"/>
                <w:i/>
                <w:iCs/>
                <w:sz w:val="28"/>
                <w:szCs w:val="28"/>
              </w:rPr>
              <w:t>остановление № 832) подтверждением стр</w:t>
            </w:r>
            <w:r w:rsidRPr="00F70691">
              <w:rPr>
                <w:rFonts w:ascii="Times New Roman" w:eastAsiaTheme="minorEastAsia" w:hAnsi="Times New Roman" w:cs="Times New Roman"/>
                <w:i/>
                <w:iCs/>
                <w:sz w:val="28"/>
                <w:szCs w:val="28"/>
              </w:rPr>
              <w:t>а</w:t>
            </w:r>
            <w:r w:rsidRPr="00F70691">
              <w:rPr>
                <w:rFonts w:ascii="Times New Roman" w:eastAsiaTheme="minorEastAsia" w:hAnsi="Times New Roman" w:cs="Times New Roman"/>
                <w:i/>
                <w:iCs/>
                <w:sz w:val="28"/>
                <w:szCs w:val="28"/>
              </w:rPr>
              <w:t xml:space="preserve">ны происхождения товаров (пищевых продуктов), включенных в перечень, утвержденный </w:t>
            </w:r>
            <w:r w:rsidR="00F420CB" w:rsidRPr="00F70691">
              <w:rPr>
                <w:rFonts w:ascii="Times New Roman" w:eastAsiaTheme="minorEastAsia" w:hAnsi="Times New Roman" w:cs="Times New Roman"/>
                <w:i/>
                <w:iCs/>
                <w:sz w:val="28"/>
                <w:szCs w:val="28"/>
              </w:rPr>
              <w:t>П</w:t>
            </w:r>
            <w:r w:rsidRPr="00F70691">
              <w:rPr>
                <w:rFonts w:ascii="Times New Roman" w:eastAsiaTheme="minorEastAsia" w:hAnsi="Times New Roman" w:cs="Times New Roman"/>
                <w:i/>
                <w:iCs/>
                <w:sz w:val="28"/>
                <w:szCs w:val="28"/>
              </w:rPr>
              <w:t>остановлением № 832, является указание (декларирование) участником закупки в заявке в соо</w:t>
            </w:r>
            <w:r w:rsidRPr="00F70691">
              <w:rPr>
                <w:rFonts w:ascii="Times New Roman" w:eastAsiaTheme="minorEastAsia" w:hAnsi="Times New Roman" w:cs="Times New Roman"/>
                <w:i/>
                <w:iCs/>
                <w:sz w:val="28"/>
                <w:szCs w:val="28"/>
              </w:rPr>
              <w:t>т</w:t>
            </w:r>
            <w:r w:rsidRPr="00F70691">
              <w:rPr>
                <w:rFonts w:ascii="Times New Roman" w:eastAsiaTheme="minorEastAsia" w:hAnsi="Times New Roman" w:cs="Times New Roman"/>
                <w:i/>
                <w:iCs/>
                <w:sz w:val="28"/>
                <w:szCs w:val="28"/>
              </w:rPr>
              <w:t>ветствии с Федеральным законом наименования страны пр</w:t>
            </w:r>
            <w:r w:rsidRPr="00F70691">
              <w:rPr>
                <w:rFonts w:ascii="Times New Roman" w:eastAsiaTheme="minorEastAsia" w:hAnsi="Times New Roman" w:cs="Times New Roman"/>
                <w:i/>
                <w:iCs/>
                <w:sz w:val="28"/>
                <w:szCs w:val="28"/>
              </w:rPr>
              <w:t>о</w:t>
            </w:r>
            <w:r w:rsidRPr="00F70691">
              <w:rPr>
                <w:rFonts w:ascii="Times New Roman" w:eastAsiaTheme="minorEastAsia" w:hAnsi="Times New Roman" w:cs="Times New Roman"/>
                <w:i/>
                <w:iCs/>
                <w:sz w:val="28"/>
                <w:szCs w:val="28"/>
              </w:rPr>
              <w:t>исхождения и производителя пищевых продуктов, включенных в перечень. Наименование страны происхождения товаров (пищевых продуктов) указывается в соответствии с Общеро</w:t>
            </w:r>
            <w:r w:rsidRPr="00F70691">
              <w:rPr>
                <w:rFonts w:ascii="Times New Roman" w:eastAsiaTheme="minorEastAsia" w:hAnsi="Times New Roman" w:cs="Times New Roman"/>
                <w:i/>
                <w:iCs/>
                <w:sz w:val="28"/>
                <w:szCs w:val="28"/>
              </w:rPr>
              <w:t>с</w:t>
            </w:r>
            <w:r w:rsidRPr="00F70691">
              <w:rPr>
                <w:rFonts w:ascii="Times New Roman" w:eastAsiaTheme="minorEastAsia" w:hAnsi="Times New Roman" w:cs="Times New Roman"/>
                <w:i/>
                <w:iCs/>
                <w:sz w:val="28"/>
                <w:szCs w:val="28"/>
              </w:rPr>
              <w:t>сийским классификатором стран мира</w:t>
            </w:r>
            <w:r w:rsidR="009A4B85" w:rsidRPr="00F70691">
              <w:rPr>
                <w:rFonts w:ascii="Times New Roman" w:eastAsiaTheme="minorEastAsia" w:hAnsi="Times New Roman" w:cs="Times New Roman"/>
                <w:i/>
                <w:iCs/>
                <w:sz w:val="28"/>
                <w:szCs w:val="28"/>
              </w:rPr>
              <w:t xml:space="preserve">. </w:t>
            </w:r>
            <w:r w:rsidR="009A4B85" w:rsidRPr="00F70691">
              <w:rPr>
                <w:rFonts w:ascii="Times New Roman" w:hAnsi="Times New Roman" w:cs="Times New Roman"/>
                <w:i/>
                <w:iCs/>
                <w:sz w:val="28"/>
                <w:szCs w:val="28"/>
              </w:rPr>
              <w:t>Происхождение тов</w:t>
            </w:r>
            <w:r w:rsidR="009A4B85" w:rsidRPr="00F70691">
              <w:rPr>
                <w:rFonts w:ascii="Times New Roman" w:hAnsi="Times New Roman" w:cs="Times New Roman"/>
                <w:i/>
                <w:iCs/>
                <w:sz w:val="28"/>
                <w:szCs w:val="28"/>
              </w:rPr>
              <w:t>а</w:t>
            </w:r>
            <w:r w:rsidR="009A4B85" w:rsidRPr="00F70691">
              <w:rPr>
                <w:rFonts w:ascii="Times New Roman" w:hAnsi="Times New Roman" w:cs="Times New Roman"/>
                <w:i/>
                <w:iCs/>
                <w:sz w:val="28"/>
                <w:szCs w:val="28"/>
              </w:rPr>
              <w:t xml:space="preserve">ров из </w:t>
            </w:r>
            <w:r w:rsidR="004D7F87" w:rsidRPr="00BF0C0E">
              <w:rPr>
                <w:rFonts w:ascii="Times New Roman" w:hAnsi="Times New Roman"/>
                <w:i/>
                <w:iCs/>
                <w:sz w:val="28"/>
                <w:szCs w:val="28"/>
              </w:rPr>
              <w:t>Донецкой Народной Республики</w:t>
            </w:r>
            <w:r w:rsidR="00614335" w:rsidRPr="00BF0C0E">
              <w:rPr>
                <w:rFonts w:ascii="Times New Roman" w:hAnsi="Times New Roman"/>
                <w:i/>
                <w:iCs/>
                <w:sz w:val="28"/>
                <w:szCs w:val="28"/>
              </w:rPr>
              <w:t>,</w:t>
            </w:r>
            <w:r w:rsidR="004D7F87" w:rsidRPr="00BF0C0E">
              <w:rPr>
                <w:rFonts w:ascii="Times New Roman" w:hAnsi="Times New Roman"/>
                <w:i/>
                <w:iCs/>
                <w:sz w:val="28"/>
                <w:szCs w:val="28"/>
              </w:rPr>
              <w:t xml:space="preserve"> Луганской Народной Республики</w:t>
            </w:r>
            <w:r w:rsidR="009A4B85" w:rsidRPr="00F70691">
              <w:rPr>
                <w:rFonts w:ascii="Times New Roman" w:hAnsi="Times New Roman" w:cs="Times New Roman"/>
                <w:i/>
                <w:iCs/>
                <w:sz w:val="28"/>
                <w:szCs w:val="28"/>
              </w:rPr>
              <w:t>подтверждается сертификатами о происхожд</w:t>
            </w:r>
            <w:r w:rsidR="009A4B85" w:rsidRPr="00F70691">
              <w:rPr>
                <w:rFonts w:ascii="Times New Roman" w:hAnsi="Times New Roman" w:cs="Times New Roman"/>
                <w:i/>
                <w:iCs/>
                <w:sz w:val="28"/>
                <w:szCs w:val="28"/>
              </w:rPr>
              <w:t>е</w:t>
            </w:r>
            <w:r w:rsidR="009A4B85" w:rsidRPr="00F70691">
              <w:rPr>
                <w:rFonts w:ascii="Times New Roman" w:hAnsi="Times New Roman" w:cs="Times New Roman"/>
                <w:i/>
                <w:iCs/>
                <w:sz w:val="28"/>
                <w:szCs w:val="28"/>
              </w:rPr>
              <w:t>нии товара, выдаваемыми уполномоченными органами (орган</w:t>
            </w:r>
            <w:r w:rsidR="009A4B85" w:rsidRPr="00F70691">
              <w:rPr>
                <w:rFonts w:ascii="Times New Roman" w:hAnsi="Times New Roman" w:cs="Times New Roman"/>
                <w:i/>
                <w:iCs/>
                <w:sz w:val="28"/>
                <w:szCs w:val="28"/>
              </w:rPr>
              <w:t>и</w:t>
            </w:r>
            <w:r w:rsidR="009A4B85" w:rsidRPr="00F70691">
              <w:rPr>
                <w:rFonts w:ascii="Times New Roman" w:hAnsi="Times New Roman" w:cs="Times New Roman"/>
                <w:i/>
                <w:iCs/>
                <w:sz w:val="28"/>
                <w:szCs w:val="28"/>
              </w:rPr>
              <w:t xml:space="preserve">зациями) </w:t>
            </w:r>
            <w:r w:rsidR="004D7F87" w:rsidRPr="00BF0C0E">
              <w:rPr>
                <w:rFonts w:ascii="Times New Roman" w:hAnsi="Times New Roman"/>
                <w:i/>
                <w:iCs/>
                <w:sz w:val="28"/>
                <w:szCs w:val="28"/>
              </w:rPr>
              <w:t>Донецкой Народной Республики</w:t>
            </w:r>
            <w:r w:rsidR="00614335" w:rsidRPr="00BF0C0E">
              <w:rPr>
                <w:rFonts w:ascii="Times New Roman" w:hAnsi="Times New Roman"/>
                <w:i/>
                <w:iCs/>
                <w:sz w:val="28"/>
                <w:szCs w:val="28"/>
              </w:rPr>
              <w:t>,</w:t>
            </w:r>
            <w:r w:rsidR="004D7F87" w:rsidRPr="00BF0C0E">
              <w:rPr>
                <w:rFonts w:ascii="Times New Roman" w:hAnsi="Times New Roman"/>
                <w:i/>
                <w:iCs/>
                <w:sz w:val="28"/>
                <w:szCs w:val="28"/>
              </w:rPr>
              <w:t xml:space="preserve"> Луганской Народной Республики</w:t>
            </w:r>
            <w:r w:rsidRPr="00F70691">
              <w:rPr>
                <w:rFonts w:ascii="Times New Roman" w:eastAsiaTheme="minorEastAsia" w:hAnsi="Times New Roman" w:cs="Times New Roman"/>
                <w:i/>
                <w:iCs/>
                <w:sz w:val="28"/>
                <w:szCs w:val="28"/>
              </w:rPr>
              <w:t>;</w:t>
            </w:r>
            <w:r w:rsidRPr="006E0325">
              <w:rPr>
                <w:rFonts w:ascii="Times New Roman" w:eastAsiaTheme="minorEastAsia" w:hAnsi="Times New Roman" w:cs="Times New Roman"/>
                <w:iCs/>
                <w:sz w:val="28"/>
                <w:szCs w:val="28"/>
                <w:vertAlign w:val="superscript"/>
              </w:rPr>
              <w:endnoteReference w:id="4"/>
            </w:r>
          </w:p>
          <w:p w:rsidR="005B6999" w:rsidRPr="00F70691" w:rsidRDefault="005B6999" w:rsidP="00F6092D">
            <w:pPr>
              <w:pStyle w:val="ConsPlusNormal"/>
              <w:ind w:firstLine="591"/>
              <w:jc w:val="both"/>
              <w:rPr>
                <w:rFonts w:ascii="Times New Roman" w:eastAsiaTheme="minorEastAsia" w:hAnsi="Times New Roman" w:cs="Times New Roman"/>
                <w:i/>
                <w:iCs/>
                <w:sz w:val="28"/>
                <w:szCs w:val="28"/>
              </w:rPr>
            </w:pPr>
          </w:p>
          <w:p w:rsidR="00696809" w:rsidRPr="00F70691" w:rsidRDefault="00696809" w:rsidP="00F6092D">
            <w:pPr>
              <w:spacing w:before="0" w:beforeAutospacing="0" w:after="0" w:afterAutospacing="0"/>
              <w:ind w:firstLine="591"/>
              <w:jc w:val="center"/>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(или)</w:t>
            </w:r>
          </w:p>
          <w:p w:rsidR="00696809" w:rsidRPr="00375F23" w:rsidRDefault="00696809" w:rsidP="00B93159">
            <w:pPr>
              <w:autoSpaceDE w:val="0"/>
              <w:autoSpaceDN w:val="0"/>
              <w:adjustRightInd w:val="0"/>
              <w:spacing w:before="0" w:beforeAutospacing="0" w:after="0" w:afterAutospacing="0"/>
              <w:jc w:val="both"/>
              <w:rPr>
                <w:rFonts w:ascii="Times New Roman" w:hAnsi="Times New Roman" w:cs="Times New Roman"/>
                <w:i/>
                <w:sz w:val="28"/>
                <w:szCs w:val="28"/>
                <w:lang w:val="ru-RU"/>
              </w:rPr>
            </w:pPr>
            <w:r w:rsidRPr="00375F23">
              <w:rPr>
                <w:rFonts w:ascii="Times New Roman" w:eastAsiaTheme="minorEastAsia" w:hAnsi="Times New Roman" w:cs="Times New Roman"/>
                <w:i/>
                <w:iCs/>
                <w:sz w:val="28"/>
                <w:szCs w:val="28"/>
                <w:lang w:val="ru-RU" w:eastAsia="ru-RU"/>
              </w:rPr>
              <w:t>д) в соответствии с постановлением Правительства Росси</w:t>
            </w:r>
            <w:r w:rsidRPr="00375F23">
              <w:rPr>
                <w:rFonts w:ascii="Times New Roman" w:eastAsiaTheme="minorEastAsia" w:hAnsi="Times New Roman" w:cs="Times New Roman"/>
                <w:i/>
                <w:iCs/>
                <w:sz w:val="28"/>
                <w:szCs w:val="28"/>
                <w:lang w:val="ru-RU" w:eastAsia="ru-RU"/>
              </w:rPr>
              <w:t>й</w:t>
            </w:r>
            <w:r w:rsidRPr="00375F23">
              <w:rPr>
                <w:rFonts w:ascii="Times New Roman" w:eastAsiaTheme="minorEastAsia" w:hAnsi="Times New Roman" w:cs="Times New Roman"/>
                <w:i/>
                <w:iCs/>
                <w:sz w:val="28"/>
                <w:szCs w:val="28"/>
                <w:lang w:val="ru-RU" w:eastAsia="ru-RU"/>
              </w:rPr>
              <w:t>ской Федерации от 10 июля 2019 г. № 878 «О мерах стимул</w:t>
            </w:r>
            <w:r w:rsidRPr="00375F23">
              <w:rPr>
                <w:rFonts w:ascii="Times New Roman" w:eastAsiaTheme="minorEastAsia" w:hAnsi="Times New Roman" w:cs="Times New Roman"/>
                <w:i/>
                <w:iCs/>
                <w:sz w:val="28"/>
                <w:szCs w:val="28"/>
                <w:lang w:val="ru-RU" w:eastAsia="ru-RU"/>
              </w:rPr>
              <w:t>и</w:t>
            </w:r>
            <w:r w:rsidRPr="00375F23">
              <w:rPr>
                <w:rFonts w:ascii="Times New Roman" w:eastAsiaTheme="minorEastAsia" w:hAnsi="Times New Roman" w:cs="Times New Roman"/>
                <w:i/>
                <w:iCs/>
                <w:sz w:val="28"/>
                <w:szCs w:val="28"/>
                <w:lang w:val="ru-RU" w:eastAsia="ru-RU"/>
              </w:rPr>
              <w:t>рования производства радиоэлектронной продукции на терр</w:t>
            </w:r>
            <w:r w:rsidRPr="00375F23">
              <w:rPr>
                <w:rFonts w:ascii="Times New Roman" w:eastAsiaTheme="minorEastAsia" w:hAnsi="Times New Roman" w:cs="Times New Roman"/>
                <w:i/>
                <w:iCs/>
                <w:sz w:val="28"/>
                <w:szCs w:val="28"/>
                <w:lang w:val="ru-RU" w:eastAsia="ru-RU"/>
              </w:rPr>
              <w:t>и</w:t>
            </w:r>
            <w:r w:rsidRPr="00375F23">
              <w:rPr>
                <w:rFonts w:ascii="Times New Roman" w:eastAsiaTheme="minorEastAsia" w:hAnsi="Times New Roman" w:cs="Times New Roman"/>
                <w:i/>
                <w:iCs/>
                <w:sz w:val="28"/>
                <w:szCs w:val="28"/>
                <w:lang w:val="ru-RU" w:eastAsia="ru-RU"/>
              </w:rPr>
              <w:t>тории Российской Федерации при осуществлении закупок т</w:t>
            </w:r>
            <w:r w:rsidRPr="00375F23">
              <w:rPr>
                <w:rFonts w:ascii="Times New Roman" w:eastAsiaTheme="minorEastAsia" w:hAnsi="Times New Roman" w:cs="Times New Roman"/>
                <w:i/>
                <w:iCs/>
                <w:sz w:val="28"/>
                <w:szCs w:val="28"/>
                <w:lang w:val="ru-RU" w:eastAsia="ru-RU"/>
              </w:rPr>
              <w:t>о</w:t>
            </w:r>
            <w:r w:rsidRPr="00375F23">
              <w:rPr>
                <w:rFonts w:ascii="Times New Roman" w:eastAsiaTheme="minorEastAsia" w:hAnsi="Times New Roman" w:cs="Times New Roman"/>
                <w:i/>
                <w:iCs/>
                <w:sz w:val="28"/>
                <w:szCs w:val="28"/>
                <w:lang w:val="ru-RU" w:eastAsia="ru-RU"/>
              </w:rPr>
              <w:t>варов, работ, услуг для обеспечения государственных и мун</w:t>
            </w:r>
            <w:r w:rsidRPr="00375F23">
              <w:rPr>
                <w:rFonts w:ascii="Times New Roman" w:eastAsiaTheme="minorEastAsia" w:hAnsi="Times New Roman" w:cs="Times New Roman"/>
                <w:i/>
                <w:iCs/>
                <w:sz w:val="28"/>
                <w:szCs w:val="28"/>
                <w:lang w:val="ru-RU" w:eastAsia="ru-RU"/>
              </w:rPr>
              <w:t>и</w:t>
            </w:r>
            <w:r w:rsidRPr="00375F23">
              <w:rPr>
                <w:rFonts w:ascii="Times New Roman" w:eastAsiaTheme="minorEastAsia" w:hAnsi="Times New Roman" w:cs="Times New Roman"/>
                <w:i/>
                <w:iCs/>
                <w:sz w:val="28"/>
                <w:szCs w:val="28"/>
                <w:lang w:val="ru-RU" w:eastAsia="ru-RU"/>
              </w:rPr>
              <w:t>ципальных нужд, о внесении изменений в постановление Пр</w:t>
            </w:r>
            <w:r w:rsidRPr="00375F23">
              <w:rPr>
                <w:rFonts w:ascii="Times New Roman" w:eastAsiaTheme="minorEastAsia" w:hAnsi="Times New Roman" w:cs="Times New Roman"/>
                <w:i/>
                <w:iCs/>
                <w:sz w:val="28"/>
                <w:szCs w:val="28"/>
                <w:lang w:val="ru-RU" w:eastAsia="ru-RU"/>
              </w:rPr>
              <w:t>а</w:t>
            </w:r>
            <w:r w:rsidRPr="00375F23">
              <w:rPr>
                <w:rFonts w:ascii="Times New Roman" w:eastAsiaTheme="minorEastAsia" w:hAnsi="Times New Roman" w:cs="Times New Roman"/>
                <w:i/>
                <w:iCs/>
                <w:sz w:val="28"/>
                <w:szCs w:val="28"/>
                <w:lang w:val="ru-RU" w:eastAsia="ru-RU"/>
              </w:rPr>
              <w:t>вительства Российской Федерации от 16 сентября 2016 г. № 925 и признании утратившими силу некоторых актов Прав</w:t>
            </w:r>
            <w:r w:rsidRPr="00375F23">
              <w:rPr>
                <w:rFonts w:ascii="Times New Roman" w:eastAsiaTheme="minorEastAsia" w:hAnsi="Times New Roman" w:cs="Times New Roman"/>
                <w:i/>
                <w:iCs/>
                <w:sz w:val="28"/>
                <w:szCs w:val="28"/>
                <w:lang w:val="ru-RU" w:eastAsia="ru-RU"/>
              </w:rPr>
              <w:t>и</w:t>
            </w:r>
            <w:r w:rsidRPr="00375F23">
              <w:rPr>
                <w:rFonts w:ascii="Times New Roman" w:eastAsiaTheme="minorEastAsia" w:hAnsi="Times New Roman" w:cs="Times New Roman"/>
                <w:i/>
                <w:iCs/>
                <w:sz w:val="28"/>
                <w:szCs w:val="28"/>
                <w:lang w:val="ru-RU" w:eastAsia="ru-RU"/>
              </w:rPr>
              <w:t>тельства Российск</w:t>
            </w:r>
            <w:r w:rsidR="00796323" w:rsidRPr="00375F23">
              <w:rPr>
                <w:rFonts w:ascii="Times New Roman" w:eastAsiaTheme="minorEastAsia" w:hAnsi="Times New Roman" w:cs="Times New Roman"/>
                <w:i/>
                <w:iCs/>
                <w:sz w:val="28"/>
                <w:szCs w:val="28"/>
                <w:lang w:val="ru-RU" w:eastAsia="ru-RU"/>
              </w:rPr>
              <w:t>ой Федерации» (далее</w:t>
            </w:r>
            <w:r w:rsidRPr="00375F23">
              <w:rPr>
                <w:rFonts w:ascii="Times New Roman" w:eastAsiaTheme="minorEastAsia" w:hAnsi="Times New Roman" w:cs="Times New Roman"/>
                <w:i/>
                <w:iCs/>
                <w:sz w:val="28"/>
                <w:szCs w:val="28"/>
                <w:lang w:val="ru-RU" w:eastAsia="ru-RU"/>
              </w:rPr>
              <w:t xml:space="preserve"> – Постановление</w:t>
            </w:r>
            <w:r w:rsidR="00796323" w:rsidRPr="00375F23">
              <w:rPr>
                <w:rFonts w:ascii="Times New Roman" w:eastAsiaTheme="minorEastAsia" w:hAnsi="Times New Roman" w:cs="Times New Roman"/>
                <w:i/>
                <w:iCs/>
                <w:sz w:val="28"/>
                <w:szCs w:val="28"/>
                <w:lang w:val="ru-RU" w:eastAsia="ru-RU"/>
              </w:rPr>
              <w:t xml:space="preserve"> № 878</w:t>
            </w:r>
            <w:r w:rsidRPr="00375F23">
              <w:rPr>
                <w:rFonts w:ascii="Times New Roman" w:eastAsiaTheme="minorEastAsia" w:hAnsi="Times New Roman" w:cs="Times New Roman"/>
                <w:i/>
                <w:iCs/>
                <w:sz w:val="28"/>
                <w:szCs w:val="28"/>
                <w:lang w:val="ru-RU" w:eastAsia="ru-RU"/>
              </w:rPr>
              <w:t xml:space="preserve">) </w:t>
            </w:r>
            <w:r w:rsidR="00796323" w:rsidRPr="00375F23">
              <w:rPr>
                <w:rFonts w:ascii="Times New Roman" w:hAnsi="Times New Roman" w:cs="Times New Roman"/>
                <w:i/>
                <w:iCs/>
                <w:sz w:val="28"/>
                <w:szCs w:val="28"/>
                <w:lang w:val="ru-RU"/>
              </w:rPr>
              <w:t xml:space="preserve">для подтверждения соответствия радиоэлектронной продукции </w:t>
            </w:r>
            <w:r w:rsidR="00796323" w:rsidRPr="00375F23">
              <w:rPr>
                <w:rFonts w:ascii="Times New Roman" w:eastAsiaTheme="minorEastAsia" w:hAnsi="Times New Roman" w:cs="Times New Roman"/>
                <w:i/>
                <w:iCs/>
                <w:sz w:val="28"/>
                <w:szCs w:val="28"/>
                <w:lang w:val="ru-RU" w:eastAsia="ru-RU"/>
              </w:rPr>
              <w:t>требованиям, установленным настоящим пост</w:t>
            </w:r>
            <w:r w:rsidR="00796323" w:rsidRPr="00375F23">
              <w:rPr>
                <w:rFonts w:ascii="Times New Roman" w:eastAsiaTheme="minorEastAsia" w:hAnsi="Times New Roman" w:cs="Times New Roman"/>
                <w:i/>
                <w:iCs/>
                <w:sz w:val="28"/>
                <w:szCs w:val="28"/>
                <w:lang w:val="ru-RU" w:eastAsia="ru-RU"/>
              </w:rPr>
              <w:t>а</w:t>
            </w:r>
            <w:r w:rsidR="00796323" w:rsidRPr="00375F23">
              <w:rPr>
                <w:rFonts w:ascii="Times New Roman" w:eastAsiaTheme="minorEastAsia" w:hAnsi="Times New Roman" w:cs="Times New Roman"/>
                <w:i/>
                <w:iCs/>
                <w:sz w:val="28"/>
                <w:szCs w:val="28"/>
                <w:lang w:val="ru-RU" w:eastAsia="ru-RU"/>
              </w:rPr>
              <w:t>новлением</w:t>
            </w:r>
            <w:r w:rsidR="00796323" w:rsidRPr="00375F23">
              <w:rPr>
                <w:rFonts w:ascii="Times New Roman" w:hAnsi="Times New Roman" w:cs="Times New Roman"/>
                <w:i/>
                <w:iCs/>
                <w:sz w:val="28"/>
                <w:szCs w:val="28"/>
                <w:lang w:val="ru-RU"/>
              </w:rPr>
              <w:t xml:space="preserve">, </w:t>
            </w:r>
            <w:r w:rsidR="00B93159" w:rsidRPr="00375F23">
              <w:rPr>
                <w:rFonts w:ascii="Times New Roman" w:hAnsi="Times New Roman" w:cs="Times New Roman"/>
                <w:i/>
                <w:sz w:val="28"/>
                <w:szCs w:val="28"/>
                <w:lang w:val="ru-RU"/>
              </w:rPr>
              <w:t>участник закупки указывает (декларирует) в с</w:t>
            </w:r>
            <w:r w:rsidR="00B93159" w:rsidRPr="00375F23">
              <w:rPr>
                <w:rFonts w:ascii="Times New Roman" w:hAnsi="Times New Roman" w:cs="Times New Roman"/>
                <w:i/>
                <w:sz w:val="28"/>
                <w:szCs w:val="28"/>
                <w:lang w:val="ru-RU"/>
              </w:rPr>
              <w:t>о</w:t>
            </w:r>
            <w:r w:rsidR="00B93159" w:rsidRPr="00375F23">
              <w:rPr>
                <w:rFonts w:ascii="Times New Roman" w:hAnsi="Times New Roman" w:cs="Times New Roman"/>
                <w:i/>
                <w:sz w:val="28"/>
                <w:szCs w:val="28"/>
                <w:lang w:val="ru-RU"/>
              </w:rPr>
              <w:t>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w:t>
            </w:r>
            <w:r w:rsidR="00B93159" w:rsidRPr="00375F23">
              <w:rPr>
                <w:rFonts w:ascii="Times New Roman" w:hAnsi="Times New Roman" w:cs="Times New Roman"/>
                <w:i/>
                <w:sz w:val="28"/>
                <w:szCs w:val="28"/>
                <w:lang w:val="ru-RU"/>
              </w:rPr>
              <w:t>н</w:t>
            </w:r>
            <w:r w:rsidR="00B93159" w:rsidRPr="00375F23">
              <w:rPr>
                <w:rFonts w:ascii="Times New Roman" w:hAnsi="Times New Roman" w:cs="Times New Roman"/>
                <w:i/>
                <w:sz w:val="28"/>
                <w:szCs w:val="28"/>
                <w:lang w:val="ru-RU"/>
              </w:rPr>
              <w:t>ной продукции</w:t>
            </w:r>
            <w:r w:rsidR="00796323" w:rsidRPr="00375F23">
              <w:rPr>
                <w:rFonts w:ascii="Times New Roman" w:eastAsiaTheme="minorEastAsia" w:hAnsi="Times New Roman" w:cs="Times New Roman"/>
                <w:i/>
                <w:iCs/>
                <w:sz w:val="28"/>
                <w:szCs w:val="28"/>
                <w:lang w:val="ru-RU" w:eastAsia="ru-RU"/>
              </w:rPr>
              <w:t>;</w:t>
            </w:r>
          </w:p>
          <w:p w:rsidR="00A1407B" w:rsidRPr="00375F23" w:rsidRDefault="00A1407B" w:rsidP="00F6092D">
            <w:pPr>
              <w:autoSpaceDE w:val="0"/>
              <w:autoSpaceDN w:val="0"/>
              <w:adjustRightInd w:val="0"/>
              <w:spacing w:before="0" w:beforeAutospacing="0" w:after="0" w:afterAutospacing="0"/>
              <w:ind w:firstLine="591"/>
              <w:jc w:val="both"/>
              <w:rPr>
                <w:rFonts w:ascii="Times New Roman" w:eastAsiaTheme="minorEastAsia" w:hAnsi="Times New Roman" w:cs="Times New Roman"/>
                <w:i/>
                <w:iCs/>
                <w:sz w:val="28"/>
                <w:szCs w:val="28"/>
                <w:lang w:val="ru-RU" w:eastAsia="ru-RU"/>
              </w:rPr>
            </w:pPr>
          </w:p>
          <w:p w:rsidR="00696809" w:rsidRPr="00375F23" w:rsidRDefault="00696809" w:rsidP="00F6092D">
            <w:pPr>
              <w:spacing w:before="0" w:beforeAutospacing="0" w:after="0" w:afterAutospacing="0"/>
              <w:ind w:firstLine="591"/>
              <w:jc w:val="center"/>
              <w:rPr>
                <w:rFonts w:ascii="Times New Roman" w:eastAsiaTheme="minorEastAsia" w:hAnsi="Times New Roman" w:cs="Times New Roman"/>
                <w:i/>
                <w:iCs/>
                <w:sz w:val="28"/>
                <w:szCs w:val="28"/>
                <w:lang w:val="ru-RU" w:eastAsia="ru-RU"/>
              </w:rPr>
            </w:pPr>
            <w:r w:rsidRPr="00375F23">
              <w:rPr>
                <w:rFonts w:ascii="Times New Roman" w:eastAsiaTheme="minorEastAsia" w:hAnsi="Times New Roman" w:cs="Times New Roman"/>
                <w:i/>
                <w:iCs/>
                <w:sz w:val="28"/>
                <w:szCs w:val="28"/>
                <w:lang w:val="ru-RU" w:eastAsia="ru-RU"/>
              </w:rPr>
              <w:t>и (или)</w:t>
            </w:r>
          </w:p>
          <w:p w:rsidR="00696809" w:rsidRPr="00375F23" w:rsidRDefault="00696809"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r w:rsidRPr="00375F23">
              <w:rPr>
                <w:rFonts w:ascii="Times New Roman" w:eastAsiaTheme="minorEastAsia" w:hAnsi="Times New Roman" w:cs="Times New Roman"/>
                <w:i/>
                <w:iCs/>
                <w:sz w:val="28"/>
                <w:szCs w:val="28"/>
                <w:lang w:val="ru-RU" w:eastAsia="ru-RU"/>
              </w:rPr>
              <w:t>е) в соответствии с постановлением Правительства Ро</w:t>
            </w:r>
            <w:r w:rsidRPr="00375F23">
              <w:rPr>
                <w:rFonts w:ascii="Times New Roman" w:eastAsiaTheme="minorEastAsia" w:hAnsi="Times New Roman" w:cs="Times New Roman"/>
                <w:i/>
                <w:iCs/>
                <w:sz w:val="28"/>
                <w:szCs w:val="28"/>
                <w:lang w:val="ru-RU" w:eastAsia="ru-RU"/>
              </w:rPr>
              <w:t>с</w:t>
            </w:r>
            <w:r w:rsidRPr="00375F23">
              <w:rPr>
                <w:rFonts w:ascii="Times New Roman" w:eastAsiaTheme="minorEastAsia" w:hAnsi="Times New Roman" w:cs="Times New Roman"/>
                <w:i/>
                <w:iCs/>
                <w:sz w:val="28"/>
                <w:szCs w:val="28"/>
                <w:lang w:val="ru-RU" w:eastAsia="ru-RU"/>
              </w:rPr>
              <w:t>сийской Федерации от 30 апреля 2020 г. № 616 «Об установл</w:t>
            </w:r>
            <w:r w:rsidRPr="00375F23">
              <w:rPr>
                <w:rFonts w:ascii="Times New Roman" w:eastAsiaTheme="minorEastAsia" w:hAnsi="Times New Roman" w:cs="Times New Roman"/>
                <w:i/>
                <w:iCs/>
                <w:sz w:val="28"/>
                <w:szCs w:val="28"/>
                <w:lang w:val="ru-RU" w:eastAsia="ru-RU"/>
              </w:rPr>
              <w:t>е</w:t>
            </w:r>
            <w:r w:rsidRPr="00375F23">
              <w:rPr>
                <w:rFonts w:ascii="Times New Roman" w:eastAsiaTheme="minorEastAsia" w:hAnsi="Times New Roman" w:cs="Times New Roman"/>
                <w:i/>
                <w:iCs/>
                <w:sz w:val="28"/>
                <w:szCs w:val="28"/>
                <w:lang w:val="ru-RU" w:eastAsia="ru-RU"/>
              </w:rPr>
              <w:t>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w:t>
            </w:r>
            <w:r w:rsidRPr="00375F23">
              <w:rPr>
                <w:rFonts w:ascii="Times New Roman" w:eastAsiaTheme="minorEastAsia" w:hAnsi="Times New Roman" w:cs="Times New Roman"/>
                <w:i/>
                <w:iCs/>
                <w:sz w:val="28"/>
                <w:szCs w:val="28"/>
                <w:lang w:val="ru-RU" w:eastAsia="ru-RU"/>
              </w:rPr>
              <w:t>о</w:t>
            </w:r>
            <w:r w:rsidRPr="00375F23">
              <w:rPr>
                <w:rFonts w:ascii="Times New Roman" w:eastAsiaTheme="minorEastAsia" w:hAnsi="Times New Roman" w:cs="Times New Roman"/>
                <w:i/>
                <w:iCs/>
                <w:sz w:val="28"/>
                <w:szCs w:val="28"/>
                <w:lang w:val="ru-RU" w:eastAsia="ru-RU"/>
              </w:rPr>
              <w:t>мышленных товаров, происходящих из иностранных гос</w:t>
            </w:r>
            <w:r w:rsidRPr="00375F23">
              <w:rPr>
                <w:rFonts w:ascii="Times New Roman" w:eastAsiaTheme="minorEastAsia" w:hAnsi="Times New Roman" w:cs="Times New Roman"/>
                <w:i/>
                <w:iCs/>
                <w:sz w:val="28"/>
                <w:szCs w:val="28"/>
                <w:lang w:val="ru-RU" w:eastAsia="ru-RU"/>
              </w:rPr>
              <w:t>у</w:t>
            </w:r>
            <w:r w:rsidRPr="00375F23">
              <w:rPr>
                <w:rFonts w:ascii="Times New Roman" w:eastAsiaTheme="minorEastAsia" w:hAnsi="Times New Roman" w:cs="Times New Roman"/>
                <w:i/>
                <w:iCs/>
                <w:sz w:val="28"/>
                <w:szCs w:val="28"/>
                <w:lang w:val="ru-RU" w:eastAsia="ru-RU"/>
              </w:rPr>
              <w:t>дарств, работ (услуг), выполняемых (оказываемых) иностра</w:t>
            </w:r>
            <w:r w:rsidRPr="00375F23">
              <w:rPr>
                <w:rFonts w:ascii="Times New Roman" w:eastAsiaTheme="minorEastAsia" w:hAnsi="Times New Roman" w:cs="Times New Roman"/>
                <w:i/>
                <w:iCs/>
                <w:sz w:val="28"/>
                <w:szCs w:val="28"/>
                <w:lang w:val="ru-RU" w:eastAsia="ru-RU"/>
              </w:rPr>
              <w:t>н</w:t>
            </w:r>
            <w:r w:rsidRPr="00375F23">
              <w:rPr>
                <w:rFonts w:ascii="Times New Roman" w:eastAsiaTheme="minorEastAsia" w:hAnsi="Times New Roman" w:cs="Times New Roman"/>
                <w:i/>
                <w:iCs/>
                <w:sz w:val="28"/>
                <w:szCs w:val="28"/>
                <w:lang w:val="ru-RU" w:eastAsia="ru-RU"/>
              </w:rPr>
              <w:t>ными лицами, для целей осуществления закупок для нужд об</w:t>
            </w:r>
            <w:r w:rsidRPr="00375F23">
              <w:rPr>
                <w:rFonts w:ascii="Times New Roman" w:eastAsiaTheme="minorEastAsia" w:hAnsi="Times New Roman" w:cs="Times New Roman"/>
                <w:i/>
                <w:iCs/>
                <w:sz w:val="28"/>
                <w:szCs w:val="28"/>
                <w:lang w:val="ru-RU" w:eastAsia="ru-RU"/>
              </w:rPr>
              <w:t>о</w:t>
            </w:r>
            <w:r w:rsidRPr="00375F23">
              <w:rPr>
                <w:rFonts w:ascii="Times New Roman" w:eastAsiaTheme="minorEastAsia" w:hAnsi="Times New Roman" w:cs="Times New Roman"/>
                <w:i/>
                <w:iCs/>
                <w:sz w:val="28"/>
                <w:szCs w:val="28"/>
                <w:lang w:val="ru-RU" w:eastAsia="ru-RU"/>
              </w:rPr>
              <w:t>роны страны и безопасности государства» (далее– Постано</w:t>
            </w:r>
            <w:r w:rsidRPr="00375F23">
              <w:rPr>
                <w:rFonts w:ascii="Times New Roman" w:eastAsiaTheme="minorEastAsia" w:hAnsi="Times New Roman" w:cs="Times New Roman"/>
                <w:i/>
                <w:iCs/>
                <w:sz w:val="28"/>
                <w:szCs w:val="28"/>
                <w:lang w:val="ru-RU" w:eastAsia="ru-RU"/>
              </w:rPr>
              <w:t>в</w:t>
            </w:r>
            <w:r w:rsidRPr="00375F23">
              <w:rPr>
                <w:rFonts w:ascii="Times New Roman" w:eastAsiaTheme="minorEastAsia" w:hAnsi="Times New Roman" w:cs="Times New Roman"/>
                <w:i/>
                <w:iCs/>
                <w:sz w:val="28"/>
                <w:szCs w:val="28"/>
                <w:lang w:val="ru-RU" w:eastAsia="ru-RU"/>
              </w:rPr>
              <w:t>ление</w:t>
            </w:r>
            <w:r w:rsidR="00796323" w:rsidRPr="00375F23">
              <w:rPr>
                <w:rFonts w:ascii="Times New Roman" w:eastAsiaTheme="minorEastAsia" w:hAnsi="Times New Roman" w:cs="Times New Roman"/>
                <w:i/>
                <w:iCs/>
                <w:sz w:val="28"/>
                <w:szCs w:val="28"/>
                <w:lang w:val="ru-RU" w:eastAsia="ru-RU"/>
              </w:rPr>
              <w:t xml:space="preserve"> № 616</w:t>
            </w:r>
            <w:r w:rsidRPr="00375F23">
              <w:rPr>
                <w:rFonts w:ascii="Times New Roman" w:eastAsiaTheme="minorEastAsia" w:hAnsi="Times New Roman" w:cs="Times New Roman"/>
                <w:i/>
                <w:iCs/>
                <w:sz w:val="28"/>
                <w:szCs w:val="28"/>
                <w:lang w:val="ru-RU" w:eastAsia="ru-RU"/>
              </w:rPr>
              <w:t>) для подтверждения соответствия закупки пр</w:t>
            </w:r>
            <w:r w:rsidRPr="00375F23">
              <w:rPr>
                <w:rFonts w:ascii="Times New Roman" w:eastAsiaTheme="minorEastAsia" w:hAnsi="Times New Roman" w:cs="Times New Roman"/>
                <w:i/>
                <w:iCs/>
                <w:sz w:val="28"/>
                <w:szCs w:val="28"/>
                <w:lang w:val="ru-RU" w:eastAsia="ru-RU"/>
              </w:rPr>
              <w:t>о</w:t>
            </w:r>
            <w:r w:rsidRPr="00375F23">
              <w:rPr>
                <w:rFonts w:ascii="Times New Roman" w:eastAsiaTheme="minorEastAsia" w:hAnsi="Times New Roman" w:cs="Times New Roman"/>
                <w:i/>
                <w:iCs/>
                <w:sz w:val="28"/>
                <w:szCs w:val="28"/>
                <w:lang w:val="ru-RU" w:eastAsia="ru-RU"/>
              </w:rPr>
              <w:t>мышленных товаров требованиям, установленным Постано</w:t>
            </w:r>
            <w:r w:rsidRPr="00375F23">
              <w:rPr>
                <w:rFonts w:ascii="Times New Roman" w:eastAsiaTheme="minorEastAsia" w:hAnsi="Times New Roman" w:cs="Times New Roman"/>
                <w:i/>
                <w:iCs/>
                <w:sz w:val="28"/>
                <w:szCs w:val="28"/>
                <w:lang w:val="ru-RU" w:eastAsia="ru-RU"/>
              </w:rPr>
              <w:t>в</w:t>
            </w:r>
            <w:r w:rsidRPr="00375F23">
              <w:rPr>
                <w:rFonts w:ascii="Times New Roman" w:eastAsiaTheme="minorEastAsia" w:hAnsi="Times New Roman" w:cs="Times New Roman"/>
                <w:i/>
                <w:iCs/>
                <w:sz w:val="28"/>
                <w:szCs w:val="28"/>
                <w:lang w:val="ru-RU" w:eastAsia="ru-RU"/>
              </w:rPr>
              <w:t>лением</w:t>
            </w:r>
            <w:r w:rsidR="00F420CB" w:rsidRPr="00375F23">
              <w:rPr>
                <w:rFonts w:ascii="Times New Roman" w:eastAsiaTheme="minorEastAsia" w:hAnsi="Times New Roman" w:cs="Times New Roman"/>
                <w:i/>
                <w:iCs/>
                <w:sz w:val="28"/>
                <w:szCs w:val="28"/>
                <w:lang w:val="ru-RU" w:eastAsia="ru-RU"/>
              </w:rPr>
              <w:t xml:space="preserve"> № 616</w:t>
            </w:r>
            <w:r w:rsidRPr="00375F23">
              <w:rPr>
                <w:rFonts w:ascii="Times New Roman" w:eastAsiaTheme="minorEastAsia" w:hAnsi="Times New Roman" w:cs="Times New Roman"/>
                <w:i/>
                <w:iCs/>
                <w:sz w:val="28"/>
                <w:szCs w:val="28"/>
                <w:lang w:val="ru-RU" w:eastAsia="ru-RU"/>
              </w:rPr>
              <w:t>, участник закупки указывает (декларирует) в с</w:t>
            </w:r>
            <w:r w:rsidRPr="00375F23">
              <w:rPr>
                <w:rFonts w:ascii="Times New Roman" w:eastAsiaTheme="minorEastAsia" w:hAnsi="Times New Roman" w:cs="Times New Roman"/>
                <w:i/>
                <w:iCs/>
                <w:sz w:val="28"/>
                <w:szCs w:val="28"/>
                <w:lang w:val="ru-RU" w:eastAsia="ru-RU"/>
              </w:rPr>
              <w:t>о</w:t>
            </w:r>
            <w:r w:rsidRPr="00375F23">
              <w:rPr>
                <w:rFonts w:ascii="Times New Roman" w:eastAsiaTheme="minorEastAsia" w:hAnsi="Times New Roman" w:cs="Times New Roman"/>
                <w:i/>
                <w:iCs/>
                <w:sz w:val="28"/>
                <w:szCs w:val="28"/>
                <w:lang w:val="ru-RU" w:eastAsia="ru-RU"/>
              </w:rPr>
              <w:t>ставе заявки на участие в закупке:</w:t>
            </w:r>
          </w:p>
          <w:p w:rsidR="00F1494C" w:rsidRPr="00375F23" w:rsidRDefault="00F1494C" w:rsidP="00F1494C">
            <w:pPr>
              <w:autoSpaceDE w:val="0"/>
              <w:autoSpaceDN w:val="0"/>
              <w:adjustRightInd w:val="0"/>
              <w:spacing w:before="240" w:beforeAutospacing="0" w:after="0" w:afterAutospacing="0"/>
              <w:ind w:firstLine="540"/>
              <w:jc w:val="both"/>
              <w:rPr>
                <w:rFonts w:ascii="Times New Roman" w:hAnsi="Times New Roman" w:cs="Times New Roman"/>
                <w:i/>
                <w:iCs/>
                <w:sz w:val="28"/>
                <w:szCs w:val="28"/>
                <w:lang w:val="ru-RU"/>
              </w:rPr>
            </w:pPr>
            <w:proofErr w:type="gramStart"/>
            <w:r w:rsidRPr="00375F23">
              <w:rPr>
                <w:rFonts w:ascii="Times New Roman" w:hAnsi="Times New Roman" w:cs="Times New Roman"/>
                <w:i/>
                <w:iCs/>
                <w:sz w:val="28"/>
                <w:szCs w:val="28"/>
                <w:lang w:val="ru-RU"/>
              </w:rPr>
              <w:t>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w:t>
            </w:r>
            <w:r w:rsidRPr="00375F23">
              <w:rPr>
                <w:rFonts w:ascii="Times New Roman" w:hAnsi="Times New Roman" w:cs="Times New Roman"/>
                <w:i/>
                <w:iCs/>
                <w:sz w:val="28"/>
                <w:szCs w:val="28"/>
                <w:lang w:val="ru-RU"/>
              </w:rPr>
              <w:t>н</w:t>
            </w:r>
            <w:r w:rsidRPr="00375F23">
              <w:rPr>
                <w:rFonts w:ascii="Times New Roman" w:hAnsi="Times New Roman" w:cs="Times New Roman"/>
                <w:i/>
                <w:iCs/>
                <w:sz w:val="28"/>
                <w:szCs w:val="28"/>
                <w:lang w:val="ru-RU"/>
              </w:rPr>
              <w:t>формацию о совокупном количестве баллов за выполнение те</w:t>
            </w:r>
            <w:r w:rsidRPr="00375F23">
              <w:rPr>
                <w:rFonts w:ascii="Times New Roman" w:hAnsi="Times New Roman" w:cs="Times New Roman"/>
                <w:i/>
                <w:iCs/>
                <w:sz w:val="28"/>
                <w:szCs w:val="28"/>
                <w:lang w:val="ru-RU"/>
              </w:rPr>
              <w:t>х</w:t>
            </w:r>
            <w:r w:rsidRPr="00375F23">
              <w:rPr>
                <w:rFonts w:ascii="Times New Roman" w:hAnsi="Times New Roman" w:cs="Times New Roman"/>
                <w:i/>
                <w:iCs/>
                <w:sz w:val="28"/>
                <w:szCs w:val="28"/>
                <w:lang w:val="ru-RU"/>
              </w:rPr>
              <w:t xml:space="preserve">нологических операций (условий) на территории Российской Федерации, если это предусмотрено </w:t>
            </w:r>
            <w:hyperlink r:id="rId27" w:history="1">
              <w:r w:rsidRPr="00375F23">
                <w:rPr>
                  <w:rFonts w:ascii="Times New Roman" w:hAnsi="Times New Roman" w:cs="Times New Roman"/>
                  <w:i/>
                  <w:iCs/>
                  <w:sz w:val="28"/>
                  <w:szCs w:val="28"/>
                  <w:lang w:val="ru-RU"/>
                </w:rPr>
                <w:t>постановлением</w:t>
              </w:r>
            </w:hyperlink>
            <w:r w:rsidRPr="00375F23">
              <w:rPr>
                <w:rFonts w:ascii="Times New Roman" w:hAnsi="Times New Roman" w:cs="Times New Roman"/>
                <w:i/>
                <w:iCs/>
                <w:sz w:val="28"/>
                <w:szCs w:val="28"/>
                <w:lang w:val="ru-RU"/>
              </w:rPr>
              <w:t xml:space="preserve"> Прав</w:t>
            </w:r>
            <w:r w:rsidRPr="00375F23">
              <w:rPr>
                <w:rFonts w:ascii="Times New Roman" w:hAnsi="Times New Roman" w:cs="Times New Roman"/>
                <w:i/>
                <w:iCs/>
                <w:sz w:val="28"/>
                <w:szCs w:val="28"/>
                <w:lang w:val="ru-RU"/>
              </w:rPr>
              <w:t>и</w:t>
            </w:r>
            <w:r w:rsidRPr="00375F23">
              <w:rPr>
                <w:rFonts w:ascii="Times New Roman" w:hAnsi="Times New Roman" w:cs="Times New Roman"/>
                <w:i/>
                <w:iCs/>
                <w:sz w:val="28"/>
                <w:szCs w:val="28"/>
                <w:lang w:val="ru-RU"/>
              </w:rPr>
              <w:t>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w:t>
            </w:r>
            <w:proofErr w:type="gramEnd"/>
            <w:r w:rsidRPr="00375F23">
              <w:rPr>
                <w:rFonts w:ascii="Times New Roman" w:hAnsi="Times New Roman" w:cs="Times New Roman"/>
                <w:i/>
                <w:iCs/>
                <w:sz w:val="28"/>
                <w:szCs w:val="28"/>
                <w:lang w:val="ru-RU"/>
              </w:rPr>
              <w:t>) на территории Российской Федерации соответствующих опер</w:t>
            </w:r>
            <w:r w:rsidRPr="00375F23">
              <w:rPr>
                <w:rFonts w:ascii="Times New Roman" w:hAnsi="Times New Roman" w:cs="Times New Roman"/>
                <w:i/>
                <w:iCs/>
                <w:sz w:val="28"/>
                <w:szCs w:val="28"/>
                <w:lang w:val="ru-RU"/>
              </w:rPr>
              <w:t>а</w:t>
            </w:r>
            <w:r w:rsidRPr="00375F23">
              <w:rPr>
                <w:rFonts w:ascii="Times New Roman" w:hAnsi="Times New Roman" w:cs="Times New Roman"/>
                <w:i/>
                <w:iCs/>
                <w:sz w:val="28"/>
                <w:szCs w:val="28"/>
                <w:lang w:val="ru-RU"/>
              </w:rPr>
              <w:t>ций (условий). Информация о реестровых записях о товаре и совокупном количестве баллов включается в контракт;</w:t>
            </w:r>
          </w:p>
          <w:p w:rsidR="00F1494C" w:rsidRPr="00375F23" w:rsidRDefault="00F1494C" w:rsidP="00820181">
            <w:pPr>
              <w:autoSpaceDE w:val="0"/>
              <w:autoSpaceDN w:val="0"/>
              <w:adjustRightInd w:val="0"/>
              <w:spacing w:before="120" w:beforeAutospacing="0" w:after="0" w:afterAutospacing="0"/>
              <w:ind w:firstLine="539"/>
              <w:jc w:val="both"/>
              <w:rPr>
                <w:rFonts w:ascii="Times New Roman" w:hAnsi="Times New Roman" w:cs="Times New Roman"/>
                <w:i/>
                <w:iCs/>
                <w:sz w:val="28"/>
                <w:szCs w:val="28"/>
                <w:lang w:val="ru-RU"/>
              </w:rPr>
            </w:pPr>
            <w:bookmarkStart w:id="1" w:name="Par2"/>
            <w:bookmarkEnd w:id="1"/>
            <w:proofErr w:type="gramStart"/>
            <w:r w:rsidRPr="00375F23">
              <w:rPr>
                <w:rFonts w:ascii="Times New Roman" w:hAnsi="Times New Roman" w:cs="Times New Roman"/>
                <w:i/>
                <w:iCs/>
                <w:sz w:val="28"/>
                <w:szCs w:val="28"/>
                <w:lang w:val="ru-RU"/>
              </w:rPr>
              <w:t>в отношении товаров, страной происхождения которых является государство - член Евразийского экономического со</w:t>
            </w:r>
            <w:r w:rsidRPr="00375F23">
              <w:rPr>
                <w:rFonts w:ascii="Times New Roman" w:hAnsi="Times New Roman" w:cs="Times New Roman"/>
                <w:i/>
                <w:iCs/>
                <w:sz w:val="28"/>
                <w:szCs w:val="28"/>
                <w:lang w:val="ru-RU"/>
              </w:rPr>
              <w:t>ю</w:t>
            </w:r>
            <w:r w:rsidRPr="00375F23">
              <w:rPr>
                <w:rFonts w:ascii="Times New Roman" w:hAnsi="Times New Roman" w:cs="Times New Roman"/>
                <w:i/>
                <w:iCs/>
                <w:sz w:val="28"/>
                <w:szCs w:val="28"/>
                <w:lang w:val="ru-RU"/>
              </w:rPr>
              <w:t>за, за исключением Российской Федерации, - номера реестр</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вых записей из евразийского реестра промышленных товаров, а также информацию о совокупном количестве баллов за выпо</w:t>
            </w:r>
            <w:r w:rsidRPr="00375F23">
              <w:rPr>
                <w:rFonts w:ascii="Times New Roman" w:hAnsi="Times New Roman" w:cs="Times New Roman"/>
                <w:i/>
                <w:iCs/>
                <w:sz w:val="28"/>
                <w:szCs w:val="28"/>
                <w:lang w:val="ru-RU"/>
              </w:rPr>
              <w:t>л</w:t>
            </w:r>
            <w:r w:rsidRPr="00375F23">
              <w:rPr>
                <w:rFonts w:ascii="Times New Roman" w:hAnsi="Times New Roman" w:cs="Times New Roman"/>
                <w:i/>
                <w:iCs/>
                <w:sz w:val="28"/>
                <w:szCs w:val="28"/>
                <w:lang w:val="ru-RU"/>
              </w:rPr>
              <w:t>нение технологических операций (условий) на территории го</w:t>
            </w:r>
            <w:r w:rsidRPr="00375F23">
              <w:rPr>
                <w:rFonts w:ascii="Times New Roman" w:hAnsi="Times New Roman" w:cs="Times New Roman"/>
                <w:i/>
                <w:iCs/>
                <w:sz w:val="28"/>
                <w:szCs w:val="28"/>
                <w:lang w:val="ru-RU"/>
              </w:rPr>
              <w:t>с</w:t>
            </w:r>
            <w:r w:rsidRPr="00375F23">
              <w:rPr>
                <w:rFonts w:ascii="Times New Roman" w:hAnsi="Times New Roman" w:cs="Times New Roman"/>
                <w:i/>
                <w:iCs/>
                <w:sz w:val="28"/>
                <w:szCs w:val="28"/>
                <w:lang w:val="ru-RU"/>
              </w:rPr>
              <w:t xml:space="preserve">ударства - члена Евразийского экономического союза, если это предусмотрено </w:t>
            </w:r>
            <w:hyperlink r:id="rId28" w:history="1">
              <w:r w:rsidRPr="00375F23">
                <w:rPr>
                  <w:rFonts w:ascii="Times New Roman" w:hAnsi="Times New Roman" w:cs="Times New Roman"/>
                  <w:i/>
                  <w:iCs/>
                  <w:sz w:val="28"/>
                  <w:szCs w:val="28"/>
                  <w:lang w:val="ru-RU"/>
                </w:rPr>
                <w:t>решением</w:t>
              </w:r>
            </w:hyperlink>
            <w:r w:rsidRPr="00375F23">
              <w:rPr>
                <w:rFonts w:ascii="Times New Roman" w:hAnsi="Times New Roman" w:cs="Times New Roman"/>
                <w:i/>
                <w:iCs/>
                <w:sz w:val="28"/>
                <w:szCs w:val="28"/>
                <w:lang w:val="ru-RU"/>
              </w:rPr>
              <w:t xml:space="preserve"> Совета Евразийской экономической комиссии от 23 ноября 2020 г. № 105 (для продукции, в</w:t>
            </w:r>
            <w:proofErr w:type="gramEnd"/>
            <w:r w:rsidRPr="00375F23">
              <w:rPr>
                <w:rFonts w:ascii="Times New Roman" w:hAnsi="Times New Roman" w:cs="Times New Roman"/>
                <w:i/>
                <w:iCs/>
                <w:sz w:val="28"/>
                <w:szCs w:val="28"/>
                <w:lang w:val="ru-RU"/>
              </w:rPr>
              <w:t xml:space="preserve"> </w:t>
            </w:r>
            <w:proofErr w:type="gramStart"/>
            <w:r w:rsidRPr="00375F23">
              <w:rPr>
                <w:rFonts w:ascii="Times New Roman" w:hAnsi="Times New Roman" w:cs="Times New Roman"/>
                <w:i/>
                <w:iCs/>
                <w:sz w:val="28"/>
                <w:szCs w:val="28"/>
                <w:lang w:val="ru-RU"/>
              </w:rPr>
              <w:t>отн</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шении</w:t>
            </w:r>
            <w:proofErr w:type="gramEnd"/>
            <w:r w:rsidRPr="00375F23">
              <w:rPr>
                <w:rFonts w:ascii="Times New Roman" w:hAnsi="Times New Roman" w:cs="Times New Roman"/>
                <w:i/>
                <w:iCs/>
                <w:sz w:val="28"/>
                <w:szCs w:val="28"/>
                <w:lang w:val="ru-RU"/>
              </w:rPr>
              <w:t xml:space="preserve"> которой установлены требования о совокупном колич</w:t>
            </w:r>
            <w:r w:rsidRPr="00375F23">
              <w:rPr>
                <w:rFonts w:ascii="Times New Roman" w:hAnsi="Times New Roman" w:cs="Times New Roman"/>
                <w:i/>
                <w:iCs/>
                <w:sz w:val="28"/>
                <w:szCs w:val="28"/>
                <w:lang w:val="ru-RU"/>
              </w:rPr>
              <w:t>е</w:t>
            </w:r>
            <w:r w:rsidRPr="00375F23">
              <w:rPr>
                <w:rFonts w:ascii="Times New Roman" w:hAnsi="Times New Roman" w:cs="Times New Roman"/>
                <w:i/>
                <w:iCs/>
                <w:sz w:val="28"/>
                <w:szCs w:val="28"/>
                <w:lang w:val="ru-RU"/>
              </w:rPr>
              <w:t>стве баллов за выполнение (освоение) на территории Еврази</w:t>
            </w:r>
            <w:r w:rsidRPr="00375F23">
              <w:rPr>
                <w:rFonts w:ascii="Times New Roman" w:hAnsi="Times New Roman" w:cs="Times New Roman"/>
                <w:i/>
                <w:iCs/>
                <w:sz w:val="28"/>
                <w:szCs w:val="28"/>
                <w:lang w:val="ru-RU"/>
              </w:rPr>
              <w:t>й</w:t>
            </w:r>
            <w:r w:rsidRPr="00375F23">
              <w:rPr>
                <w:rFonts w:ascii="Times New Roman" w:hAnsi="Times New Roman" w:cs="Times New Roman"/>
                <w:i/>
                <w:iCs/>
                <w:sz w:val="28"/>
                <w:szCs w:val="28"/>
                <w:lang w:val="ru-RU"/>
              </w:rPr>
              <w:t>ского экономического союза соответствующих операций (условий). Информация о реестровых записях о товаре и сов</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купном количестве баллов включается в контракт.</w:t>
            </w:r>
          </w:p>
          <w:p w:rsidR="00696809" w:rsidRPr="00C52935" w:rsidRDefault="00F1494C" w:rsidP="00820181">
            <w:pPr>
              <w:autoSpaceDE w:val="0"/>
              <w:autoSpaceDN w:val="0"/>
              <w:adjustRightInd w:val="0"/>
              <w:spacing w:before="120" w:beforeAutospacing="0" w:after="0" w:afterAutospacing="0"/>
              <w:ind w:firstLine="539"/>
              <w:jc w:val="both"/>
              <w:rPr>
                <w:rFonts w:ascii="Times New Roman" w:hAnsi="Times New Roman" w:cs="Times New Roman"/>
                <w:i/>
                <w:iCs/>
                <w:sz w:val="28"/>
                <w:szCs w:val="28"/>
                <w:lang w:val="ru-RU"/>
              </w:rPr>
            </w:pPr>
            <w:proofErr w:type="gramStart"/>
            <w:r w:rsidRPr="00375F23">
              <w:rPr>
                <w:rFonts w:ascii="Times New Roman" w:hAnsi="Times New Roman" w:cs="Times New Roman"/>
                <w:i/>
                <w:iCs/>
                <w:sz w:val="28"/>
                <w:szCs w:val="28"/>
                <w:lang w:val="ru-RU"/>
              </w:rPr>
              <w:t>В случае представления участником закупки в составе з</w:t>
            </w:r>
            <w:r w:rsidRPr="00375F23">
              <w:rPr>
                <w:rFonts w:ascii="Times New Roman" w:hAnsi="Times New Roman" w:cs="Times New Roman"/>
                <w:i/>
                <w:iCs/>
                <w:sz w:val="28"/>
                <w:szCs w:val="28"/>
                <w:lang w:val="ru-RU"/>
              </w:rPr>
              <w:t>а</w:t>
            </w:r>
            <w:r w:rsidRPr="00375F23">
              <w:rPr>
                <w:rFonts w:ascii="Times New Roman" w:hAnsi="Times New Roman" w:cs="Times New Roman"/>
                <w:i/>
                <w:iCs/>
                <w:sz w:val="28"/>
                <w:szCs w:val="28"/>
                <w:lang w:val="ru-RU"/>
              </w:rPr>
              <w:t>явки информации из реестра российской промышленной пр</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 xml:space="preserve">дукции или евразийского реестра промышленных товаров без указания совокупного количества баллов, указанного в </w:t>
            </w:r>
            <w:hyperlink w:anchor="Par0" w:history="1">
              <w:r w:rsidRPr="00375F23">
                <w:rPr>
                  <w:rFonts w:ascii="Times New Roman" w:hAnsi="Times New Roman" w:cs="Times New Roman"/>
                  <w:i/>
                  <w:iCs/>
                  <w:sz w:val="28"/>
                  <w:szCs w:val="28"/>
                  <w:lang w:val="ru-RU"/>
                </w:rPr>
                <w:t>абзацах втором</w:t>
              </w:r>
            </w:hyperlink>
            <w:r w:rsidRPr="00375F23">
              <w:rPr>
                <w:rFonts w:ascii="Times New Roman" w:hAnsi="Times New Roman" w:cs="Times New Roman"/>
                <w:i/>
                <w:iCs/>
                <w:sz w:val="28"/>
                <w:szCs w:val="28"/>
                <w:lang w:val="ru-RU"/>
              </w:rPr>
              <w:t xml:space="preserve"> и </w:t>
            </w:r>
            <w:hyperlink w:anchor="Par2" w:history="1">
              <w:r w:rsidRPr="00375F23">
                <w:rPr>
                  <w:rFonts w:ascii="Times New Roman" w:hAnsi="Times New Roman" w:cs="Times New Roman"/>
                  <w:i/>
                  <w:iCs/>
                  <w:sz w:val="28"/>
                  <w:szCs w:val="28"/>
                  <w:lang w:val="ru-RU"/>
                </w:rPr>
                <w:t>третьем</w:t>
              </w:r>
            </w:hyperlink>
            <w:r w:rsidRPr="00375F23">
              <w:rPr>
                <w:rFonts w:ascii="Times New Roman" w:hAnsi="Times New Roman" w:cs="Times New Roman"/>
                <w:i/>
                <w:iCs/>
                <w:sz w:val="28"/>
                <w:szCs w:val="28"/>
                <w:lang w:val="ru-RU"/>
              </w:rPr>
              <w:t xml:space="preserve"> настоящего пункта, или с указанием так</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го совокупного количества баллов, не соответствующего тр</w:t>
            </w:r>
            <w:r w:rsidRPr="00375F23">
              <w:rPr>
                <w:rFonts w:ascii="Times New Roman" w:hAnsi="Times New Roman" w:cs="Times New Roman"/>
                <w:i/>
                <w:iCs/>
                <w:sz w:val="28"/>
                <w:szCs w:val="28"/>
                <w:lang w:val="ru-RU"/>
              </w:rPr>
              <w:t>е</w:t>
            </w:r>
            <w:r w:rsidRPr="00375F23">
              <w:rPr>
                <w:rFonts w:ascii="Times New Roman" w:hAnsi="Times New Roman" w:cs="Times New Roman"/>
                <w:i/>
                <w:iCs/>
                <w:sz w:val="28"/>
                <w:szCs w:val="28"/>
                <w:lang w:val="ru-RU"/>
              </w:rPr>
              <w:t xml:space="preserve">бованиям, установленным для целей осуществления закупок </w:t>
            </w:r>
            <w:hyperlink r:id="rId29" w:history="1">
              <w:r w:rsidRPr="00375F23">
                <w:rPr>
                  <w:rFonts w:ascii="Times New Roman" w:hAnsi="Times New Roman" w:cs="Times New Roman"/>
                  <w:i/>
                  <w:iCs/>
                  <w:sz w:val="28"/>
                  <w:szCs w:val="28"/>
                  <w:lang w:val="ru-RU"/>
                </w:rPr>
                <w:t>п</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становлением</w:t>
              </w:r>
            </w:hyperlink>
            <w:r w:rsidRPr="00375F23">
              <w:rPr>
                <w:rFonts w:ascii="Times New Roman" w:hAnsi="Times New Roman" w:cs="Times New Roman"/>
                <w:i/>
                <w:iCs/>
                <w:sz w:val="28"/>
                <w:szCs w:val="28"/>
                <w:lang w:val="ru-RU"/>
              </w:rPr>
              <w:t xml:space="preserve"> Правительства Российской Федерации от 17 июля 2015 г. № 719 или </w:t>
            </w:r>
            <w:hyperlink r:id="rId30" w:history="1">
              <w:r w:rsidRPr="00375F23">
                <w:rPr>
                  <w:rFonts w:ascii="Times New Roman" w:hAnsi="Times New Roman" w:cs="Times New Roman"/>
                  <w:i/>
                  <w:iCs/>
                  <w:sz w:val="28"/>
                  <w:szCs w:val="28"/>
                  <w:lang w:val="ru-RU"/>
                </w:rPr>
                <w:t>решением</w:t>
              </w:r>
            </w:hyperlink>
            <w:r w:rsidRPr="00375F23">
              <w:rPr>
                <w:rFonts w:ascii="Times New Roman" w:hAnsi="Times New Roman" w:cs="Times New Roman"/>
                <w:i/>
                <w:iCs/>
                <w:sz w:val="28"/>
                <w:szCs w:val="28"/>
                <w:lang w:val="ru-RU"/>
              </w:rPr>
              <w:t xml:space="preserve"> Совета</w:t>
            </w:r>
            <w:proofErr w:type="gramEnd"/>
            <w:r w:rsidRPr="00375F23">
              <w:rPr>
                <w:rFonts w:ascii="Times New Roman" w:hAnsi="Times New Roman" w:cs="Times New Roman"/>
                <w:i/>
                <w:iCs/>
                <w:sz w:val="28"/>
                <w:szCs w:val="28"/>
                <w:lang w:val="ru-RU"/>
              </w:rPr>
              <w:t xml:space="preserve"> Евразийской экон</w:t>
            </w:r>
            <w:r w:rsidRPr="00375F23">
              <w:rPr>
                <w:rFonts w:ascii="Times New Roman" w:hAnsi="Times New Roman" w:cs="Times New Roman"/>
                <w:i/>
                <w:iCs/>
                <w:sz w:val="28"/>
                <w:szCs w:val="28"/>
                <w:lang w:val="ru-RU"/>
              </w:rPr>
              <w:t>о</w:t>
            </w:r>
            <w:r w:rsidRPr="00375F23">
              <w:rPr>
                <w:rFonts w:ascii="Times New Roman" w:hAnsi="Times New Roman" w:cs="Times New Roman"/>
                <w:i/>
                <w:iCs/>
                <w:sz w:val="28"/>
                <w:szCs w:val="28"/>
                <w:lang w:val="ru-RU"/>
              </w:rPr>
              <w:t>мической комиссии от 23 ноября 2020 г. № 105 соответстве</w:t>
            </w:r>
            <w:r w:rsidRPr="00375F23">
              <w:rPr>
                <w:rFonts w:ascii="Times New Roman" w:hAnsi="Times New Roman" w:cs="Times New Roman"/>
                <w:i/>
                <w:iCs/>
                <w:sz w:val="28"/>
                <w:szCs w:val="28"/>
                <w:lang w:val="ru-RU"/>
              </w:rPr>
              <w:t>н</w:t>
            </w:r>
            <w:r w:rsidRPr="00375F23">
              <w:rPr>
                <w:rFonts w:ascii="Times New Roman" w:hAnsi="Times New Roman" w:cs="Times New Roman"/>
                <w:i/>
                <w:iCs/>
                <w:sz w:val="28"/>
                <w:szCs w:val="28"/>
                <w:lang w:val="ru-RU"/>
              </w:rPr>
              <w:t>но, такая заявка приравнивается к заявке, в которой соде</w:t>
            </w:r>
            <w:r w:rsidRPr="00375F23">
              <w:rPr>
                <w:rFonts w:ascii="Times New Roman" w:hAnsi="Times New Roman" w:cs="Times New Roman"/>
                <w:i/>
                <w:iCs/>
                <w:sz w:val="28"/>
                <w:szCs w:val="28"/>
                <w:lang w:val="ru-RU"/>
              </w:rPr>
              <w:t>р</w:t>
            </w:r>
            <w:r w:rsidRPr="00375F23">
              <w:rPr>
                <w:rFonts w:ascii="Times New Roman" w:hAnsi="Times New Roman" w:cs="Times New Roman"/>
                <w:i/>
                <w:iCs/>
                <w:sz w:val="28"/>
                <w:szCs w:val="28"/>
                <w:lang w:val="ru-RU"/>
              </w:rPr>
              <w:t>жится предложение о поставке товаров, происходящих из иностранных государств</w:t>
            </w:r>
            <w:r w:rsidR="00F6092D" w:rsidRPr="00375F23">
              <w:rPr>
                <w:rFonts w:ascii="Times New Roman" w:hAnsi="Times New Roman" w:cs="Times New Roman"/>
                <w:i/>
                <w:iCs/>
                <w:sz w:val="28"/>
                <w:szCs w:val="28"/>
                <w:lang w:val="ru-RU"/>
              </w:rPr>
              <w:t>.</w:t>
            </w:r>
            <w:r w:rsidR="00696809" w:rsidRPr="00375F23">
              <w:rPr>
                <w:rFonts w:ascii="Times New Roman" w:eastAsiaTheme="minorEastAsia" w:hAnsi="Times New Roman" w:cs="Times New Roman"/>
                <w:sz w:val="28"/>
                <w:szCs w:val="28"/>
                <w:vertAlign w:val="superscript"/>
                <w:lang w:val="ru-RU" w:eastAsia="ru-RU"/>
              </w:rPr>
              <w:endnoteReference w:id="5"/>
            </w:r>
          </w:p>
          <w:p w:rsidR="00627768" w:rsidRPr="00F70691" w:rsidRDefault="00627768" w:rsidP="00820181">
            <w:pPr>
              <w:autoSpaceDE w:val="0"/>
              <w:autoSpaceDN w:val="0"/>
              <w:adjustRightInd w:val="0"/>
              <w:spacing w:before="0" w:beforeAutospacing="0" w:after="0" w:afterAutospacing="0" w:line="240" w:lineRule="exact"/>
              <w:ind w:firstLine="731"/>
              <w:jc w:val="both"/>
              <w:rPr>
                <w:rFonts w:ascii="Times New Roman" w:hAnsi="Times New Roman" w:cs="Times New Roman"/>
                <w:i/>
                <w:iCs/>
                <w:sz w:val="28"/>
                <w:szCs w:val="28"/>
                <w:lang w:val="ru-RU"/>
              </w:rPr>
            </w:pPr>
          </w:p>
          <w:p w:rsidR="00696809" w:rsidRPr="00F70691" w:rsidRDefault="00696809" w:rsidP="00696809">
            <w:pPr>
              <w:pStyle w:val="ConsNormal"/>
              <w:widowControl w:val="0"/>
              <w:ind w:right="0" w:firstLine="708"/>
              <w:jc w:val="center"/>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и (или)</w:t>
            </w:r>
          </w:p>
          <w:p w:rsidR="00696809" w:rsidRPr="00F70691" w:rsidRDefault="00696809" w:rsidP="00F6092D">
            <w:pPr>
              <w:pStyle w:val="ConsNormal"/>
              <w:widowControl w:val="0"/>
              <w:ind w:right="0" w:firstLine="591"/>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ж) в соответствии с постановлением Правительства Российской Федерации от 30 апреля 2020 г. № 617 «Об огран</w:t>
            </w:r>
            <w:r w:rsidRPr="00F70691">
              <w:rPr>
                <w:rFonts w:ascii="Times New Roman" w:eastAsiaTheme="minorEastAsia" w:hAnsi="Times New Roman" w:cs="Times New Roman"/>
                <w:i/>
                <w:iCs/>
                <w:sz w:val="28"/>
                <w:szCs w:val="28"/>
              </w:rPr>
              <w:t>и</w:t>
            </w:r>
            <w:r w:rsidRPr="00F70691">
              <w:rPr>
                <w:rFonts w:ascii="Times New Roman" w:eastAsiaTheme="minorEastAsia" w:hAnsi="Times New Roman" w:cs="Times New Roman"/>
                <w:i/>
                <w:iCs/>
                <w:sz w:val="28"/>
                <w:szCs w:val="28"/>
              </w:rPr>
              <w:t>чениях допуска отдельных видов промышленных товаров, пр</w:t>
            </w:r>
            <w:r w:rsidRPr="00F70691">
              <w:rPr>
                <w:rFonts w:ascii="Times New Roman" w:eastAsiaTheme="minorEastAsia" w:hAnsi="Times New Roman" w:cs="Times New Roman"/>
                <w:i/>
                <w:iCs/>
                <w:sz w:val="28"/>
                <w:szCs w:val="28"/>
              </w:rPr>
              <w:t>о</w:t>
            </w:r>
            <w:r w:rsidRPr="00F70691">
              <w:rPr>
                <w:rFonts w:ascii="Times New Roman" w:eastAsiaTheme="minorEastAsia" w:hAnsi="Times New Roman" w:cs="Times New Roman"/>
                <w:i/>
                <w:iCs/>
                <w:sz w:val="28"/>
                <w:szCs w:val="28"/>
              </w:rPr>
              <w:t>исходящих из иностранных государств, для целей осуществл</w:t>
            </w:r>
            <w:r w:rsidRPr="00F70691">
              <w:rPr>
                <w:rFonts w:ascii="Times New Roman" w:eastAsiaTheme="minorEastAsia" w:hAnsi="Times New Roman" w:cs="Times New Roman"/>
                <w:i/>
                <w:iCs/>
                <w:sz w:val="28"/>
                <w:szCs w:val="28"/>
              </w:rPr>
              <w:t>е</w:t>
            </w:r>
            <w:r w:rsidRPr="00F70691">
              <w:rPr>
                <w:rFonts w:ascii="Times New Roman" w:eastAsiaTheme="minorEastAsia" w:hAnsi="Times New Roman" w:cs="Times New Roman"/>
                <w:i/>
                <w:iCs/>
                <w:sz w:val="28"/>
                <w:szCs w:val="28"/>
              </w:rPr>
              <w:t>ния закупок для обеспечения государственных и муниципальных нужд»</w:t>
            </w:r>
            <w:r w:rsidR="00F203FF">
              <w:rPr>
                <w:rFonts w:ascii="Times New Roman" w:eastAsiaTheme="minorEastAsia" w:hAnsi="Times New Roman" w:cs="Times New Roman"/>
                <w:i/>
                <w:iCs/>
                <w:sz w:val="28"/>
                <w:szCs w:val="28"/>
              </w:rPr>
              <w:t xml:space="preserve"> (далее – Постановление № 617)</w:t>
            </w:r>
            <w:r w:rsidRPr="00F70691">
              <w:rPr>
                <w:rFonts w:ascii="Times New Roman" w:eastAsiaTheme="minorEastAsia" w:hAnsi="Times New Roman" w:cs="Times New Roman"/>
                <w:i/>
                <w:iCs/>
                <w:sz w:val="28"/>
                <w:szCs w:val="28"/>
              </w:rPr>
              <w:t>:</w:t>
            </w:r>
          </w:p>
          <w:p w:rsidR="00B554D5" w:rsidRPr="00F70691" w:rsidRDefault="00D54EA8" w:rsidP="00F6092D">
            <w:pPr>
              <w:autoSpaceDE w:val="0"/>
              <w:autoSpaceDN w:val="0"/>
              <w:adjustRightInd w:val="0"/>
              <w:spacing w:before="0" w:beforeAutospacing="0" w:after="0" w:afterAutospacing="0"/>
              <w:ind w:firstLine="591"/>
              <w:jc w:val="both"/>
              <w:rPr>
                <w:rFonts w:ascii="Times New Roman" w:hAnsi="Times New Roman" w:cs="Times New Roman"/>
                <w:i/>
                <w:iCs/>
                <w:sz w:val="28"/>
                <w:szCs w:val="28"/>
                <w:lang w:val="ru-RU"/>
              </w:rPr>
            </w:pPr>
            <w:r w:rsidRPr="00F70691">
              <w:rPr>
                <w:rFonts w:ascii="Times New Roman" w:hAnsi="Times New Roman" w:cs="Times New Roman"/>
                <w:i/>
                <w:iCs/>
                <w:sz w:val="28"/>
                <w:szCs w:val="28"/>
                <w:lang w:val="ru-RU"/>
              </w:rPr>
              <w:t>Подтверждением страны происхождения товаров, ук</w:t>
            </w:r>
            <w:r w:rsidRPr="00F70691">
              <w:rPr>
                <w:rFonts w:ascii="Times New Roman" w:hAnsi="Times New Roman" w:cs="Times New Roman"/>
                <w:i/>
                <w:iCs/>
                <w:sz w:val="28"/>
                <w:szCs w:val="28"/>
                <w:lang w:val="ru-RU"/>
              </w:rPr>
              <w:t>а</w:t>
            </w:r>
            <w:r w:rsidRPr="00F70691">
              <w:rPr>
                <w:rFonts w:ascii="Times New Roman" w:hAnsi="Times New Roman" w:cs="Times New Roman"/>
                <w:i/>
                <w:iCs/>
                <w:sz w:val="28"/>
                <w:szCs w:val="28"/>
                <w:lang w:val="ru-RU"/>
              </w:rPr>
              <w:t xml:space="preserve">занных в </w:t>
            </w:r>
            <w:hyperlink r:id="rId31" w:history="1">
              <w:r w:rsidRPr="00F70691">
                <w:rPr>
                  <w:rFonts w:ascii="Times New Roman" w:hAnsi="Times New Roman" w:cs="Times New Roman"/>
                  <w:i/>
                  <w:iCs/>
                  <w:sz w:val="28"/>
                  <w:szCs w:val="28"/>
                  <w:lang w:val="ru-RU"/>
                </w:rPr>
                <w:t>перечне</w:t>
              </w:r>
            </w:hyperlink>
            <w:r w:rsidRPr="00F70691">
              <w:rPr>
                <w:rFonts w:ascii="Times New Roman" w:hAnsi="Times New Roman" w:cs="Times New Roman"/>
                <w:i/>
                <w:iCs/>
                <w:sz w:val="28"/>
                <w:szCs w:val="28"/>
                <w:lang w:val="ru-RU"/>
              </w:rPr>
              <w:t>, является</w:t>
            </w:r>
            <w:r w:rsidR="00B554D5" w:rsidRPr="00F70691">
              <w:rPr>
                <w:rFonts w:ascii="Times New Roman" w:hAnsi="Times New Roman" w:cs="Times New Roman"/>
                <w:i/>
                <w:iCs/>
                <w:sz w:val="28"/>
                <w:szCs w:val="28"/>
                <w:lang w:val="ru-RU"/>
              </w:rPr>
              <w:t>:</w:t>
            </w:r>
          </w:p>
          <w:p w:rsidR="00051D27" w:rsidRPr="00647C29" w:rsidRDefault="00B554D5" w:rsidP="00C52935">
            <w:pPr>
              <w:autoSpaceDE w:val="0"/>
              <w:autoSpaceDN w:val="0"/>
              <w:adjustRightInd w:val="0"/>
              <w:spacing w:before="0" w:beforeAutospacing="0" w:after="0" w:afterAutospacing="0"/>
              <w:ind w:firstLine="591"/>
              <w:jc w:val="both"/>
              <w:rPr>
                <w:rFonts w:ascii="Times New Roman" w:hAnsi="Times New Roman" w:cs="Times New Roman"/>
                <w:i/>
                <w:iCs/>
                <w:strike/>
                <w:sz w:val="28"/>
                <w:szCs w:val="28"/>
                <w:lang w:val="ru-RU"/>
              </w:rPr>
            </w:pPr>
            <w:r w:rsidRPr="00F70691">
              <w:rPr>
                <w:rFonts w:ascii="Times New Roman" w:hAnsi="Times New Roman" w:cs="Times New Roman"/>
                <w:i/>
                <w:iCs/>
                <w:sz w:val="28"/>
                <w:szCs w:val="28"/>
                <w:lang w:val="ru-RU"/>
              </w:rPr>
              <w:t>-</w:t>
            </w:r>
            <w:r w:rsidR="00D54EA8" w:rsidRPr="00F70691">
              <w:rPr>
                <w:rFonts w:ascii="Times New Roman" w:hAnsi="Times New Roman" w:cs="Times New Roman"/>
                <w:i/>
                <w:iCs/>
                <w:sz w:val="28"/>
                <w:szCs w:val="28"/>
                <w:lang w:val="ru-RU"/>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w:t>
            </w:r>
            <w:r w:rsidR="00D54EA8" w:rsidRPr="00F70691">
              <w:rPr>
                <w:rFonts w:ascii="Times New Roman" w:hAnsi="Times New Roman" w:cs="Times New Roman"/>
                <w:i/>
                <w:iCs/>
                <w:sz w:val="28"/>
                <w:szCs w:val="28"/>
                <w:lang w:val="ru-RU"/>
              </w:rPr>
              <w:t>ш</w:t>
            </w:r>
            <w:r w:rsidR="00D54EA8" w:rsidRPr="00F70691">
              <w:rPr>
                <w:rFonts w:ascii="Times New Roman" w:hAnsi="Times New Roman" w:cs="Times New Roman"/>
                <w:i/>
                <w:iCs/>
                <w:sz w:val="28"/>
                <w:szCs w:val="28"/>
                <w:lang w:val="ru-RU"/>
              </w:rPr>
              <w:t>ленных товаров и совокупного количества баллов (при нал</w:t>
            </w:r>
            <w:r w:rsidR="00D54EA8" w:rsidRPr="00F70691">
              <w:rPr>
                <w:rFonts w:ascii="Times New Roman" w:hAnsi="Times New Roman" w:cs="Times New Roman"/>
                <w:i/>
                <w:iCs/>
                <w:sz w:val="28"/>
                <w:szCs w:val="28"/>
                <w:lang w:val="ru-RU"/>
              </w:rPr>
              <w:t>и</w:t>
            </w:r>
            <w:r w:rsidR="00D54EA8" w:rsidRPr="00F70691">
              <w:rPr>
                <w:rFonts w:ascii="Times New Roman" w:hAnsi="Times New Roman" w:cs="Times New Roman"/>
                <w:i/>
                <w:iCs/>
                <w:sz w:val="28"/>
                <w:szCs w:val="28"/>
                <w:lang w:val="ru-RU"/>
              </w:rPr>
              <w:t xml:space="preserve">чии). </w:t>
            </w:r>
          </w:p>
          <w:p w:rsidR="00696809" w:rsidRPr="00F70691" w:rsidRDefault="00696809" w:rsidP="005B4481">
            <w:pPr>
              <w:spacing w:before="0" w:beforeAutospacing="0" w:after="0" w:afterAutospacing="0"/>
              <w:ind w:firstLine="709"/>
              <w:jc w:val="center"/>
              <w:rPr>
                <w:rFonts w:ascii="Times New Roman" w:eastAsiaTheme="minorEastAsia" w:hAnsi="Times New Roman" w:cs="Times New Roman"/>
                <w:i/>
                <w:iCs/>
                <w:sz w:val="28"/>
                <w:szCs w:val="28"/>
                <w:lang w:val="ru-RU"/>
              </w:rPr>
            </w:pPr>
            <w:r w:rsidRPr="00F70691">
              <w:rPr>
                <w:rFonts w:ascii="Times New Roman" w:eastAsiaTheme="minorEastAsia" w:hAnsi="Times New Roman" w:cs="Times New Roman"/>
                <w:i/>
                <w:iCs/>
                <w:sz w:val="28"/>
                <w:szCs w:val="28"/>
                <w:lang w:val="ru-RU"/>
              </w:rPr>
              <w:t>и (или)</w:t>
            </w:r>
          </w:p>
          <w:p w:rsidR="00696809" w:rsidRPr="00F70691" w:rsidRDefault="00696809" w:rsidP="00F6092D">
            <w:pPr>
              <w:pStyle w:val="ConsNormal"/>
              <w:widowControl w:val="0"/>
              <w:ind w:right="0" w:firstLine="591"/>
              <w:jc w:val="both"/>
              <w:rPr>
                <w:rFonts w:ascii="Times New Roman" w:eastAsiaTheme="minorEastAsia" w:hAnsi="Times New Roman" w:cs="Times New Roman"/>
                <w:i/>
                <w:iCs/>
                <w:sz w:val="28"/>
                <w:szCs w:val="28"/>
              </w:rPr>
            </w:pPr>
            <w:r w:rsidRPr="00F70691">
              <w:rPr>
                <w:rFonts w:ascii="Times New Roman" w:eastAsiaTheme="minorEastAsia" w:hAnsi="Times New Roman" w:cs="Times New Roman"/>
                <w:i/>
                <w:iCs/>
                <w:sz w:val="28"/>
                <w:szCs w:val="28"/>
              </w:rPr>
              <w:t>з) в соответствии с постановлением Правительства Ро</w:t>
            </w:r>
            <w:r w:rsidRPr="00F70691">
              <w:rPr>
                <w:rFonts w:ascii="Times New Roman" w:eastAsiaTheme="minorEastAsia" w:hAnsi="Times New Roman" w:cs="Times New Roman"/>
                <w:i/>
                <w:iCs/>
                <w:sz w:val="28"/>
                <w:szCs w:val="28"/>
              </w:rPr>
              <w:t>с</w:t>
            </w:r>
            <w:r w:rsidRPr="00F70691">
              <w:rPr>
                <w:rFonts w:ascii="Times New Roman" w:eastAsiaTheme="minorEastAsia" w:hAnsi="Times New Roman" w:cs="Times New Roman"/>
                <w:i/>
                <w:iCs/>
                <w:sz w:val="28"/>
                <w:szCs w:val="28"/>
              </w:rPr>
              <w:t>сийской Федерации от 16 ноября 2015 г. № 1236 «Об устано</w:t>
            </w:r>
            <w:r w:rsidRPr="00F70691">
              <w:rPr>
                <w:rFonts w:ascii="Times New Roman" w:eastAsiaTheme="minorEastAsia" w:hAnsi="Times New Roman" w:cs="Times New Roman"/>
                <w:i/>
                <w:iCs/>
                <w:sz w:val="28"/>
                <w:szCs w:val="28"/>
              </w:rPr>
              <w:t>в</w:t>
            </w:r>
            <w:r w:rsidRPr="00F70691">
              <w:rPr>
                <w:rFonts w:ascii="Times New Roman" w:eastAsiaTheme="minorEastAsia" w:hAnsi="Times New Roman" w:cs="Times New Roman"/>
                <w:i/>
                <w:iCs/>
                <w:sz w:val="28"/>
                <w:szCs w:val="28"/>
              </w:rPr>
              <w:t>лении запрета на допуск программного обеспечения, происх</w:t>
            </w:r>
            <w:r w:rsidRPr="00F70691">
              <w:rPr>
                <w:rFonts w:ascii="Times New Roman" w:eastAsiaTheme="minorEastAsia" w:hAnsi="Times New Roman" w:cs="Times New Roman"/>
                <w:i/>
                <w:iCs/>
                <w:sz w:val="28"/>
                <w:szCs w:val="28"/>
              </w:rPr>
              <w:t>о</w:t>
            </w:r>
            <w:r w:rsidRPr="00F70691">
              <w:rPr>
                <w:rFonts w:ascii="Times New Roman" w:eastAsiaTheme="minorEastAsia" w:hAnsi="Times New Roman" w:cs="Times New Roman"/>
                <w:i/>
                <w:iCs/>
                <w:sz w:val="28"/>
                <w:szCs w:val="28"/>
              </w:rPr>
              <w:t>дящего из иностранных государств, для целей осуществления закупок для обеспечения государственных и муниципальных нужд»:</w:t>
            </w:r>
          </w:p>
          <w:p w:rsidR="00696809" w:rsidRPr="00F70691" w:rsidRDefault="00696809" w:rsidP="00F6092D">
            <w:pPr>
              <w:ind w:firstLine="591"/>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подтверждением происхождения программ для электро</w:t>
            </w:r>
            <w:r w:rsidRPr="00F70691">
              <w:rPr>
                <w:rFonts w:ascii="Times New Roman" w:eastAsiaTheme="minorEastAsia" w:hAnsi="Times New Roman" w:cs="Times New Roman"/>
                <w:i/>
                <w:iCs/>
                <w:sz w:val="28"/>
                <w:szCs w:val="28"/>
                <w:lang w:val="ru-RU" w:eastAsia="ru-RU"/>
              </w:rPr>
              <w:t>н</w:t>
            </w:r>
            <w:r w:rsidRPr="00F70691">
              <w:rPr>
                <w:rFonts w:ascii="Times New Roman" w:eastAsiaTheme="minorEastAsia" w:hAnsi="Times New Roman" w:cs="Times New Roman"/>
                <w:i/>
                <w:iCs/>
                <w:sz w:val="28"/>
                <w:szCs w:val="28"/>
                <w:lang w:val="ru-RU" w:eastAsia="ru-RU"/>
              </w:rPr>
              <w:t>ных вычислительных машин и баз данных из Российской Фед</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рации является наличие в реестре российского программного обеспечения сведений о таких программах для электронных вычислительных машин и базданных;</w:t>
            </w:r>
          </w:p>
          <w:p w:rsidR="00D174B6" w:rsidRDefault="00696809"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подтверждением, что программа для электронных вычи</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лительных машин и баз данных относится к государству - чл</w:t>
            </w:r>
            <w:r w:rsidRPr="00F70691">
              <w:rPr>
                <w:rFonts w:ascii="Times New Roman" w:eastAsiaTheme="minorEastAsia" w:hAnsi="Times New Roman" w:cs="Times New Roman"/>
                <w:i/>
                <w:iCs/>
                <w:sz w:val="28"/>
                <w:szCs w:val="28"/>
                <w:lang w:val="ru-RU" w:eastAsia="ru-RU"/>
              </w:rPr>
              <w:t>е</w:t>
            </w:r>
            <w:r w:rsidRPr="00F70691">
              <w:rPr>
                <w:rFonts w:ascii="Times New Roman" w:eastAsiaTheme="minorEastAsia" w:hAnsi="Times New Roman" w:cs="Times New Roman"/>
                <w:i/>
                <w:iCs/>
                <w:sz w:val="28"/>
                <w:szCs w:val="28"/>
                <w:lang w:val="ru-RU" w:eastAsia="ru-RU"/>
              </w:rPr>
              <w:t>ну Евразийского экономического союза, за исключением Ро</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w:t>
            </w:r>
            <w:r w:rsidR="002F107E" w:rsidRPr="00F70691">
              <w:rPr>
                <w:rFonts w:ascii="Times New Roman" w:eastAsiaTheme="minorEastAsia" w:hAnsi="Times New Roman" w:cs="Times New Roman"/>
                <w:i/>
                <w:iCs/>
                <w:sz w:val="28"/>
                <w:szCs w:val="28"/>
                <w:lang w:val="ru-RU" w:eastAsia="ru-RU"/>
              </w:rPr>
              <w:t>з</w:t>
            </w:r>
            <w:r w:rsidRPr="00F70691">
              <w:rPr>
                <w:rFonts w:ascii="Times New Roman" w:eastAsiaTheme="minorEastAsia" w:hAnsi="Times New Roman" w:cs="Times New Roman"/>
                <w:i/>
                <w:iCs/>
                <w:sz w:val="28"/>
                <w:szCs w:val="28"/>
                <w:lang w:val="ru-RU" w:eastAsia="ru-RU"/>
              </w:rPr>
              <w:t xml:space="preserve"> данных</w:t>
            </w:r>
            <w:r w:rsidR="000E0F23">
              <w:rPr>
                <w:rFonts w:ascii="Times New Roman" w:eastAsiaTheme="minorEastAsia" w:hAnsi="Times New Roman" w:cs="Times New Roman"/>
                <w:i/>
                <w:iCs/>
                <w:sz w:val="28"/>
                <w:szCs w:val="28"/>
                <w:lang w:val="ru-RU" w:eastAsia="ru-RU"/>
              </w:rPr>
              <w:t>.</w:t>
            </w:r>
          </w:p>
          <w:p w:rsidR="000E0F23" w:rsidRPr="000E0F23" w:rsidRDefault="000E0F23"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p>
          <w:p w:rsidR="000E0F23" w:rsidRPr="000E0F23" w:rsidRDefault="000E0F23" w:rsidP="00F6092D">
            <w:pPr>
              <w:autoSpaceDE w:val="0"/>
              <w:autoSpaceDN w:val="0"/>
              <w:adjustRightInd w:val="0"/>
              <w:spacing w:before="0" w:beforeAutospacing="0" w:after="0" w:afterAutospacing="0"/>
              <w:ind w:firstLine="591"/>
              <w:jc w:val="both"/>
              <w:rPr>
                <w:rFonts w:ascii="Times New Roman" w:hAnsi="Times New Roman" w:cs="Times New Roman"/>
                <w:i/>
                <w:sz w:val="28"/>
                <w:szCs w:val="28"/>
                <w:lang w:val="ru-RU"/>
              </w:rPr>
            </w:pPr>
            <w:r w:rsidRPr="000E0F23">
              <w:rPr>
                <w:rFonts w:ascii="Times New Roman" w:hAnsi="Times New Roman" w:cs="Times New Roman"/>
                <w:i/>
                <w:sz w:val="28"/>
                <w:szCs w:val="28"/>
                <w:lang w:val="ru-RU"/>
              </w:rPr>
              <w:t>Подтверждением соответствия программ для электро</w:t>
            </w:r>
            <w:r w:rsidRPr="000E0F23">
              <w:rPr>
                <w:rFonts w:ascii="Times New Roman" w:hAnsi="Times New Roman" w:cs="Times New Roman"/>
                <w:i/>
                <w:sz w:val="28"/>
                <w:szCs w:val="28"/>
                <w:lang w:val="ru-RU"/>
              </w:rPr>
              <w:t>н</w:t>
            </w:r>
            <w:r w:rsidRPr="000E0F23">
              <w:rPr>
                <w:rFonts w:ascii="Times New Roman" w:hAnsi="Times New Roman" w:cs="Times New Roman"/>
                <w:i/>
                <w:sz w:val="28"/>
                <w:szCs w:val="28"/>
                <w:lang w:val="ru-RU"/>
              </w:rPr>
              <w:t>ных вычислительных машин и баз данных требованиям, уст</w:t>
            </w:r>
            <w:r w:rsidRPr="000E0F23">
              <w:rPr>
                <w:rFonts w:ascii="Times New Roman" w:hAnsi="Times New Roman" w:cs="Times New Roman"/>
                <w:i/>
                <w:sz w:val="28"/>
                <w:szCs w:val="28"/>
                <w:lang w:val="ru-RU"/>
              </w:rPr>
              <w:t>а</w:t>
            </w:r>
            <w:r w:rsidRPr="000E0F23">
              <w:rPr>
                <w:rFonts w:ascii="Times New Roman" w:hAnsi="Times New Roman" w:cs="Times New Roman"/>
                <w:i/>
                <w:sz w:val="28"/>
                <w:szCs w:val="28"/>
                <w:lang w:val="ru-RU"/>
              </w:rPr>
              <w:t>новленным настоящим постановлением, является указание участником закупки в составе заявки на участие в закупке п</w:t>
            </w:r>
            <w:r w:rsidRPr="000E0F23">
              <w:rPr>
                <w:rFonts w:ascii="Times New Roman" w:hAnsi="Times New Roman" w:cs="Times New Roman"/>
                <w:i/>
                <w:sz w:val="28"/>
                <w:szCs w:val="28"/>
                <w:lang w:val="ru-RU"/>
              </w:rPr>
              <w:t>о</w:t>
            </w:r>
            <w:r w:rsidRPr="000E0F23">
              <w:rPr>
                <w:rFonts w:ascii="Times New Roman" w:hAnsi="Times New Roman" w:cs="Times New Roman"/>
                <w:i/>
                <w:sz w:val="28"/>
                <w:szCs w:val="28"/>
                <w:lang w:val="ru-RU"/>
              </w:rPr>
              <w:t>рядковых номеров реестровых записей в реестре российского программного обеспечения или реестре евразийского пр</w:t>
            </w:r>
            <w:r w:rsidRPr="000E0F23">
              <w:rPr>
                <w:rFonts w:ascii="Times New Roman" w:hAnsi="Times New Roman" w:cs="Times New Roman"/>
                <w:i/>
                <w:sz w:val="28"/>
                <w:szCs w:val="28"/>
                <w:lang w:val="ru-RU"/>
              </w:rPr>
              <w:t>о</w:t>
            </w:r>
            <w:r w:rsidRPr="000E0F23">
              <w:rPr>
                <w:rFonts w:ascii="Times New Roman" w:hAnsi="Times New Roman" w:cs="Times New Roman"/>
                <w:i/>
                <w:sz w:val="28"/>
                <w:szCs w:val="28"/>
                <w:lang w:val="ru-RU"/>
              </w:rPr>
              <w:t>граммного обеспечения</w:t>
            </w:r>
            <w:r>
              <w:rPr>
                <w:rFonts w:ascii="Times New Roman" w:hAnsi="Times New Roman" w:cs="Times New Roman"/>
                <w:i/>
                <w:sz w:val="28"/>
                <w:szCs w:val="28"/>
                <w:lang w:val="ru-RU"/>
              </w:rPr>
              <w:t>;</w:t>
            </w:r>
          </w:p>
          <w:p w:rsidR="00C52935" w:rsidRPr="000E0F23" w:rsidRDefault="00C52935" w:rsidP="00FF0AD4">
            <w:pPr>
              <w:spacing w:before="0" w:beforeAutospacing="0" w:after="0" w:afterAutospacing="0"/>
              <w:jc w:val="both"/>
              <w:rPr>
                <w:rFonts w:ascii="Times New Roman" w:eastAsiaTheme="minorEastAsia" w:hAnsi="Times New Roman" w:cs="Times New Roman"/>
                <w:i/>
                <w:iCs/>
                <w:sz w:val="28"/>
                <w:szCs w:val="28"/>
                <w:lang w:val="ru-RU" w:eastAsia="ru-RU"/>
              </w:rPr>
            </w:pPr>
          </w:p>
          <w:p w:rsidR="00696809" w:rsidRPr="00F70691" w:rsidRDefault="00696809" w:rsidP="00F6092D">
            <w:pPr>
              <w:spacing w:before="0" w:beforeAutospacing="0" w:after="0" w:afterAutospacing="0"/>
              <w:ind w:firstLine="591"/>
              <w:jc w:val="center"/>
              <w:rPr>
                <w:rFonts w:ascii="Times New Roman" w:eastAsiaTheme="minorEastAsia" w:hAnsi="Times New Roman" w:cs="Times New Roman"/>
                <w:i/>
                <w:iCs/>
                <w:sz w:val="28"/>
                <w:szCs w:val="28"/>
                <w:lang w:val="ru-RU"/>
              </w:rPr>
            </w:pPr>
            <w:r w:rsidRPr="00F70691">
              <w:rPr>
                <w:rFonts w:ascii="Times New Roman" w:eastAsiaTheme="minorEastAsia" w:hAnsi="Times New Roman" w:cs="Times New Roman"/>
                <w:i/>
                <w:iCs/>
                <w:sz w:val="28"/>
                <w:szCs w:val="28"/>
                <w:lang w:val="ru-RU"/>
              </w:rPr>
              <w:t>и (или)</w:t>
            </w:r>
          </w:p>
          <w:p w:rsidR="0071494A" w:rsidRPr="00F70691" w:rsidRDefault="00696809" w:rsidP="00F6092D">
            <w:pPr>
              <w:spacing w:before="0" w:beforeAutospacing="0" w:after="0" w:afterAutospacing="0"/>
              <w:ind w:firstLine="591"/>
              <w:jc w:val="both"/>
              <w:rPr>
                <w:rFonts w:ascii="Times New Roman" w:eastAsiaTheme="minorEastAsia" w:hAnsi="Times New Roman" w:cs="Times New Roman"/>
                <w:i/>
                <w:iCs/>
                <w:sz w:val="28"/>
                <w:szCs w:val="28"/>
                <w:lang w:val="ru-RU" w:eastAsia="ru-RU"/>
              </w:rPr>
            </w:pPr>
            <w:r w:rsidRPr="00F70691">
              <w:rPr>
                <w:rFonts w:ascii="Times New Roman" w:eastAsiaTheme="minorEastAsia" w:hAnsi="Times New Roman" w:cs="Times New Roman"/>
                <w:i/>
                <w:iCs/>
                <w:sz w:val="28"/>
                <w:szCs w:val="28"/>
                <w:lang w:val="ru-RU" w:eastAsia="ru-RU"/>
              </w:rPr>
              <w:t>и) в связи с установлением условий допуска товаров, пр</w:t>
            </w:r>
            <w:r w:rsidRPr="00F70691">
              <w:rPr>
                <w:rFonts w:ascii="Times New Roman" w:eastAsiaTheme="minorEastAsia" w:hAnsi="Times New Roman" w:cs="Times New Roman"/>
                <w:i/>
                <w:iCs/>
                <w:sz w:val="28"/>
                <w:szCs w:val="28"/>
                <w:lang w:val="ru-RU" w:eastAsia="ru-RU"/>
              </w:rPr>
              <w:t>о</w:t>
            </w:r>
            <w:r w:rsidRPr="00F70691">
              <w:rPr>
                <w:rFonts w:ascii="Times New Roman" w:eastAsiaTheme="minorEastAsia" w:hAnsi="Times New Roman" w:cs="Times New Roman"/>
                <w:i/>
                <w:iCs/>
                <w:sz w:val="28"/>
                <w:szCs w:val="28"/>
                <w:lang w:val="ru-RU" w:eastAsia="ru-RU"/>
              </w:rPr>
              <w:t>исходящих из иностранного государства или группы иностра</w:t>
            </w:r>
            <w:r w:rsidRPr="00F70691">
              <w:rPr>
                <w:rFonts w:ascii="Times New Roman" w:eastAsiaTheme="minorEastAsia" w:hAnsi="Times New Roman" w:cs="Times New Roman"/>
                <w:i/>
                <w:iCs/>
                <w:sz w:val="28"/>
                <w:szCs w:val="28"/>
                <w:lang w:val="ru-RU" w:eastAsia="ru-RU"/>
              </w:rPr>
              <w:t>н</w:t>
            </w:r>
            <w:r w:rsidRPr="00F70691">
              <w:rPr>
                <w:rFonts w:ascii="Times New Roman" w:eastAsiaTheme="minorEastAsia" w:hAnsi="Times New Roman" w:cs="Times New Roman"/>
                <w:i/>
                <w:iCs/>
                <w:sz w:val="28"/>
                <w:szCs w:val="28"/>
                <w:lang w:val="ru-RU" w:eastAsia="ru-RU"/>
              </w:rPr>
              <w:t>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w:t>
            </w:r>
            <w:r w:rsidRPr="00F70691">
              <w:rPr>
                <w:rFonts w:ascii="Times New Roman" w:eastAsiaTheme="minorEastAsia" w:hAnsi="Times New Roman" w:cs="Times New Roman"/>
                <w:i/>
                <w:iCs/>
                <w:sz w:val="28"/>
                <w:szCs w:val="28"/>
                <w:lang w:val="ru-RU" w:eastAsia="ru-RU"/>
              </w:rPr>
              <w:t>с</w:t>
            </w:r>
            <w:r w:rsidRPr="00F70691">
              <w:rPr>
                <w:rFonts w:ascii="Times New Roman" w:eastAsiaTheme="minorEastAsia" w:hAnsi="Times New Roman" w:cs="Times New Roman"/>
                <w:i/>
                <w:iCs/>
                <w:sz w:val="28"/>
                <w:szCs w:val="28"/>
                <w:lang w:val="ru-RU" w:eastAsia="ru-RU"/>
              </w:rPr>
              <w:t>ударства или группы иностранных государств, для целей ос</w:t>
            </w:r>
            <w:r w:rsidRPr="00F70691">
              <w:rPr>
                <w:rFonts w:ascii="Times New Roman" w:eastAsiaTheme="minorEastAsia" w:hAnsi="Times New Roman" w:cs="Times New Roman"/>
                <w:i/>
                <w:iCs/>
                <w:sz w:val="28"/>
                <w:szCs w:val="28"/>
                <w:lang w:val="ru-RU" w:eastAsia="ru-RU"/>
              </w:rPr>
              <w:t>у</w:t>
            </w:r>
            <w:r w:rsidRPr="00F70691">
              <w:rPr>
                <w:rFonts w:ascii="Times New Roman" w:eastAsiaTheme="minorEastAsia" w:hAnsi="Times New Roman" w:cs="Times New Roman"/>
                <w:i/>
                <w:iCs/>
                <w:sz w:val="28"/>
                <w:szCs w:val="28"/>
                <w:lang w:val="ru-RU" w:eastAsia="ru-RU"/>
              </w:rPr>
              <w:t>ществления закупок товаров для обеспечения государственных и муниципальных нужд» подтверждением страны происхо</w:t>
            </w:r>
            <w:r w:rsidRPr="00F70691">
              <w:rPr>
                <w:rFonts w:ascii="Times New Roman" w:eastAsiaTheme="minorEastAsia" w:hAnsi="Times New Roman" w:cs="Times New Roman"/>
                <w:i/>
                <w:iCs/>
                <w:sz w:val="28"/>
                <w:szCs w:val="28"/>
                <w:lang w:val="ru-RU" w:eastAsia="ru-RU"/>
              </w:rPr>
              <w:t>ж</w:t>
            </w:r>
            <w:r w:rsidRPr="00F70691">
              <w:rPr>
                <w:rFonts w:ascii="Times New Roman" w:eastAsiaTheme="minorEastAsia" w:hAnsi="Times New Roman" w:cs="Times New Roman"/>
                <w:i/>
                <w:iCs/>
                <w:sz w:val="28"/>
                <w:szCs w:val="28"/>
                <w:lang w:val="ru-RU" w:eastAsia="ru-RU"/>
              </w:rPr>
              <w:t>дения товаров, является указание (декларирование) участн</w:t>
            </w:r>
            <w:r w:rsidRPr="00F70691">
              <w:rPr>
                <w:rFonts w:ascii="Times New Roman" w:eastAsiaTheme="minorEastAsia" w:hAnsi="Times New Roman" w:cs="Times New Roman"/>
                <w:i/>
                <w:iCs/>
                <w:sz w:val="28"/>
                <w:szCs w:val="28"/>
                <w:lang w:val="ru-RU" w:eastAsia="ru-RU"/>
              </w:rPr>
              <w:t>и</w:t>
            </w:r>
            <w:r w:rsidRPr="00F70691">
              <w:rPr>
                <w:rFonts w:ascii="Times New Roman" w:eastAsiaTheme="minorEastAsia" w:hAnsi="Times New Roman" w:cs="Times New Roman"/>
                <w:i/>
                <w:iCs/>
                <w:sz w:val="28"/>
                <w:szCs w:val="28"/>
                <w:lang w:val="ru-RU" w:eastAsia="ru-RU"/>
              </w:rPr>
              <w:t xml:space="preserve">ком закупки </w:t>
            </w:r>
            <w:r w:rsidR="0071494A" w:rsidRPr="00F70691">
              <w:rPr>
                <w:rFonts w:ascii="Times New Roman" w:hAnsi="Times New Roman" w:cs="Times New Roman"/>
                <w:i/>
                <w:sz w:val="28"/>
                <w:szCs w:val="28"/>
                <w:lang w:val="ru-RU"/>
              </w:rPr>
              <w:t>в заявке наименования страны происхождения т</w:t>
            </w:r>
            <w:r w:rsidR="0071494A" w:rsidRPr="00F70691">
              <w:rPr>
                <w:rFonts w:ascii="Times New Roman" w:hAnsi="Times New Roman" w:cs="Times New Roman"/>
                <w:i/>
                <w:sz w:val="28"/>
                <w:szCs w:val="28"/>
                <w:lang w:val="ru-RU"/>
              </w:rPr>
              <w:t>о</w:t>
            </w:r>
            <w:r w:rsidR="0071494A" w:rsidRPr="00F70691">
              <w:rPr>
                <w:rFonts w:ascii="Times New Roman" w:hAnsi="Times New Roman" w:cs="Times New Roman"/>
                <w:i/>
                <w:sz w:val="28"/>
                <w:szCs w:val="28"/>
                <w:lang w:val="ru-RU"/>
              </w:rPr>
              <w:t>вара.</w:t>
            </w:r>
          </w:p>
        </w:tc>
      </w:tr>
    </w:tbl>
    <w:p w:rsidR="000E4B5B" w:rsidRDefault="008804D1" w:rsidP="0098580D">
      <w:pPr>
        <w:spacing w:before="0" w:beforeAutospacing="0" w:after="0" w:afterAutospacing="0"/>
        <w:jc w:val="both"/>
        <w:rPr>
          <w:rFonts w:ascii="Times New Roman" w:hAnsi="Times New Roman" w:cs="Times New Roman"/>
          <w:sz w:val="28"/>
          <w:szCs w:val="28"/>
          <w:lang w:val="ru-RU"/>
        </w:rPr>
      </w:pPr>
      <w:r w:rsidRPr="00F70691">
        <w:rPr>
          <w:rFonts w:ascii="Times New Roman" w:hAnsi="Times New Roman" w:cs="Times New Roman"/>
          <w:sz w:val="28"/>
          <w:szCs w:val="28"/>
          <w:lang w:val="ru-RU"/>
        </w:rPr>
        <w:t>Требовать от участника закупки представления иных информации и документов, за исключением предусмотренных частями 1 и 2 статьи</w:t>
      </w:r>
      <w:r w:rsidR="00975A18" w:rsidRPr="00F70691">
        <w:rPr>
          <w:rFonts w:ascii="Times New Roman" w:hAnsi="Times New Roman" w:cs="Times New Roman"/>
          <w:sz w:val="28"/>
          <w:szCs w:val="28"/>
          <w:lang w:val="ru-RU"/>
        </w:rPr>
        <w:t xml:space="preserve"> 43</w:t>
      </w:r>
      <w:r w:rsidR="00FE0707" w:rsidRPr="00F70691">
        <w:rPr>
          <w:rFonts w:ascii="Times New Roman" w:hAnsi="Times New Roman" w:cs="Times New Roman"/>
          <w:sz w:val="28"/>
          <w:szCs w:val="28"/>
          <w:lang w:val="ru-RU"/>
        </w:rPr>
        <w:t xml:space="preserve"> Федерального закона № 44-ФЗ</w:t>
      </w:r>
      <w:r w:rsidRPr="00F70691">
        <w:rPr>
          <w:rFonts w:ascii="Times New Roman" w:hAnsi="Times New Roman" w:cs="Times New Roman"/>
          <w:sz w:val="28"/>
          <w:szCs w:val="28"/>
          <w:lang w:val="ru-RU"/>
        </w:rPr>
        <w:t>, не допускается.</w:t>
      </w:r>
    </w:p>
    <w:p w:rsidR="005B6999" w:rsidRDefault="005B6999" w:rsidP="0098580D">
      <w:pPr>
        <w:spacing w:before="0" w:beforeAutospacing="0" w:after="0" w:afterAutospacing="0"/>
        <w:jc w:val="both"/>
        <w:rPr>
          <w:rFonts w:ascii="Times New Roman" w:hAnsi="Times New Roman" w:cs="Times New Roman"/>
          <w:sz w:val="28"/>
          <w:szCs w:val="28"/>
          <w:lang w:val="ru-RU"/>
        </w:rPr>
      </w:pPr>
    </w:p>
    <w:p w:rsidR="000D767C" w:rsidRDefault="006414AA" w:rsidP="000D767C">
      <w:pPr>
        <w:spacing w:before="0" w:beforeAutospacing="0" w:after="0" w:afterAutospacing="0"/>
        <w:jc w:val="center"/>
        <w:rPr>
          <w:rFonts w:ascii="Times New Roman" w:eastAsia="Times New Roman" w:hAnsi="Times New Roman" w:cs="Times New Roman"/>
          <w:b/>
          <w:color w:val="000000"/>
          <w:sz w:val="28"/>
          <w:szCs w:val="28"/>
          <w:lang w:val="ru-RU"/>
        </w:rPr>
      </w:pPr>
      <w:r w:rsidRPr="00F70691">
        <w:rPr>
          <w:rFonts w:ascii="Times New Roman" w:eastAsia="Times New Roman" w:hAnsi="Times New Roman" w:cs="Times New Roman"/>
          <w:b/>
          <w:color w:val="000000"/>
          <w:sz w:val="28"/>
          <w:szCs w:val="28"/>
        </w:rPr>
        <w:t>II</w:t>
      </w:r>
      <w:r w:rsidRPr="00F70691">
        <w:rPr>
          <w:rFonts w:ascii="Times New Roman" w:eastAsia="Times New Roman" w:hAnsi="Times New Roman" w:cs="Times New Roman"/>
          <w:b/>
          <w:color w:val="000000"/>
          <w:sz w:val="28"/>
          <w:szCs w:val="28"/>
          <w:lang w:val="ru-RU"/>
        </w:rPr>
        <w:t xml:space="preserve">. </w:t>
      </w:r>
      <w:r w:rsidR="000D767C" w:rsidRPr="00F70691">
        <w:rPr>
          <w:rFonts w:ascii="Times New Roman" w:eastAsia="Times New Roman" w:hAnsi="Times New Roman" w:cs="Times New Roman"/>
          <w:b/>
          <w:color w:val="000000"/>
          <w:sz w:val="28"/>
          <w:szCs w:val="28"/>
        </w:rPr>
        <w:t>II</w:t>
      </w:r>
      <w:r w:rsidR="000D767C" w:rsidRPr="00F70691">
        <w:rPr>
          <w:rFonts w:ascii="Times New Roman" w:eastAsia="Times New Roman" w:hAnsi="Times New Roman" w:cs="Times New Roman"/>
          <w:b/>
          <w:color w:val="000000"/>
          <w:sz w:val="28"/>
          <w:szCs w:val="28"/>
          <w:lang w:val="ru-RU"/>
        </w:rPr>
        <w:t>. Инструкция</w:t>
      </w:r>
      <w:r w:rsidR="000D767C" w:rsidRPr="00F70691">
        <w:rPr>
          <w:rStyle w:val="af2"/>
          <w:rFonts w:ascii="Times New Roman" w:eastAsia="Times New Roman" w:hAnsi="Times New Roman"/>
          <w:b/>
          <w:color w:val="000000"/>
          <w:sz w:val="28"/>
          <w:szCs w:val="28"/>
          <w:lang w:val="ru-RU"/>
        </w:rPr>
        <w:endnoteReference w:id="6"/>
      </w:r>
      <w:r w:rsidR="000D767C" w:rsidRPr="00F70691">
        <w:rPr>
          <w:rFonts w:ascii="Times New Roman" w:eastAsia="Times New Roman" w:hAnsi="Times New Roman" w:cs="Times New Roman"/>
          <w:b/>
          <w:color w:val="000000"/>
          <w:sz w:val="28"/>
          <w:szCs w:val="28"/>
          <w:lang w:val="ru-RU"/>
        </w:rPr>
        <w:t xml:space="preserve"> по заполнению заявки на участие в закупке </w:t>
      </w:r>
      <w:proofErr w:type="gramStart"/>
      <w:r w:rsidR="000D767C" w:rsidRPr="00F70691">
        <w:rPr>
          <w:rFonts w:ascii="Times New Roman" w:eastAsia="Times New Roman" w:hAnsi="Times New Roman" w:cs="Times New Roman"/>
          <w:b/>
          <w:color w:val="000000"/>
          <w:sz w:val="28"/>
          <w:szCs w:val="28"/>
          <w:lang w:val="ru-RU"/>
        </w:rPr>
        <w:t>при</w:t>
      </w:r>
      <w:proofErr w:type="gramEnd"/>
      <w:r w:rsidR="000D767C" w:rsidRPr="00F70691">
        <w:rPr>
          <w:rFonts w:ascii="Times New Roman" w:eastAsia="Times New Roman" w:hAnsi="Times New Roman" w:cs="Times New Roman"/>
          <w:b/>
          <w:color w:val="000000"/>
          <w:sz w:val="28"/>
          <w:szCs w:val="28"/>
          <w:lang w:val="ru-RU"/>
        </w:rPr>
        <w:t xml:space="preserve"> </w:t>
      </w:r>
    </w:p>
    <w:p w:rsidR="000D767C" w:rsidRDefault="000D767C" w:rsidP="000D767C">
      <w:pPr>
        <w:spacing w:before="0" w:beforeAutospacing="0" w:after="0" w:afterAutospacing="0"/>
        <w:jc w:val="center"/>
        <w:rPr>
          <w:rFonts w:ascii="Times New Roman" w:eastAsia="Times New Roman" w:hAnsi="Times New Roman" w:cs="Times New Roman"/>
          <w:b/>
          <w:color w:val="000000"/>
          <w:sz w:val="28"/>
          <w:szCs w:val="28"/>
          <w:lang w:val="ru-RU"/>
        </w:rPr>
      </w:pPr>
      <w:proofErr w:type="gramStart"/>
      <w:r w:rsidRPr="00F70691">
        <w:rPr>
          <w:rFonts w:ascii="Times New Roman" w:eastAsia="Times New Roman" w:hAnsi="Times New Roman" w:cs="Times New Roman"/>
          <w:b/>
          <w:color w:val="000000"/>
          <w:sz w:val="28"/>
          <w:szCs w:val="28"/>
          <w:lang w:val="ru-RU"/>
        </w:rPr>
        <w:t>осуществлении</w:t>
      </w:r>
      <w:proofErr w:type="gramEnd"/>
      <w:r w:rsidRPr="00F70691">
        <w:rPr>
          <w:rFonts w:ascii="Times New Roman" w:eastAsia="Times New Roman" w:hAnsi="Times New Roman" w:cs="Times New Roman"/>
          <w:b/>
          <w:color w:val="000000"/>
          <w:sz w:val="28"/>
          <w:szCs w:val="28"/>
          <w:lang w:val="ru-RU"/>
        </w:rPr>
        <w:t xml:space="preserve"> закупки товара, в том числе поставляемого заказчику при выполнении закупаемых работ, оказании закупаемых услуг</w:t>
      </w:r>
      <w:r w:rsidRPr="00F70691">
        <w:rPr>
          <w:rStyle w:val="af2"/>
          <w:rFonts w:ascii="Times New Roman" w:eastAsia="Times New Roman" w:hAnsi="Times New Roman"/>
          <w:b/>
          <w:color w:val="000000"/>
          <w:sz w:val="28"/>
          <w:szCs w:val="28"/>
          <w:lang w:val="ru-RU"/>
        </w:rPr>
        <w:endnoteReference w:id="7"/>
      </w:r>
    </w:p>
    <w:p w:rsidR="000D767C" w:rsidRPr="00F70691" w:rsidRDefault="000D767C" w:rsidP="000D767C">
      <w:pPr>
        <w:spacing w:before="0" w:beforeAutospacing="0" w:after="0" w:afterAutospacing="0"/>
        <w:jc w:val="center"/>
        <w:rPr>
          <w:rFonts w:ascii="Times New Roman" w:eastAsia="Times New Roman" w:hAnsi="Times New Roman" w:cs="Times New Roman"/>
          <w:b/>
          <w:sz w:val="28"/>
          <w:szCs w:val="28"/>
          <w:vertAlign w:val="superscript"/>
          <w:lang w:val="ru-RU"/>
        </w:rPr>
      </w:pPr>
    </w:p>
    <w:p w:rsidR="006C4136" w:rsidRPr="004A5DBA" w:rsidRDefault="006C4136" w:rsidP="006C4136">
      <w:pPr>
        <w:spacing w:before="0" w:beforeAutospacing="0" w:after="0" w:afterAutospacing="0"/>
        <w:ind w:firstLine="708"/>
        <w:jc w:val="both"/>
        <w:rPr>
          <w:rFonts w:ascii="Times New Roman" w:hAnsi="Times New Roman" w:cs="Times New Roman"/>
          <w:b/>
          <w:color w:val="000000"/>
          <w:sz w:val="28"/>
          <w:szCs w:val="28"/>
          <w:lang w:val="ru-RU"/>
        </w:rPr>
      </w:pPr>
      <w:proofErr w:type="gramStart"/>
      <w:r w:rsidRPr="004A5DBA">
        <w:rPr>
          <w:rFonts w:ascii="Times New Roman" w:hAnsi="Times New Roman" w:cs="Times New Roman"/>
          <w:b/>
          <w:color w:val="000000"/>
          <w:sz w:val="28"/>
          <w:szCs w:val="28"/>
          <w:lang w:val="ru-RU"/>
        </w:rPr>
        <w:t>В соответствии с пунктом 31 Дополнительных требований к операт</w:t>
      </w:r>
      <w:r w:rsidRPr="004A5DBA">
        <w:rPr>
          <w:rFonts w:ascii="Times New Roman" w:hAnsi="Times New Roman" w:cs="Times New Roman"/>
          <w:b/>
          <w:color w:val="000000"/>
          <w:sz w:val="28"/>
          <w:szCs w:val="28"/>
          <w:lang w:val="ru-RU"/>
        </w:rPr>
        <w:t>о</w:t>
      </w:r>
      <w:r w:rsidRPr="004A5DBA">
        <w:rPr>
          <w:rFonts w:ascii="Times New Roman" w:hAnsi="Times New Roman" w:cs="Times New Roman"/>
          <w:b/>
          <w:color w:val="000000"/>
          <w:sz w:val="28"/>
          <w:szCs w:val="28"/>
          <w:lang w:val="ru-RU"/>
        </w:rPr>
        <w:t>рам электронных площадок, операторам специализированных электронных площадок и функционированию электронных площадок, специализирова</w:t>
      </w:r>
      <w:r w:rsidRPr="004A5DBA">
        <w:rPr>
          <w:rFonts w:ascii="Times New Roman" w:hAnsi="Times New Roman" w:cs="Times New Roman"/>
          <w:b/>
          <w:color w:val="000000"/>
          <w:sz w:val="28"/>
          <w:szCs w:val="28"/>
          <w:lang w:val="ru-RU"/>
        </w:rPr>
        <w:t>н</w:t>
      </w:r>
      <w:r w:rsidRPr="004A5DBA">
        <w:rPr>
          <w:rFonts w:ascii="Times New Roman" w:hAnsi="Times New Roman" w:cs="Times New Roman"/>
          <w:b/>
          <w:color w:val="000000"/>
          <w:sz w:val="28"/>
          <w:szCs w:val="28"/>
          <w:lang w:val="ru-RU"/>
        </w:rPr>
        <w:t>ных электронных площадок (утвержденных Постановлением Правительства РФ от 08.06.2018 № 656) при формировании предложения участника закупки в отношении объекта закупки, предусмотренного пунктом 2 части 1 статьи 43 Федерального закона № 44-ФЗ, с использованием электронной площадки, формируются наименование страны происхождения товара, товарный знак (при</w:t>
      </w:r>
      <w:proofErr w:type="gramEnd"/>
      <w:r w:rsidRPr="004A5DBA">
        <w:rPr>
          <w:rFonts w:ascii="Times New Roman" w:hAnsi="Times New Roman" w:cs="Times New Roman"/>
          <w:b/>
          <w:color w:val="000000"/>
          <w:sz w:val="28"/>
          <w:szCs w:val="28"/>
          <w:lang w:val="ru-RU"/>
        </w:rPr>
        <w:t xml:space="preserve"> </w:t>
      </w:r>
      <w:proofErr w:type="gramStart"/>
      <w:r w:rsidRPr="004A5DBA">
        <w:rPr>
          <w:rFonts w:ascii="Times New Roman" w:hAnsi="Times New Roman" w:cs="Times New Roman"/>
          <w:b/>
          <w:color w:val="000000"/>
          <w:sz w:val="28"/>
          <w:szCs w:val="28"/>
          <w:lang w:val="ru-RU"/>
        </w:rPr>
        <w:t>наличии</w:t>
      </w:r>
      <w:proofErr w:type="gramEnd"/>
      <w:r w:rsidRPr="004A5DBA">
        <w:rPr>
          <w:rFonts w:ascii="Times New Roman" w:hAnsi="Times New Roman" w:cs="Times New Roman"/>
          <w:b/>
          <w:color w:val="000000"/>
          <w:sz w:val="28"/>
          <w:szCs w:val="28"/>
          <w:lang w:val="ru-RU"/>
        </w:rPr>
        <w:t xml:space="preserve"> у товара товарного знака), а также характеристики предлага</w:t>
      </w:r>
      <w:r w:rsidRPr="004A5DBA">
        <w:rPr>
          <w:rFonts w:ascii="Times New Roman" w:hAnsi="Times New Roman" w:cs="Times New Roman"/>
          <w:b/>
          <w:color w:val="000000"/>
          <w:sz w:val="28"/>
          <w:szCs w:val="28"/>
          <w:lang w:val="ru-RU"/>
        </w:rPr>
        <w:t>е</w:t>
      </w:r>
      <w:r w:rsidRPr="004A5DBA">
        <w:rPr>
          <w:rFonts w:ascii="Times New Roman" w:hAnsi="Times New Roman" w:cs="Times New Roman"/>
          <w:b/>
          <w:color w:val="000000"/>
          <w:sz w:val="28"/>
          <w:szCs w:val="28"/>
          <w:lang w:val="ru-RU"/>
        </w:rPr>
        <w:t>мого участником закупки товара в части характеристик, содержащихся в и</w:t>
      </w:r>
      <w:r w:rsidRPr="004A5DBA">
        <w:rPr>
          <w:rFonts w:ascii="Times New Roman" w:hAnsi="Times New Roman" w:cs="Times New Roman"/>
          <w:b/>
          <w:color w:val="000000"/>
          <w:sz w:val="28"/>
          <w:szCs w:val="28"/>
          <w:lang w:val="ru-RU"/>
        </w:rPr>
        <w:t>з</w:t>
      </w:r>
      <w:r w:rsidRPr="004A5DBA">
        <w:rPr>
          <w:rFonts w:ascii="Times New Roman" w:hAnsi="Times New Roman" w:cs="Times New Roman"/>
          <w:b/>
          <w:color w:val="000000"/>
          <w:sz w:val="28"/>
          <w:szCs w:val="28"/>
          <w:lang w:val="ru-RU"/>
        </w:rPr>
        <w:t>вещении об осуществлении закупки в соответствии с пунктом 5 части 1 ст</w:t>
      </w:r>
      <w:r w:rsidRPr="004A5DBA">
        <w:rPr>
          <w:rFonts w:ascii="Times New Roman" w:hAnsi="Times New Roman" w:cs="Times New Roman"/>
          <w:b/>
          <w:color w:val="000000"/>
          <w:sz w:val="28"/>
          <w:szCs w:val="28"/>
          <w:lang w:val="ru-RU"/>
        </w:rPr>
        <w:t>а</w:t>
      </w:r>
      <w:r w:rsidRPr="004A5DBA">
        <w:rPr>
          <w:rFonts w:ascii="Times New Roman" w:hAnsi="Times New Roman" w:cs="Times New Roman"/>
          <w:b/>
          <w:color w:val="000000"/>
          <w:sz w:val="28"/>
          <w:szCs w:val="28"/>
          <w:lang w:val="ru-RU"/>
        </w:rPr>
        <w:t>тьи 42 Федерального закона №44-ФЗ.</w:t>
      </w:r>
    </w:p>
    <w:p w:rsidR="006C4136" w:rsidRPr="004A5DBA" w:rsidRDefault="006C4136" w:rsidP="006C4136">
      <w:pPr>
        <w:spacing w:before="0" w:beforeAutospacing="0" w:after="0" w:afterAutospacing="0"/>
        <w:ind w:firstLine="708"/>
        <w:jc w:val="both"/>
        <w:rPr>
          <w:rFonts w:ascii="Times New Roman" w:hAnsi="Times New Roman" w:cs="Times New Roman"/>
          <w:b/>
          <w:sz w:val="28"/>
          <w:szCs w:val="28"/>
          <w:lang w:val="ru-RU"/>
        </w:rPr>
      </w:pPr>
      <w:r w:rsidRPr="004A5DBA">
        <w:rPr>
          <w:rFonts w:ascii="Times New Roman" w:hAnsi="Times New Roman" w:cs="Times New Roman"/>
          <w:b/>
          <w:color w:val="000000"/>
          <w:sz w:val="28"/>
          <w:szCs w:val="28"/>
          <w:lang w:val="ru-RU"/>
        </w:rPr>
        <w:t>В случае</w:t>
      </w:r>
      <w:proofErr w:type="gramStart"/>
      <w:r w:rsidRPr="004A5DBA">
        <w:rPr>
          <w:rFonts w:ascii="Times New Roman" w:hAnsi="Times New Roman" w:cs="Times New Roman"/>
          <w:b/>
          <w:color w:val="000000"/>
          <w:sz w:val="28"/>
          <w:szCs w:val="28"/>
          <w:lang w:val="ru-RU"/>
        </w:rPr>
        <w:t>,</w:t>
      </w:r>
      <w:proofErr w:type="gramEnd"/>
      <w:r w:rsidRPr="004A5DBA">
        <w:rPr>
          <w:rFonts w:ascii="Times New Roman" w:hAnsi="Times New Roman" w:cs="Times New Roman"/>
          <w:b/>
          <w:color w:val="000000"/>
          <w:sz w:val="28"/>
          <w:szCs w:val="28"/>
          <w:lang w:val="ru-RU"/>
        </w:rPr>
        <w:t xml:space="preserve"> если данная информация и сведения не будут сформированы с использованием электронной площадки, заявка участника будет отклонена на основании пункта 1 части 12 статьи 48 </w:t>
      </w:r>
      <w:r w:rsidRPr="004A5DBA">
        <w:rPr>
          <w:rFonts w:ascii="Times New Roman" w:hAnsi="Times New Roman" w:cs="Times New Roman"/>
          <w:b/>
          <w:sz w:val="28"/>
          <w:szCs w:val="28"/>
          <w:lang w:val="ru-RU"/>
        </w:rPr>
        <w:t>Федерального закона № 44-ФЗ.</w:t>
      </w:r>
    </w:p>
    <w:p w:rsidR="006C4136" w:rsidRDefault="006C4136" w:rsidP="006C4136">
      <w:pPr>
        <w:spacing w:before="0" w:beforeAutospacing="0" w:after="0" w:afterAutospacing="0"/>
        <w:ind w:firstLine="708"/>
        <w:jc w:val="both"/>
        <w:rPr>
          <w:rFonts w:ascii="Times New Roman" w:hAnsi="Times New Roman" w:cs="Times New Roman"/>
          <w:b/>
          <w:sz w:val="28"/>
          <w:szCs w:val="28"/>
          <w:lang w:val="ru-RU"/>
        </w:rPr>
      </w:pPr>
      <w:r w:rsidRPr="00A0790D">
        <w:rPr>
          <w:rFonts w:ascii="Times New Roman" w:hAnsi="Times New Roman" w:cs="Times New Roman"/>
          <w:sz w:val="28"/>
          <w:szCs w:val="28"/>
          <w:lang w:val="ru-RU"/>
        </w:rPr>
        <w:t>Участник закупки вправе дополнительно предоставить сведения о наимен</w:t>
      </w:r>
      <w:r w:rsidRPr="00A0790D">
        <w:rPr>
          <w:rFonts w:ascii="Times New Roman" w:hAnsi="Times New Roman" w:cs="Times New Roman"/>
          <w:sz w:val="28"/>
          <w:szCs w:val="28"/>
          <w:lang w:val="ru-RU"/>
        </w:rPr>
        <w:t>о</w:t>
      </w:r>
      <w:r w:rsidRPr="00A0790D">
        <w:rPr>
          <w:rFonts w:ascii="Times New Roman" w:hAnsi="Times New Roman" w:cs="Times New Roman"/>
          <w:sz w:val="28"/>
          <w:szCs w:val="28"/>
          <w:lang w:val="ru-RU"/>
        </w:rPr>
        <w:t>вании страны происхождения товара, товарном знаке (при наличии у товара т</w:t>
      </w:r>
      <w:r w:rsidRPr="00A0790D">
        <w:rPr>
          <w:rFonts w:ascii="Times New Roman" w:hAnsi="Times New Roman" w:cs="Times New Roman"/>
          <w:sz w:val="28"/>
          <w:szCs w:val="28"/>
          <w:lang w:val="ru-RU"/>
        </w:rPr>
        <w:t>о</w:t>
      </w:r>
      <w:r w:rsidRPr="00A0790D">
        <w:rPr>
          <w:rFonts w:ascii="Times New Roman" w:hAnsi="Times New Roman" w:cs="Times New Roman"/>
          <w:sz w:val="28"/>
          <w:szCs w:val="28"/>
          <w:lang w:val="ru-RU"/>
        </w:rPr>
        <w:t>варного знака), а также характеристиках предлагаемого участником закупки тов</w:t>
      </w:r>
      <w:r w:rsidRPr="00A0790D">
        <w:rPr>
          <w:rFonts w:ascii="Times New Roman" w:hAnsi="Times New Roman" w:cs="Times New Roman"/>
          <w:sz w:val="28"/>
          <w:szCs w:val="28"/>
          <w:lang w:val="ru-RU"/>
        </w:rPr>
        <w:t>а</w:t>
      </w:r>
      <w:r w:rsidRPr="00A0790D">
        <w:rPr>
          <w:rFonts w:ascii="Times New Roman" w:hAnsi="Times New Roman" w:cs="Times New Roman"/>
          <w:sz w:val="28"/>
          <w:szCs w:val="28"/>
          <w:lang w:val="ru-RU"/>
        </w:rPr>
        <w:t xml:space="preserve">ра в части характеристик, содержащихся в извещении, в виде отдельного файла в составе заявки. </w:t>
      </w:r>
      <w:r w:rsidRPr="004A5DBA">
        <w:rPr>
          <w:rFonts w:ascii="Times New Roman" w:hAnsi="Times New Roman" w:cs="Times New Roman"/>
          <w:b/>
          <w:sz w:val="28"/>
          <w:szCs w:val="28"/>
          <w:lang w:val="ru-RU"/>
        </w:rPr>
        <w:t>В случае наличия противоречий между файлом из заявки и информацией, сформированной с использованием электронной площадки, заявка участника будет отклонена на основании пункта 8 части 12 статьи 48 Федерального закона № 44-ФЗ.</w:t>
      </w:r>
    </w:p>
    <w:p w:rsidR="006C4136" w:rsidRPr="001B2664" w:rsidRDefault="006C4136" w:rsidP="006C4136">
      <w:pPr>
        <w:spacing w:before="0" w:beforeAutospacing="0" w:after="0" w:afterAutospacing="0"/>
        <w:ind w:firstLine="709"/>
        <w:jc w:val="both"/>
        <w:rPr>
          <w:rFonts w:ascii="Times New Roman" w:hAnsi="Times New Roman" w:cs="Times New Roman"/>
          <w:sz w:val="28"/>
          <w:szCs w:val="28"/>
          <w:lang w:val="ru-RU"/>
        </w:rPr>
      </w:pPr>
      <w:r w:rsidRPr="001B2664">
        <w:rPr>
          <w:rFonts w:ascii="Times New Roman" w:hAnsi="Times New Roman" w:cs="Times New Roman"/>
          <w:sz w:val="28"/>
          <w:szCs w:val="28"/>
          <w:lang w:val="ru-RU"/>
        </w:rPr>
        <w:t>Предложение участника закупки в отношении объекта закупки должно с</w:t>
      </w:r>
      <w:r w:rsidRPr="001B2664">
        <w:rPr>
          <w:rFonts w:ascii="Times New Roman" w:hAnsi="Times New Roman" w:cs="Times New Roman"/>
          <w:sz w:val="28"/>
          <w:szCs w:val="28"/>
          <w:lang w:val="ru-RU"/>
        </w:rPr>
        <w:t>о</w:t>
      </w:r>
      <w:r w:rsidRPr="001B2664">
        <w:rPr>
          <w:rFonts w:ascii="Times New Roman" w:hAnsi="Times New Roman" w:cs="Times New Roman"/>
          <w:sz w:val="28"/>
          <w:szCs w:val="28"/>
          <w:lang w:val="ru-RU"/>
        </w:rPr>
        <w:t>держать сведения, предусмотренные Приложением №</w:t>
      </w:r>
      <w:r w:rsidRPr="001B2664">
        <w:rPr>
          <w:rFonts w:ascii="Times New Roman" w:hAnsi="Times New Roman" w:cs="Times New Roman"/>
          <w:sz w:val="28"/>
          <w:szCs w:val="28"/>
        </w:rPr>
        <w:t> </w:t>
      </w:r>
      <w:r w:rsidRPr="001B2664">
        <w:rPr>
          <w:rFonts w:ascii="Times New Roman" w:hAnsi="Times New Roman" w:cs="Times New Roman"/>
          <w:sz w:val="28"/>
          <w:szCs w:val="28"/>
          <w:lang w:val="ru-RU"/>
        </w:rPr>
        <w:t>1 к Извещению об ос</w:t>
      </w:r>
      <w:r w:rsidRPr="001B2664">
        <w:rPr>
          <w:rFonts w:ascii="Times New Roman" w:hAnsi="Times New Roman" w:cs="Times New Roman"/>
          <w:sz w:val="28"/>
          <w:szCs w:val="28"/>
          <w:lang w:val="ru-RU"/>
        </w:rPr>
        <w:t>у</w:t>
      </w:r>
      <w:r w:rsidRPr="001B2664">
        <w:rPr>
          <w:rFonts w:ascii="Times New Roman" w:hAnsi="Times New Roman" w:cs="Times New Roman"/>
          <w:sz w:val="28"/>
          <w:szCs w:val="28"/>
          <w:lang w:val="ru-RU"/>
        </w:rPr>
        <w:t>ществлении закупки (Приложением №</w:t>
      </w:r>
      <w:r w:rsidRPr="001B2664">
        <w:rPr>
          <w:rFonts w:ascii="Times New Roman" w:hAnsi="Times New Roman" w:cs="Times New Roman"/>
          <w:sz w:val="28"/>
          <w:szCs w:val="28"/>
        </w:rPr>
        <w:t> </w:t>
      </w:r>
      <w:r w:rsidRPr="001B2664">
        <w:rPr>
          <w:rFonts w:ascii="Times New Roman" w:hAnsi="Times New Roman" w:cs="Times New Roman"/>
          <w:sz w:val="28"/>
          <w:szCs w:val="28"/>
          <w:lang w:val="ru-RU"/>
        </w:rPr>
        <w:t>1 к Приложению 1 Извещения об ос</w:t>
      </w:r>
      <w:r w:rsidRPr="001B2664">
        <w:rPr>
          <w:rFonts w:ascii="Times New Roman" w:hAnsi="Times New Roman" w:cs="Times New Roman"/>
          <w:sz w:val="28"/>
          <w:szCs w:val="28"/>
          <w:lang w:val="ru-RU"/>
        </w:rPr>
        <w:t>у</w:t>
      </w:r>
      <w:r w:rsidRPr="001B2664">
        <w:rPr>
          <w:rFonts w:ascii="Times New Roman" w:hAnsi="Times New Roman" w:cs="Times New Roman"/>
          <w:sz w:val="28"/>
          <w:szCs w:val="28"/>
          <w:lang w:val="ru-RU"/>
        </w:rPr>
        <w:t xml:space="preserve">ществлении закупки – </w:t>
      </w:r>
      <w:r w:rsidRPr="001B2664">
        <w:rPr>
          <w:rFonts w:ascii="Times New Roman" w:hAnsi="Times New Roman" w:cs="Times New Roman"/>
          <w:i/>
          <w:sz w:val="28"/>
          <w:szCs w:val="28"/>
          <w:lang w:val="ru-RU"/>
        </w:rPr>
        <w:t>в случае осуществления закупки поставляемого товара при выполнении работ/оказании услуг</w:t>
      </w:r>
      <w:r w:rsidRPr="001B2664">
        <w:rPr>
          <w:rFonts w:ascii="Times New Roman" w:hAnsi="Times New Roman" w:cs="Times New Roman"/>
          <w:sz w:val="28"/>
          <w:szCs w:val="28"/>
          <w:lang w:val="ru-RU"/>
        </w:rPr>
        <w:t xml:space="preserve">). </w:t>
      </w:r>
    </w:p>
    <w:p w:rsidR="006C4136" w:rsidRPr="001B2664" w:rsidRDefault="006C4136" w:rsidP="006C4136">
      <w:pPr>
        <w:spacing w:before="0" w:beforeAutospacing="0" w:after="0" w:afterAutospacing="0"/>
        <w:ind w:firstLine="709"/>
        <w:jc w:val="both"/>
        <w:rPr>
          <w:rFonts w:ascii="Times New Roman" w:hAnsi="Times New Roman" w:cs="Times New Roman"/>
          <w:sz w:val="28"/>
          <w:szCs w:val="28"/>
          <w:lang w:val="ru-RU"/>
        </w:rPr>
      </w:pPr>
      <w:proofErr w:type="gramStart"/>
      <w:r w:rsidRPr="001B2664">
        <w:rPr>
          <w:rFonts w:ascii="Times New Roman" w:hAnsi="Times New Roman" w:cs="Times New Roman"/>
          <w:sz w:val="28"/>
          <w:szCs w:val="28"/>
          <w:lang w:val="ru-RU"/>
        </w:rPr>
        <w:t>В случае установления требований к товарам, в том числе поставляемых з</w:t>
      </w:r>
      <w:r w:rsidRPr="001B2664">
        <w:rPr>
          <w:rFonts w:ascii="Times New Roman" w:hAnsi="Times New Roman" w:cs="Times New Roman"/>
          <w:sz w:val="28"/>
          <w:szCs w:val="28"/>
          <w:lang w:val="ru-RU"/>
        </w:rPr>
        <w:t>а</w:t>
      </w:r>
      <w:r w:rsidRPr="001B2664">
        <w:rPr>
          <w:rFonts w:ascii="Times New Roman" w:hAnsi="Times New Roman" w:cs="Times New Roman"/>
          <w:sz w:val="28"/>
          <w:szCs w:val="28"/>
          <w:lang w:val="ru-RU"/>
        </w:rPr>
        <w:t>казчику при выполнении закупаемых работ, оказании закупаемых услуг, характ</w:t>
      </w:r>
      <w:r w:rsidRPr="001B2664">
        <w:rPr>
          <w:rFonts w:ascii="Times New Roman" w:hAnsi="Times New Roman" w:cs="Times New Roman"/>
          <w:sz w:val="28"/>
          <w:szCs w:val="28"/>
          <w:lang w:val="ru-RU"/>
        </w:rPr>
        <w:t>е</w:t>
      </w:r>
      <w:r w:rsidRPr="001B2664">
        <w:rPr>
          <w:rFonts w:ascii="Times New Roman" w:hAnsi="Times New Roman" w:cs="Times New Roman"/>
          <w:sz w:val="28"/>
          <w:szCs w:val="28"/>
          <w:lang w:val="ru-RU"/>
        </w:rPr>
        <w:t>ристики данных товаров, должны быть указаны участником закупки в полном с</w:t>
      </w:r>
      <w:r w:rsidRPr="001B2664">
        <w:rPr>
          <w:rFonts w:ascii="Times New Roman" w:hAnsi="Times New Roman" w:cs="Times New Roman"/>
          <w:sz w:val="28"/>
          <w:szCs w:val="28"/>
          <w:lang w:val="ru-RU"/>
        </w:rPr>
        <w:t>о</w:t>
      </w:r>
      <w:r w:rsidRPr="001B2664">
        <w:rPr>
          <w:rFonts w:ascii="Times New Roman" w:hAnsi="Times New Roman" w:cs="Times New Roman"/>
          <w:sz w:val="28"/>
          <w:szCs w:val="28"/>
          <w:lang w:val="ru-RU"/>
        </w:rPr>
        <w:t>ответствии с требованиями, установленными заказчиком, в Приложении №</w:t>
      </w:r>
      <w:r w:rsidRPr="001B2664">
        <w:rPr>
          <w:rFonts w:ascii="Times New Roman" w:hAnsi="Times New Roman" w:cs="Times New Roman"/>
          <w:sz w:val="28"/>
          <w:szCs w:val="28"/>
        </w:rPr>
        <w:t> </w:t>
      </w:r>
      <w:r w:rsidRPr="001B2664">
        <w:rPr>
          <w:rFonts w:ascii="Times New Roman" w:hAnsi="Times New Roman" w:cs="Times New Roman"/>
          <w:sz w:val="28"/>
          <w:szCs w:val="28"/>
          <w:lang w:val="ru-RU"/>
        </w:rPr>
        <w:t>1 к Извещению об осуществлении закупки (Приложением №</w:t>
      </w:r>
      <w:r w:rsidRPr="001B2664">
        <w:rPr>
          <w:rFonts w:ascii="Times New Roman" w:hAnsi="Times New Roman" w:cs="Times New Roman"/>
          <w:sz w:val="28"/>
          <w:szCs w:val="28"/>
        </w:rPr>
        <w:t> </w:t>
      </w:r>
      <w:r w:rsidRPr="001B2664">
        <w:rPr>
          <w:rFonts w:ascii="Times New Roman" w:hAnsi="Times New Roman" w:cs="Times New Roman"/>
          <w:sz w:val="28"/>
          <w:szCs w:val="28"/>
          <w:lang w:val="ru-RU"/>
        </w:rPr>
        <w:t>1 к Приложению 1 И</w:t>
      </w:r>
      <w:r w:rsidRPr="001B2664">
        <w:rPr>
          <w:rFonts w:ascii="Times New Roman" w:hAnsi="Times New Roman" w:cs="Times New Roman"/>
          <w:sz w:val="28"/>
          <w:szCs w:val="28"/>
          <w:lang w:val="ru-RU"/>
        </w:rPr>
        <w:t>з</w:t>
      </w:r>
      <w:r w:rsidRPr="001B2664">
        <w:rPr>
          <w:rFonts w:ascii="Times New Roman" w:hAnsi="Times New Roman" w:cs="Times New Roman"/>
          <w:sz w:val="28"/>
          <w:szCs w:val="28"/>
          <w:lang w:val="ru-RU"/>
        </w:rPr>
        <w:t xml:space="preserve">вещения об осуществлении закупки – </w:t>
      </w:r>
      <w:r w:rsidRPr="001B2664">
        <w:rPr>
          <w:rFonts w:ascii="Times New Roman" w:hAnsi="Times New Roman" w:cs="Times New Roman"/>
          <w:i/>
          <w:sz w:val="28"/>
          <w:szCs w:val="28"/>
          <w:lang w:val="ru-RU"/>
        </w:rPr>
        <w:t>в случае осуществления закупки поставля</w:t>
      </w:r>
      <w:r w:rsidRPr="001B2664">
        <w:rPr>
          <w:rFonts w:ascii="Times New Roman" w:hAnsi="Times New Roman" w:cs="Times New Roman"/>
          <w:i/>
          <w:sz w:val="28"/>
          <w:szCs w:val="28"/>
          <w:lang w:val="ru-RU"/>
        </w:rPr>
        <w:t>е</w:t>
      </w:r>
      <w:r w:rsidRPr="001B2664">
        <w:rPr>
          <w:rFonts w:ascii="Times New Roman" w:hAnsi="Times New Roman" w:cs="Times New Roman"/>
          <w:i/>
          <w:sz w:val="28"/>
          <w:szCs w:val="28"/>
          <w:lang w:val="ru-RU"/>
        </w:rPr>
        <w:t>мого товара при выполнении работ/оказании</w:t>
      </w:r>
      <w:proofErr w:type="gramEnd"/>
      <w:r w:rsidRPr="001B2664">
        <w:rPr>
          <w:rFonts w:ascii="Times New Roman" w:hAnsi="Times New Roman" w:cs="Times New Roman"/>
          <w:i/>
          <w:sz w:val="28"/>
          <w:szCs w:val="28"/>
          <w:lang w:val="ru-RU"/>
        </w:rPr>
        <w:t xml:space="preserve"> услуг</w:t>
      </w:r>
      <w:r w:rsidRPr="001B2664">
        <w:rPr>
          <w:rFonts w:ascii="Times New Roman" w:hAnsi="Times New Roman" w:cs="Times New Roman"/>
          <w:sz w:val="28"/>
          <w:szCs w:val="28"/>
          <w:lang w:val="ru-RU"/>
        </w:rPr>
        <w:t>).</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Все документы, входящие в состав предложения участника закупки, дол</w:t>
      </w:r>
      <w:r w:rsidRPr="001B2664">
        <w:rPr>
          <w:rFonts w:ascii="Times New Roman" w:hAnsi="Times New Roman" w:cs="Times New Roman"/>
          <w:color w:val="000000"/>
          <w:sz w:val="28"/>
          <w:szCs w:val="28"/>
          <w:lang w:val="ru-RU"/>
        </w:rPr>
        <w:t>ж</w:t>
      </w:r>
      <w:r w:rsidRPr="001B2664">
        <w:rPr>
          <w:rFonts w:ascii="Times New Roman" w:hAnsi="Times New Roman" w:cs="Times New Roman"/>
          <w:color w:val="000000"/>
          <w:sz w:val="28"/>
          <w:szCs w:val="28"/>
          <w:lang w:val="ru-RU"/>
        </w:rPr>
        <w:t>ны иметь четко читаемый текст.</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В целях обеспечения быстроты и корректности работы с электронными д</w:t>
      </w:r>
      <w:r w:rsidRPr="001B2664">
        <w:rPr>
          <w:rFonts w:ascii="Times New Roman" w:hAnsi="Times New Roman" w:cs="Times New Roman"/>
          <w:color w:val="000000"/>
          <w:sz w:val="28"/>
          <w:szCs w:val="28"/>
          <w:lang w:val="ru-RU"/>
        </w:rPr>
        <w:t>о</w:t>
      </w:r>
      <w:r w:rsidRPr="001B2664">
        <w:rPr>
          <w:rFonts w:ascii="Times New Roman" w:hAnsi="Times New Roman" w:cs="Times New Roman"/>
          <w:color w:val="000000"/>
          <w:sz w:val="28"/>
          <w:szCs w:val="28"/>
          <w:lang w:val="ru-RU"/>
        </w:rPr>
        <w:t>кументами, поданными в составе заявки на участие в закупке, рекомендуется и</w:t>
      </w:r>
      <w:r w:rsidRPr="001B2664">
        <w:rPr>
          <w:rFonts w:ascii="Times New Roman" w:hAnsi="Times New Roman" w:cs="Times New Roman"/>
          <w:color w:val="000000"/>
          <w:sz w:val="28"/>
          <w:szCs w:val="28"/>
          <w:lang w:val="ru-RU"/>
        </w:rPr>
        <w:t>с</w:t>
      </w:r>
      <w:r w:rsidRPr="001B2664">
        <w:rPr>
          <w:rFonts w:ascii="Times New Roman" w:hAnsi="Times New Roman" w:cs="Times New Roman"/>
          <w:color w:val="000000"/>
          <w:sz w:val="28"/>
          <w:szCs w:val="28"/>
          <w:lang w:val="ru-RU"/>
        </w:rPr>
        <w:t>пользовать следующие форматы электронных документов: .</w:t>
      </w:r>
      <w:r w:rsidRPr="001B2664">
        <w:rPr>
          <w:rFonts w:ascii="Times New Roman" w:hAnsi="Times New Roman" w:cs="Times New Roman"/>
          <w:color w:val="000000"/>
          <w:sz w:val="28"/>
          <w:szCs w:val="28"/>
        </w:rPr>
        <w:t>doc</w:t>
      </w:r>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docx</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xls</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xlsx</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ppt</w:t>
      </w:r>
      <w:proofErr w:type="spellEnd"/>
      <w:r w:rsidRPr="001B2664">
        <w:rPr>
          <w:rFonts w:ascii="Times New Roman" w:hAnsi="Times New Roman" w:cs="Times New Roman"/>
          <w:color w:val="000000"/>
          <w:sz w:val="28"/>
          <w:szCs w:val="28"/>
          <w:lang w:val="ru-RU"/>
        </w:rPr>
        <w:t xml:space="preserve"> (</w:t>
      </w:r>
      <w:proofErr w:type="spellStart"/>
      <w:r w:rsidRPr="001B2664">
        <w:rPr>
          <w:rFonts w:ascii="Times New Roman" w:hAnsi="Times New Roman" w:cs="Times New Roman"/>
          <w:color w:val="000000"/>
          <w:sz w:val="28"/>
          <w:szCs w:val="28"/>
        </w:rPr>
        <w:t>MicrosoftOffice</w:t>
      </w:r>
      <w:proofErr w:type="spellEnd"/>
      <w:r w:rsidRPr="001B2664">
        <w:rPr>
          <w:rFonts w:ascii="Times New Roman" w:hAnsi="Times New Roman" w:cs="Times New Roman"/>
          <w:color w:val="000000"/>
          <w:sz w:val="28"/>
          <w:szCs w:val="28"/>
          <w:lang w:val="ru-RU"/>
        </w:rPr>
        <w:t xml:space="preserve"> 97 - 2016), .</w:t>
      </w:r>
      <w:proofErr w:type="spellStart"/>
      <w:r w:rsidRPr="001B2664">
        <w:rPr>
          <w:rFonts w:ascii="Times New Roman" w:hAnsi="Times New Roman" w:cs="Times New Roman"/>
          <w:color w:val="000000"/>
          <w:sz w:val="28"/>
          <w:szCs w:val="28"/>
        </w:rPr>
        <w:t>pdf</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rar</w:t>
      </w:r>
      <w:proofErr w:type="spellEnd"/>
      <w:r w:rsidRPr="001B2664">
        <w:rPr>
          <w:rFonts w:ascii="Times New Roman" w:hAnsi="Times New Roman" w:cs="Times New Roman"/>
          <w:color w:val="000000"/>
          <w:sz w:val="28"/>
          <w:szCs w:val="28"/>
          <w:lang w:val="ru-RU"/>
        </w:rPr>
        <w:t>, .</w:t>
      </w:r>
      <w:r w:rsidRPr="001B2664">
        <w:rPr>
          <w:rFonts w:ascii="Times New Roman" w:hAnsi="Times New Roman" w:cs="Times New Roman"/>
          <w:color w:val="000000"/>
          <w:sz w:val="28"/>
          <w:szCs w:val="28"/>
        </w:rPr>
        <w:t>zip</w:t>
      </w:r>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tif</w:t>
      </w:r>
      <w:proofErr w:type="spellEnd"/>
      <w:r w:rsidRPr="001B2664">
        <w:rPr>
          <w:rFonts w:ascii="Times New Roman" w:hAnsi="Times New Roman" w:cs="Times New Roman"/>
          <w:color w:val="000000"/>
          <w:sz w:val="28"/>
          <w:szCs w:val="28"/>
          <w:lang w:val="ru-RU"/>
        </w:rPr>
        <w:t>, .</w:t>
      </w:r>
      <w:r w:rsidRPr="001B2664">
        <w:rPr>
          <w:rFonts w:ascii="Times New Roman" w:hAnsi="Times New Roman" w:cs="Times New Roman"/>
          <w:color w:val="000000"/>
          <w:sz w:val="28"/>
          <w:szCs w:val="28"/>
        </w:rPr>
        <w:t>jpeg</w:t>
      </w:r>
      <w:r w:rsidRPr="001B2664">
        <w:rPr>
          <w:rFonts w:ascii="Times New Roman" w:hAnsi="Times New Roman" w:cs="Times New Roman"/>
          <w:color w:val="000000"/>
          <w:sz w:val="28"/>
          <w:szCs w:val="28"/>
          <w:lang w:val="ru-RU"/>
        </w:rPr>
        <w:t>.</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Не рекомендуется включать в электронные документы в формате .</w:t>
      </w:r>
      <w:r w:rsidRPr="001B2664">
        <w:rPr>
          <w:rFonts w:ascii="Times New Roman" w:hAnsi="Times New Roman" w:cs="Times New Roman"/>
          <w:color w:val="000000"/>
          <w:sz w:val="28"/>
          <w:szCs w:val="28"/>
        </w:rPr>
        <w:t>doc</w:t>
      </w:r>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docx</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xls</w:t>
      </w:r>
      <w:proofErr w:type="spellEnd"/>
      <w:r w:rsidRPr="001B2664">
        <w:rPr>
          <w:rFonts w:ascii="Times New Roman" w:hAnsi="Times New Roman" w:cs="Times New Roman"/>
          <w:color w:val="000000"/>
          <w:sz w:val="28"/>
          <w:szCs w:val="28"/>
          <w:lang w:val="ru-RU"/>
        </w:rPr>
        <w:t>, .</w:t>
      </w:r>
      <w:proofErr w:type="spellStart"/>
      <w:r w:rsidRPr="001B2664">
        <w:rPr>
          <w:rFonts w:ascii="Times New Roman" w:hAnsi="Times New Roman" w:cs="Times New Roman"/>
          <w:color w:val="000000"/>
          <w:sz w:val="28"/>
          <w:szCs w:val="28"/>
        </w:rPr>
        <w:t>xlsx</w:t>
      </w:r>
      <w:proofErr w:type="spellEnd"/>
      <w:r w:rsidRPr="001B2664">
        <w:rPr>
          <w:rFonts w:ascii="Times New Roman" w:hAnsi="Times New Roman" w:cs="Times New Roman"/>
          <w:color w:val="000000"/>
          <w:sz w:val="28"/>
          <w:szCs w:val="28"/>
          <w:lang w:val="ru-RU"/>
        </w:rPr>
        <w:t xml:space="preserve"> сканированные данные.</w:t>
      </w:r>
    </w:p>
    <w:p w:rsidR="006C4136" w:rsidRPr="001B2664" w:rsidRDefault="006C4136" w:rsidP="006C4136">
      <w:pPr>
        <w:spacing w:before="0" w:beforeAutospacing="0" w:after="0" w:afterAutospacing="0"/>
        <w:ind w:firstLine="709"/>
        <w:jc w:val="both"/>
        <w:rPr>
          <w:rFonts w:ascii="Times New Roman" w:hAnsi="Times New Roman" w:cs="Times New Roman"/>
          <w:sz w:val="28"/>
          <w:szCs w:val="28"/>
          <w:lang w:val="ru-RU"/>
        </w:rPr>
      </w:pPr>
      <w:r w:rsidRPr="001B2664">
        <w:rPr>
          <w:rFonts w:ascii="Times New Roman" w:hAnsi="Times New Roman" w:cs="Times New Roman"/>
          <w:sz w:val="28"/>
          <w:szCs w:val="28"/>
          <w:lang w:val="ru-RU"/>
        </w:rPr>
        <w:t xml:space="preserve">Все документы, входящие в состав </w:t>
      </w:r>
      <w:r w:rsidRPr="001B2664">
        <w:rPr>
          <w:rFonts w:ascii="Times New Roman" w:hAnsi="Times New Roman" w:cs="Times New Roman"/>
          <w:color w:val="000000"/>
          <w:sz w:val="28"/>
          <w:szCs w:val="28"/>
          <w:lang w:val="ru-RU"/>
        </w:rPr>
        <w:t>предложения участника закупки</w:t>
      </w:r>
      <w:r w:rsidRPr="001B2664">
        <w:rPr>
          <w:rFonts w:ascii="Times New Roman" w:hAnsi="Times New Roman" w:cs="Times New Roman"/>
          <w:sz w:val="28"/>
          <w:szCs w:val="28"/>
          <w:lang w:val="ru-RU"/>
        </w:rPr>
        <w:t>, дол</w:t>
      </w:r>
      <w:r w:rsidRPr="001B2664">
        <w:rPr>
          <w:rFonts w:ascii="Times New Roman" w:hAnsi="Times New Roman" w:cs="Times New Roman"/>
          <w:sz w:val="28"/>
          <w:szCs w:val="28"/>
          <w:lang w:val="ru-RU"/>
        </w:rPr>
        <w:t>ж</w:t>
      </w:r>
      <w:r w:rsidRPr="001B2664">
        <w:rPr>
          <w:rFonts w:ascii="Times New Roman" w:hAnsi="Times New Roman" w:cs="Times New Roman"/>
          <w:sz w:val="28"/>
          <w:szCs w:val="28"/>
          <w:lang w:val="ru-RU"/>
        </w:rPr>
        <w:t xml:space="preserve">ны быть составлены на русском языке. Подача документов, входящих в состав </w:t>
      </w:r>
      <w:r w:rsidRPr="001B2664">
        <w:rPr>
          <w:rFonts w:ascii="Times New Roman" w:hAnsi="Times New Roman" w:cs="Times New Roman"/>
          <w:color w:val="000000"/>
          <w:sz w:val="28"/>
          <w:szCs w:val="28"/>
          <w:lang w:val="ru-RU"/>
        </w:rPr>
        <w:t>предложения участника закупки</w:t>
      </w:r>
      <w:r w:rsidRPr="001B2664">
        <w:rPr>
          <w:rFonts w:ascii="Times New Roman" w:hAnsi="Times New Roman" w:cs="Times New Roman"/>
          <w:sz w:val="28"/>
          <w:szCs w:val="28"/>
          <w:lang w:val="ru-RU"/>
        </w:rPr>
        <w:t xml:space="preserve"> на иностранном языке, должна сопровождаться заверенным в соответствии с законодательством Российской Федерации перев</w:t>
      </w:r>
      <w:r w:rsidRPr="001B2664">
        <w:rPr>
          <w:rFonts w:ascii="Times New Roman" w:hAnsi="Times New Roman" w:cs="Times New Roman"/>
          <w:sz w:val="28"/>
          <w:szCs w:val="28"/>
          <w:lang w:val="ru-RU"/>
        </w:rPr>
        <w:t>о</w:t>
      </w:r>
      <w:r w:rsidRPr="001B2664">
        <w:rPr>
          <w:rFonts w:ascii="Times New Roman" w:hAnsi="Times New Roman" w:cs="Times New Roman"/>
          <w:sz w:val="28"/>
          <w:szCs w:val="28"/>
          <w:lang w:val="ru-RU"/>
        </w:rPr>
        <w:t>дом соответствующих документов на русский язык.</w:t>
      </w:r>
    </w:p>
    <w:p w:rsidR="006C4136" w:rsidRPr="001B2664" w:rsidRDefault="006C4136" w:rsidP="006C4136">
      <w:pPr>
        <w:spacing w:before="0" w:beforeAutospacing="0" w:after="0" w:afterAutospacing="0"/>
        <w:ind w:firstLine="709"/>
        <w:jc w:val="both"/>
        <w:rPr>
          <w:rFonts w:ascii="Times New Roman" w:hAnsi="Times New Roman" w:cs="Times New Roman"/>
          <w:i/>
          <w:strike/>
          <w:color w:val="FF0000"/>
          <w:sz w:val="28"/>
          <w:szCs w:val="28"/>
          <w:lang w:val="ru-RU"/>
        </w:rPr>
      </w:pPr>
      <w:r w:rsidRPr="001B2664">
        <w:rPr>
          <w:rFonts w:ascii="Times New Roman" w:hAnsi="Times New Roman" w:cs="Times New Roman"/>
          <w:sz w:val="28"/>
          <w:szCs w:val="28"/>
          <w:lang w:val="ru-RU"/>
        </w:rPr>
        <w:t>Не применять в электронных документах скрытых листов, столбцов, строк, текста и тому подобных.</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Предложение участника закупки не должно содержать двусмысленных, противоречивых, а также взаимоисключающих толкований и предложений. Пре</w:t>
      </w:r>
      <w:r w:rsidRPr="001B2664">
        <w:rPr>
          <w:rFonts w:ascii="Times New Roman" w:hAnsi="Times New Roman" w:cs="Times New Roman"/>
          <w:color w:val="000000"/>
          <w:sz w:val="28"/>
          <w:szCs w:val="28"/>
          <w:lang w:val="ru-RU"/>
        </w:rPr>
        <w:t>д</w:t>
      </w:r>
      <w:r w:rsidRPr="001B2664">
        <w:rPr>
          <w:rFonts w:ascii="Times New Roman" w:hAnsi="Times New Roman" w:cs="Times New Roman"/>
          <w:color w:val="000000"/>
          <w:sz w:val="28"/>
          <w:szCs w:val="28"/>
          <w:lang w:val="ru-RU"/>
        </w:rPr>
        <w:t>ложение участника закупки должно содержать только достоверные сведения.</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Наименование характеристики товара и единицы измерения характерист</w:t>
      </w:r>
      <w:r w:rsidRPr="001B2664">
        <w:rPr>
          <w:rFonts w:ascii="Times New Roman" w:hAnsi="Times New Roman" w:cs="Times New Roman"/>
          <w:color w:val="000000"/>
          <w:sz w:val="28"/>
          <w:szCs w:val="28"/>
          <w:lang w:val="ru-RU"/>
        </w:rPr>
        <w:t>и</w:t>
      </w:r>
      <w:r w:rsidRPr="001B2664">
        <w:rPr>
          <w:rFonts w:ascii="Times New Roman" w:hAnsi="Times New Roman" w:cs="Times New Roman"/>
          <w:color w:val="000000"/>
          <w:sz w:val="28"/>
          <w:szCs w:val="28"/>
          <w:lang w:val="ru-RU"/>
        </w:rPr>
        <w:t xml:space="preserve">ки, </w:t>
      </w:r>
      <w:proofErr w:type="gramStart"/>
      <w:r w:rsidRPr="001B2664">
        <w:rPr>
          <w:rFonts w:ascii="Times New Roman" w:hAnsi="Times New Roman" w:cs="Times New Roman"/>
          <w:color w:val="000000"/>
          <w:sz w:val="28"/>
          <w:szCs w:val="28"/>
          <w:lang w:val="ru-RU"/>
        </w:rPr>
        <w:t>указанных</w:t>
      </w:r>
      <w:proofErr w:type="gramEnd"/>
      <w:r w:rsidRPr="001B2664">
        <w:rPr>
          <w:rFonts w:ascii="Times New Roman" w:hAnsi="Times New Roman" w:cs="Times New Roman"/>
          <w:color w:val="000000"/>
          <w:sz w:val="28"/>
          <w:szCs w:val="28"/>
          <w:lang w:val="ru-RU"/>
        </w:rPr>
        <w:t xml:space="preserve"> в описании объекта закупки, участник закупки указывает без изм</w:t>
      </w:r>
      <w:r w:rsidRPr="001B2664">
        <w:rPr>
          <w:rFonts w:ascii="Times New Roman" w:hAnsi="Times New Roman" w:cs="Times New Roman"/>
          <w:color w:val="000000"/>
          <w:sz w:val="28"/>
          <w:szCs w:val="28"/>
          <w:lang w:val="ru-RU"/>
        </w:rPr>
        <w:t>е</w:t>
      </w:r>
      <w:r w:rsidRPr="001B2664">
        <w:rPr>
          <w:rFonts w:ascii="Times New Roman" w:hAnsi="Times New Roman" w:cs="Times New Roman"/>
          <w:color w:val="000000"/>
          <w:sz w:val="28"/>
          <w:szCs w:val="28"/>
          <w:lang w:val="ru-RU"/>
        </w:rPr>
        <w:t>нения.</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 xml:space="preserve">Предложение участника закупки в отношении </w:t>
      </w:r>
      <w:r w:rsidRPr="001B2664">
        <w:rPr>
          <w:rFonts w:ascii="Times New Roman" w:hAnsi="Times New Roman" w:cs="Times New Roman"/>
          <w:sz w:val="28"/>
          <w:szCs w:val="28"/>
          <w:lang w:val="ru-RU"/>
        </w:rPr>
        <w:t>товаров, в том числе поста</w:t>
      </w:r>
      <w:r w:rsidRPr="001B2664">
        <w:rPr>
          <w:rFonts w:ascii="Times New Roman" w:hAnsi="Times New Roman" w:cs="Times New Roman"/>
          <w:sz w:val="28"/>
          <w:szCs w:val="28"/>
          <w:lang w:val="ru-RU"/>
        </w:rPr>
        <w:t>в</w:t>
      </w:r>
      <w:r w:rsidRPr="001B2664">
        <w:rPr>
          <w:rFonts w:ascii="Times New Roman" w:hAnsi="Times New Roman" w:cs="Times New Roman"/>
          <w:sz w:val="28"/>
          <w:szCs w:val="28"/>
          <w:lang w:val="ru-RU"/>
        </w:rPr>
        <w:t>ляемых заказчику при выполнении закупаемых работ, оказании закупаемых услуг,</w:t>
      </w:r>
      <w:r w:rsidRPr="001B2664">
        <w:rPr>
          <w:rFonts w:ascii="Times New Roman" w:hAnsi="Times New Roman" w:cs="Times New Roman"/>
          <w:color w:val="000000"/>
          <w:sz w:val="28"/>
          <w:szCs w:val="28"/>
          <w:lang w:val="ru-RU"/>
        </w:rPr>
        <w:t xml:space="preserve"> не должны сопровождаться словами: «как правило», «например», «аналог» «или эквивалент», «долже</w:t>
      </w:r>
      <w:proofErr w:type="gramStart"/>
      <w:r w:rsidRPr="001B2664">
        <w:rPr>
          <w:rFonts w:ascii="Times New Roman" w:hAnsi="Times New Roman" w:cs="Times New Roman"/>
          <w:color w:val="000000"/>
          <w:sz w:val="28"/>
          <w:szCs w:val="28"/>
          <w:lang w:val="ru-RU"/>
        </w:rPr>
        <w:t>н(</w:t>
      </w:r>
      <w:proofErr w:type="gramEnd"/>
      <w:r w:rsidRPr="001B2664">
        <w:rPr>
          <w:rFonts w:ascii="Times New Roman" w:hAnsi="Times New Roman" w:cs="Times New Roman"/>
          <w:color w:val="000000"/>
          <w:sz w:val="28"/>
          <w:szCs w:val="28"/>
          <w:lang w:val="ru-RU"/>
        </w:rPr>
        <w:t>-на, -но, -</w:t>
      </w:r>
      <w:proofErr w:type="spellStart"/>
      <w:r w:rsidRPr="001B2664">
        <w:rPr>
          <w:rFonts w:ascii="Times New Roman" w:hAnsi="Times New Roman" w:cs="Times New Roman"/>
          <w:color w:val="000000"/>
          <w:sz w:val="28"/>
          <w:szCs w:val="28"/>
          <w:lang w:val="ru-RU"/>
        </w:rPr>
        <w:t>ны</w:t>
      </w:r>
      <w:proofErr w:type="spellEnd"/>
      <w:r w:rsidRPr="001B2664">
        <w:rPr>
          <w:rFonts w:ascii="Times New Roman" w:hAnsi="Times New Roman" w:cs="Times New Roman"/>
          <w:color w:val="000000"/>
          <w:sz w:val="28"/>
          <w:szCs w:val="28"/>
          <w:lang w:val="ru-RU"/>
        </w:rPr>
        <w:t>) быть», «не должен(-на, -но, -</w:t>
      </w:r>
      <w:proofErr w:type="spellStart"/>
      <w:r w:rsidRPr="001B2664">
        <w:rPr>
          <w:rFonts w:ascii="Times New Roman" w:hAnsi="Times New Roman" w:cs="Times New Roman"/>
          <w:color w:val="000000"/>
          <w:sz w:val="28"/>
          <w:szCs w:val="28"/>
          <w:lang w:val="ru-RU"/>
        </w:rPr>
        <w:t>ны</w:t>
      </w:r>
      <w:proofErr w:type="spellEnd"/>
      <w:r w:rsidRPr="001B2664">
        <w:rPr>
          <w:rFonts w:ascii="Times New Roman" w:hAnsi="Times New Roman" w:cs="Times New Roman"/>
          <w:color w:val="000000"/>
          <w:sz w:val="28"/>
          <w:szCs w:val="28"/>
          <w:lang w:val="ru-RU"/>
        </w:rPr>
        <w:t>) быть», «должен(-на, -но, -</w:t>
      </w:r>
      <w:proofErr w:type="spellStart"/>
      <w:r w:rsidRPr="001B2664">
        <w:rPr>
          <w:rFonts w:ascii="Times New Roman" w:hAnsi="Times New Roman" w:cs="Times New Roman"/>
          <w:color w:val="000000"/>
          <w:sz w:val="28"/>
          <w:szCs w:val="28"/>
          <w:lang w:val="ru-RU"/>
        </w:rPr>
        <w:t>ны</w:t>
      </w:r>
      <w:proofErr w:type="spellEnd"/>
      <w:r w:rsidRPr="001B2664">
        <w:rPr>
          <w:rFonts w:ascii="Times New Roman" w:hAnsi="Times New Roman" w:cs="Times New Roman"/>
          <w:color w:val="000000"/>
          <w:sz w:val="28"/>
          <w:szCs w:val="28"/>
          <w:lang w:val="ru-RU"/>
        </w:rPr>
        <w:t>)», «не должен(-на, -но, -</w:t>
      </w:r>
      <w:proofErr w:type="spellStart"/>
      <w:r w:rsidRPr="001B2664">
        <w:rPr>
          <w:rFonts w:ascii="Times New Roman" w:hAnsi="Times New Roman" w:cs="Times New Roman"/>
          <w:color w:val="000000"/>
          <w:sz w:val="28"/>
          <w:szCs w:val="28"/>
          <w:lang w:val="ru-RU"/>
        </w:rPr>
        <w:t>ны</w:t>
      </w:r>
      <w:proofErr w:type="spellEnd"/>
      <w:r w:rsidRPr="001B2664">
        <w:rPr>
          <w:rFonts w:ascii="Times New Roman" w:hAnsi="Times New Roman" w:cs="Times New Roman"/>
          <w:color w:val="000000"/>
          <w:sz w:val="28"/>
          <w:szCs w:val="28"/>
          <w:lang w:val="ru-RU"/>
        </w:rPr>
        <w:t>)», «может», «не может», «может быть», «не может быть», «требуется(-</w:t>
      </w:r>
      <w:proofErr w:type="spellStart"/>
      <w:r w:rsidRPr="001B2664">
        <w:rPr>
          <w:rFonts w:ascii="Times New Roman" w:hAnsi="Times New Roman" w:cs="Times New Roman"/>
          <w:color w:val="000000"/>
          <w:sz w:val="28"/>
          <w:szCs w:val="28"/>
          <w:lang w:val="ru-RU"/>
        </w:rPr>
        <w:t>ются</w:t>
      </w:r>
      <w:proofErr w:type="spellEnd"/>
      <w:r w:rsidRPr="001B2664">
        <w:rPr>
          <w:rFonts w:ascii="Times New Roman" w:hAnsi="Times New Roman" w:cs="Times New Roman"/>
          <w:color w:val="000000"/>
          <w:sz w:val="28"/>
          <w:szCs w:val="28"/>
          <w:lang w:val="ru-RU"/>
        </w:rPr>
        <w:t>)», «не требуется(-</w:t>
      </w:r>
      <w:proofErr w:type="spellStart"/>
      <w:r w:rsidRPr="001B2664">
        <w:rPr>
          <w:rFonts w:ascii="Times New Roman" w:hAnsi="Times New Roman" w:cs="Times New Roman"/>
          <w:color w:val="000000"/>
          <w:sz w:val="28"/>
          <w:szCs w:val="28"/>
          <w:lang w:val="ru-RU"/>
        </w:rPr>
        <w:t>ются</w:t>
      </w:r>
      <w:proofErr w:type="spellEnd"/>
      <w:r w:rsidRPr="001B2664">
        <w:rPr>
          <w:rFonts w:ascii="Times New Roman" w:hAnsi="Times New Roman" w:cs="Times New Roman"/>
          <w:color w:val="000000"/>
          <w:sz w:val="28"/>
          <w:szCs w:val="28"/>
          <w:lang w:val="ru-RU"/>
        </w:rPr>
        <w:t>), «не допуск</w:t>
      </w:r>
      <w:r w:rsidRPr="001B2664">
        <w:rPr>
          <w:rFonts w:ascii="Times New Roman" w:hAnsi="Times New Roman" w:cs="Times New Roman"/>
          <w:color w:val="000000"/>
          <w:sz w:val="28"/>
          <w:szCs w:val="28"/>
          <w:lang w:val="ru-RU"/>
        </w:rPr>
        <w:t>а</w:t>
      </w:r>
      <w:r w:rsidRPr="001B2664">
        <w:rPr>
          <w:rFonts w:ascii="Times New Roman" w:hAnsi="Times New Roman" w:cs="Times New Roman"/>
          <w:color w:val="000000"/>
          <w:sz w:val="28"/>
          <w:szCs w:val="28"/>
          <w:lang w:val="ru-RU"/>
        </w:rPr>
        <w:t>етс</w:t>
      </w:r>
      <w:proofErr w:type="gramStart"/>
      <w:r w:rsidRPr="001B2664">
        <w:rPr>
          <w:rFonts w:ascii="Times New Roman" w:hAnsi="Times New Roman" w:cs="Times New Roman"/>
          <w:color w:val="000000"/>
          <w:sz w:val="28"/>
          <w:szCs w:val="28"/>
          <w:lang w:val="ru-RU"/>
        </w:rPr>
        <w:t>я(</w:t>
      </w:r>
      <w:proofErr w:type="gramEnd"/>
      <w:r w:rsidRPr="001B2664">
        <w:rPr>
          <w:rFonts w:ascii="Times New Roman" w:hAnsi="Times New Roman" w:cs="Times New Roman"/>
          <w:color w:val="000000"/>
          <w:sz w:val="28"/>
          <w:szCs w:val="28"/>
          <w:lang w:val="ru-RU"/>
        </w:rPr>
        <w:t>-</w:t>
      </w:r>
      <w:proofErr w:type="spellStart"/>
      <w:r w:rsidRPr="001B2664">
        <w:rPr>
          <w:rFonts w:ascii="Times New Roman" w:hAnsi="Times New Roman" w:cs="Times New Roman"/>
          <w:color w:val="000000"/>
          <w:sz w:val="28"/>
          <w:szCs w:val="28"/>
          <w:lang w:val="ru-RU"/>
        </w:rPr>
        <w:t>ются</w:t>
      </w:r>
      <w:proofErr w:type="spellEnd"/>
      <w:r w:rsidRPr="001B2664">
        <w:rPr>
          <w:rFonts w:ascii="Times New Roman" w:hAnsi="Times New Roman" w:cs="Times New Roman"/>
          <w:color w:val="000000"/>
          <w:sz w:val="28"/>
          <w:szCs w:val="28"/>
          <w:lang w:val="ru-RU"/>
        </w:rPr>
        <w:t>)», «допускается(-</w:t>
      </w:r>
      <w:proofErr w:type="spellStart"/>
      <w:r w:rsidRPr="001B2664">
        <w:rPr>
          <w:rFonts w:ascii="Times New Roman" w:hAnsi="Times New Roman" w:cs="Times New Roman"/>
          <w:color w:val="000000"/>
          <w:sz w:val="28"/>
          <w:szCs w:val="28"/>
          <w:lang w:val="ru-RU"/>
        </w:rPr>
        <w:t>ются</w:t>
      </w:r>
      <w:proofErr w:type="spellEnd"/>
      <w:r w:rsidRPr="001B2664">
        <w:rPr>
          <w:rFonts w:ascii="Times New Roman" w:hAnsi="Times New Roman" w:cs="Times New Roman"/>
          <w:color w:val="000000"/>
          <w:sz w:val="28"/>
          <w:szCs w:val="28"/>
          <w:lang w:val="ru-RU"/>
        </w:rPr>
        <w:t xml:space="preserve">) (с учетом всех возможных их родов и чисел)». </w:t>
      </w:r>
    </w:p>
    <w:p w:rsidR="006C4136" w:rsidRPr="001B2664"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1B2664">
        <w:rPr>
          <w:rFonts w:ascii="Times New Roman" w:hAnsi="Times New Roman" w:cs="Times New Roman"/>
          <w:color w:val="000000"/>
          <w:sz w:val="28"/>
          <w:szCs w:val="28"/>
          <w:lang w:val="ru-RU"/>
        </w:rPr>
        <w:t>Не допускается предоставление количественных показателей без указания единиц измерения.</w:t>
      </w:r>
    </w:p>
    <w:p w:rsidR="006C4136" w:rsidRPr="00FE5A65"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xml:space="preserve">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w:t>
      </w:r>
      <w:r w:rsidRPr="00FE5A65">
        <w:rPr>
          <w:rFonts w:ascii="Times New Roman" w:hAnsi="Times New Roman" w:cs="Times New Roman"/>
          <w:sz w:val="28"/>
          <w:szCs w:val="28"/>
          <w:lang w:val="ru-RU"/>
        </w:rPr>
        <w:t>извещения об осуществлении заку</w:t>
      </w:r>
      <w:r w:rsidRPr="00FE5A65">
        <w:rPr>
          <w:rFonts w:ascii="Times New Roman" w:hAnsi="Times New Roman" w:cs="Times New Roman"/>
          <w:sz w:val="28"/>
          <w:szCs w:val="28"/>
          <w:lang w:val="ru-RU"/>
        </w:rPr>
        <w:t>п</w:t>
      </w:r>
      <w:r w:rsidRPr="00FE5A65">
        <w:rPr>
          <w:rFonts w:ascii="Times New Roman" w:hAnsi="Times New Roman" w:cs="Times New Roman"/>
          <w:sz w:val="28"/>
          <w:szCs w:val="28"/>
          <w:lang w:val="ru-RU"/>
        </w:rPr>
        <w:t>ки, а также в соответствии с Приложением №</w:t>
      </w:r>
      <w:r w:rsidRPr="00FE5A65">
        <w:rPr>
          <w:rFonts w:ascii="Times New Roman" w:hAnsi="Times New Roman" w:cs="Times New Roman"/>
          <w:sz w:val="28"/>
          <w:szCs w:val="28"/>
        </w:rPr>
        <w:t> </w:t>
      </w:r>
      <w:r w:rsidRPr="00FE5A65">
        <w:rPr>
          <w:rFonts w:ascii="Times New Roman" w:hAnsi="Times New Roman" w:cs="Times New Roman"/>
          <w:sz w:val="28"/>
          <w:szCs w:val="28"/>
          <w:lang w:val="ru-RU"/>
        </w:rPr>
        <w:t>1 к Извещению об осуществлении закупки «Описание объекта закупки». Такая информация может содержать сл</w:t>
      </w:r>
      <w:r w:rsidRPr="00FE5A65">
        <w:rPr>
          <w:rFonts w:ascii="Times New Roman" w:hAnsi="Times New Roman" w:cs="Times New Roman"/>
          <w:sz w:val="28"/>
          <w:szCs w:val="28"/>
          <w:lang w:val="ru-RU"/>
        </w:rPr>
        <w:t>е</w:t>
      </w:r>
      <w:r w:rsidRPr="00FE5A65">
        <w:rPr>
          <w:rFonts w:ascii="Times New Roman" w:hAnsi="Times New Roman" w:cs="Times New Roman"/>
          <w:sz w:val="28"/>
          <w:szCs w:val="28"/>
          <w:lang w:val="ru-RU"/>
        </w:rPr>
        <w:t xml:space="preserve">дующие </w:t>
      </w:r>
      <w:r>
        <w:rPr>
          <w:rFonts w:ascii="Times New Roman" w:hAnsi="Times New Roman" w:cs="Times New Roman"/>
          <w:sz w:val="28"/>
          <w:szCs w:val="28"/>
          <w:lang w:val="ru-RU"/>
        </w:rPr>
        <w:t>требования</w:t>
      </w:r>
      <w:r w:rsidRPr="00FE5A65">
        <w:rPr>
          <w:rFonts w:ascii="Times New Roman" w:hAnsi="Times New Roman" w:cs="Times New Roman"/>
          <w:sz w:val="28"/>
          <w:szCs w:val="28"/>
          <w:lang w:val="ru-RU"/>
        </w:rPr>
        <w:t>:</w:t>
      </w:r>
    </w:p>
    <w:p w:rsidR="006C4136" w:rsidRDefault="006C4136" w:rsidP="006C4136">
      <w:pPr>
        <w:spacing w:before="0" w:beforeAutospacing="0" w:after="0" w:afterAutospacing="0"/>
        <w:ind w:firstLine="709"/>
        <w:jc w:val="both"/>
        <w:rPr>
          <w:rFonts w:ascii="Times New Roman" w:hAnsi="Times New Roman" w:cs="Times New Roman"/>
          <w:sz w:val="28"/>
          <w:szCs w:val="28"/>
          <w:lang w:val="ru-RU"/>
        </w:rPr>
      </w:pPr>
      <w:r w:rsidRPr="00FE5A65">
        <w:rPr>
          <w:rFonts w:ascii="Times New Roman" w:hAnsi="Times New Roman" w:cs="Times New Roman"/>
          <w:sz w:val="28"/>
          <w:szCs w:val="28"/>
          <w:lang w:val="ru-RU"/>
        </w:rPr>
        <w:t>- Участник</w:t>
      </w:r>
      <w:r w:rsidRPr="004A5DBA">
        <w:rPr>
          <w:rFonts w:ascii="Times New Roman" w:hAnsi="Times New Roman" w:cs="Times New Roman"/>
          <w:sz w:val="28"/>
          <w:szCs w:val="28"/>
          <w:lang w:val="ru-RU"/>
        </w:rPr>
        <w:t xml:space="preserve"> закупки указывает в заявке диапазон значений характеристики;</w:t>
      </w:r>
    </w:p>
    <w:p w:rsidR="006C4136" w:rsidRPr="004A5DBA"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Участник закупки указывает в заявке конкретное значение характерист</w:t>
      </w:r>
      <w:r w:rsidRPr="004A5DBA">
        <w:rPr>
          <w:rFonts w:ascii="Times New Roman" w:hAnsi="Times New Roman" w:cs="Times New Roman"/>
          <w:sz w:val="28"/>
          <w:szCs w:val="28"/>
          <w:lang w:val="ru-RU"/>
        </w:rPr>
        <w:t>и</w:t>
      </w:r>
      <w:r w:rsidRPr="004A5DBA">
        <w:rPr>
          <w:rFonts w:ascii="Times New Roman" w:hAnsi="Times New Roman" w:cs="Times New Roman"/>
          <w:sz w:val="28"/>
          <w:szCs w:val="28"/>
          <w:lang w:val="ru-RU"/>
        </w:rPr>
        <w:t>ки;</w:t>
      </w:r>
    </w:p>
    <w:p w:rsidR="006C4136" w:rsidRPr="004A5DBA"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Участник закупки указывает в заявке только одно значение характерист</w:t>
      </w:r>
      <w:r w:rsidRPr="004A5DBA">
        <w:rPr>
          <w:rFonts w:ascii="Times New Roman" w:hAnsi="Times New Roman" w:cs="Times New Roman"/>
          <w:sz w:val="28"/>
          <w:szCs w:val="28"/>
          <w:lang w:val="ru-RU"/>
        </w:rPr>
        <w:t>и</w:t>
      </w:r>
      <w:r w:rsidRPr="004A5DBA">
        <w:rPr>
          <w:rFonts w:ascii="Times New Roman" w:hAnsi="Times New Roman" w:cs="Times New Roman"/>
          <w:sz w:val="28"/>
          <w:szCs w:val="28"/>
          <w:lang w:val="ru-RU"/>
        </w:rPr>
        <w:t>ки;</w:t>
      </w:r>
    </w:p>
    <w:p w:rsidR="006C4136" w:rsidRPr="004A5DBA"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Участник закупки указывает в заявке одно или несколько значений хара</w:t>
      </w:r>
      <w:r w:rsidRPr="004A5DBA">
        <w:rPr>
          <w:rFonts w:ascii="Times New Roman" w:hAnsi="Times New Roman" w:cs="Times New Roman"/>
          <w:sz w:val="28"/>
          <w:szCs w:val="28"/>
          <w:lang w:val="ru-RU"/>
        </w:rPr>
        <w:t>к</w:t>
      </w:r>
      <w:r w:rsidRPr="004A5DBA">
        <w:rPr>
          <w:rFonts w:ascii="Times New Roman" w:hAnsi="Times New Roman" w:cs="Times New Roman"/>
          <w:sz w:val="28"/>
          <w:szCs w:val="28"/>
          <w:lang w:val="ru-RU"/>
        </w:rPr>
        <w:t>теристики;</w:t>
      </w:r>
    </w:p>
    <w:p w:rsidR="006C4136" w:rsidRPr="004A5DBA"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Участник закупки указывает в заявке все значения характеристики;</w:t>
      </w:r>
    </w:p>
    <w:p w:rsidR="006C4136" w:rsidRPr="004A5DBA" w:rsidRDefault="006C4136" w:rsidP="006C4136">
      <w:pPr>
        <w:spacing w:before="0" w:beforeAutospacing="0" w:after="0" w:afterAutospacing="0"/>
        <w:ind w:firstLine="709"/>
        <w:jc w:val="both"/>
        <w:rPr>
          <w:rFonts w:ascii="Times New Roman" w:hAnsi="Times New Roman" w:cs="Times New Roman"/>
          <w:sz w:val="28"/>
          <w:szCs w:val="28"/>
          <w:lang w:val="ru-RU"/>
        </w:rPr>
      </w:pPr>
      <w:r w:rsidRPr="004A5DBA">
        <w:rPr>
          <w:rFonts w:ascii="Times New Roman" w:hAnsi="Times New Roman" w:cs="Times New Roman"/>
          <w:sz w:val="28"/>
          <w:szCs w:val="28"/>
          <w:lang w:val="ru-RU"/>
        </w:rPr>
        <w:t>- Значение характеристики не может изменяться участником закупки.</w:t>
      </w:r>
    </w:p>
    <w:p w:rsidR="006C4136" w:rsidRPr="00BF3A88" w:rsidRDefault="006C4136" w:rsidP="006C4136">
      <w:pPr>
        <w:spacing w:before="0" w:beforeAutospacing="0" w:after="0" w:afterAutospacing="0"/>
        <w:ind w:firstLine="709"/>
        <w:jc w:val="both"/>
        <w:rPr>
          <w:rFonts w:ascii="Times New Roman" w:hAnsi="Times New Roman" w:cs="Times New Roman"/>
          <w:sz w:val="28"/>
          <w:szCs w:val="28"/>
          <w:lang w:val="ru-RU"/>
        </w:rPr>
      </w:pPr>
      <w:r w:rsidRPr="00BF3A88">
        <w:rPr>
          <w:rFonts w:ascii="Times New Roman" w:hAnsi="Times New Roman" w:cs="Times New Roman"/>
          <w:sz w:val="28"/>
          <w:szCs w:val="28"/>
          <w:lang w:val="ru-RU"/>
        </w:rPr>
        <w:t>При этом участником закупки учитываются следующие положения И</w:t>
      </w:r>
      <w:r w:rsidRPr="00BF3A88">
        <w:rPr>
          <w:rFonts w:ascii="Times New Roman" w:hAnsi="Times New Roman" w:cs="Times New Roman"/>
          <w:sz w:val="28"/>
          <w:szCs w:val="28"/>
          <w:lang w:val="ru-RU"/>
        </w:rPr>
        <w:t>н</w:t>
      </w:r>
      <w:r w:rsidRPr="00BF3A88">
        <w:rPr>
          <w:rFonts w:ascii="Times New Roman" w:hAnsi="Times New Roman" w:cs="Times New Roman"/>
          <w:sz w:val="28"/>
          <w:szCs w:val="28"/>
          <w:lang w:val="ru-RU"/>
        </w:rPr>
        <w:t>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tbl>
      <w:tblPr>
        <w:tblStyle w:val="a3"/>
        <w:tblW w:w="9464" w:type="dxa"/>
        <w:tblLook w:val="04A0" w:firstRow="1" w:lastRow="0" w:firstColumn="1" w:lastColumn="0" w:noHBand="0" w:noVBand="1"/>
      </w:tblPr>
      <w:tblGrid>
        <w:gridCol w:w="3085"/>
        <w:gridCol w:w="6379"/>
      </w:tblGrid>
      <w:tr w:rsidR="006C4136" w:rsidRPr="005819E5" w:rsidTr="006C4136">
        <w:tc>
          <w:tcPr>
            <w:tcW w:w="3085" w:type="dxa"/>
          </w:tcPr>
          <w:p w:rsidR="006C4136" w:rsidRPr="005819E5" w:rsidRDefault="006C4136" w:rsidP="006C4136">
            <w:pPr>
              <w:spacing w:before="0" w:beforeAutospacing="0" w:after="0" w:afterAutospacing="0"/>
              <w:jc w:val="center"/>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Положения инструкции по заполнению хара</w:t>
            </w:r>
            <w:r w:rsidRPr="005819E5">
              <w:rPr>
                <w:rFonts w:ascii="Times New Roman" w:hAnsi="Times New Roman" w:cs="Times New Roman"/>
                <w:color w:val="000000"/>
                <w:sz w:val="28"/>
                <w:szCs w:val="28"/>
                <w:lang w:val="ru-RU"/>
              </w:rPr>
              <w:t>к</w:t>
            </w:r>
            <w:r w:rsidRPr="005819E5">
              <w:rPr>
                <w:rFonts w:ascii="Times New Roman" w:hAnsi="Times New Roman" w:cs="Times New Roman"/>
                <w:color w:val="000000"/>
                <w:sz w:val="28"/>
                <w:szCs w:val="28"/>
                <w:lang w:val="ru-RU"/>
              </w:rPr>
              <w:t>теристик в заявке</w:t>
            </w:r>
          </w:p>
        </w:tc>
        <w:tc>
          <w:tcPr>
            <w:tcW w:w="6379" w:type="dxa"/>
          </w:tcPr>
          <w:p w:rsidR="006C4136" w:rsidRPr="005819E5" w:rsidRDefault="006C4136" w:rsidP="006C4136">
            <w:pPr>
              <w:spacing w:before="0" w:beforeAutospacing="0" w:after="0" w:afterAutospacing="0"/>
              <w:jc w:val="center"/>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Пояснения</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Участник закупки ук</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зывает в заявке диап</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зон значений характ</w:t>
            </w:r>
            <w:r w:rsidRPr="005819E5">
              <w:rPr>
                <w:rFonts w:ascii="Times New Roman" w:hAnsi="Times New Roman" w:cs="Times New Roman"/>
                <w:color w:val="000000"/>
                <w:sz w:val="28"/>
                <w:szCs w:val="28"/>
                <w:lang w:val="ru-RU"/>
              </w:rPr>
              <w:t>е</w:t>
            </w:r>
            <w:r w:rsidRPr="005819E5">
              <w:rPr>
                <w:rFonts w:ascii="Times New Roman" w:hAnsi="Times New Roman" w:cs="Times New Roman"/>
                <w:color w:val="000000"/>
                <w:sz w:val="28"/>
                <w:szCs w:val="28"/>
                <w:lang w:val="ru-RU"/>
              </w:rPr>
              <w:t>ристики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sidRPr="003764D5">
              <w:rPr>
                <w:rFonts w:ascii="Times New Roman" w:hAnsi="Times New Roman" w:cs="Times New Roman"/>
                <w:color w:val="000000"/>
                <w:sz w:val="28"/>
                <w:szCs w:val="28"/>
                <w:lang w:val="ru-RU"/>
              </w:rPr>
              <w:t xml:space="preserve">Участник закупки указывает в заявке диапазон значений характеристики с учетом положений </w:t>
            </w:r>
            <w:r w:rsidRPr="003764D5">
              <w:rPr>
                <w:rFonts w:ascii="Times New Roman" w:hAnsi="Times New Roman" w:cs="Times New Roman"/>
                <w:b/>
                <w:color w:val="000000"/>
                <w:sz w:val="28"/>
                <w:szCs w:val="28"/>
                <w:lang w:val="ru-RU"/>
              </w:rPr>
              <w:t>раздела 1</w:t>
            </w:r>
            <w:r w:rsidRPr="003764D5">
              <w:rPr>
                <w:rFonts w:ascii="Times New Roman" w:hAnsi="Times New Roman" w:cs="Times New Roman"/>
                <w:color w:val="000000"/>
                <w:sz w:val="28"/>
                <w:szCs w:val="28"/>
                <w:lang w:val="ru-RU"/>
              </w:rPr>
              <w:t xml:space="preserve"> настоящей Инструкции.</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Участник закупки ук</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зывает в заявке ко</w:t>
            </w:r>
            <w:r w:rsidRPr="005819E5">
              <w:rPr>
                <w:rFonts w:ascii="Times New Roman" w:hAnsi="Times New Roman" w:cs="Times New Roman"/>
                <w:color w:val="000000"/>
                <w:sz w:val="28"/>
                <w:szCs w:val="28"/>
                <w:lang w:val="ru-RU"/>
              </w:rPr>
              <w:t>н</w:t>
            </w:r>
            <w:r w:rsidRPr="005819E5">
              <w:rPr>
                <w:rFonts w:ascii="Times New Roman" w:hAnsi="Times New Roman" w:cs="Times New Roman"/>
                <w:color w:val="000000"/>
                <w:sz w:val="28"/>
                <w:szCs w:val="28"/>
                <w:lang w:val="ru-RU"/>
              </w:rPr>
              <w:t>кретное значение х</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рактеристики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sidRPr="003764D5">
              <w:rPr>
                <w:rFonts w:ascii="Times New Roman" w:hAnsi="Times New Roman" w:cs="Times New Roman"/>
                <w:color w:val="000000"/>
                <w:sz w:val="28"/>
                <w:szCs w:val="28"/>
                <w:lang w:val="ru-RU"/>
              </w:rPr>
              <w:t xml:space="preserve">Участник закупки указывает в заявке конкретное значение характеристики с учетом положений </w:t>
            </w:r>
            <w:r w:rsidRPr="003764D5">
              <w:rPr>
                <w:rFonts w:ascii="Times New Roman" w:hAnsi="Times New Roman" w:cs="Times New Roman"/>
                <w:b/>
                <w:color w:val="000000"/>
                <w:sz w:val="28"/>
                <w:szCs w:val="28"/>
                <w:lang w:val="ru-RU"/>
              </w:rPr>
              <w:t>ра</w:t>
            </w:r>
            <w:r w:rsidRPr="003764D5">
              <w:rPr>
                <w:rFonts w:ascii="Times New Roman" w:hAnsi="Times New Roman" w:cs="Times New Roman"/>
                <w:b/>
                <w:color w:val="000000"/>
                <w:sz w:val="28"/>
                <w:szCs w:val="28"/>
                <w:lang w:val="ru-RU"/>
              </w:rPr>
              <w:t>з</w:t>
            </w:r>
            <w:r w:rsidRPr="003764D5">
              <w:rPr>
                <w:rFonts w:ascii="Times New Roman" w:hAnsi="Times New Roman" w:cs="Times New Roman"/>
                <w:b/>
                <w:color w:val="000000"/>
                <w:sz w:val="28"/>
                <w:szCs w:val="28"/>
                <w:lang w:val="ru-RU"/>
              </w:rPr>
              <w:t>дела 2</w:t>
            </w:r>
            <w:r w:rsidRPr="003764D5">
              <w:rPr>
                <w:rFonts w:ascii="Times New Roman" w:hAnsi="Times New Roman" w:cs="Times New Roman"/>
                <w:color w:val="000000"/>
                <w:sz w:val="28"/>
                <w:szCs w:val="28"/>
                <w:lang w:val="ru-RU"/>
              </w:rPr>
              <w:t xml:space="preserve"> настоящей Инструкции.</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Участник закупки ук</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зывает в заявке только одно значение характ</w:t>
            </w:r>
            <w:r w:rsidRPr="005819E5">
              <w:rPr>
                <w:rFonts w:ascii="Times New Roman" w:hAnsi="Times New Roman" w:cs="Times New Roman"/>
                <w:color w:val="000000"/>
                <w:sz w:val="28"/>
                <w:szCs w:val="28"/>
                <w:lang w:val="ru-RU"/>
              </w:rPr>
              <w:t>е</w:t>
            </w:r>
            <w:r w:rsidRPr="005819E5">
              <w:rPr>
                <w:rFonts w:ascii="Times New Roman" w:hAnsi="Times New Roman" w:cs="Times New Roman"/>
                <w:color w:val="000000"/>
                <w:sz w:val="28"/>
                <w:szCs w:val="28"/>
                <w:lang w:val="ru-RU"/>
              </w:rPr>
              <w:t>ристики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sidRPr="003764D5">
              <w:rPr>
                <w:rFonts w:ascii="Times New Roman" w:hAnsi="Times New Roman" w:cs="Times New Roman"/>
                <w:color w:val="000000"/>
                <w:sz w:val="28"/>
                <w:szCs w:val="28"/>
                <w:lang w:val="ru-RU"/>
              </w:rPr>
              <w:t>Участник закупки выбирает и указывает в заявке только одно значение характеристики из перечи</w:t>
            </w:r>
            <w:r w:rsidRPr="003764D5">
              <w:rPr>
                <w:rFonts w:ascii="Times New Roman" w:hAnsi="Times New Roman" w:cs="Times New Roman"/>
                <w:color w:val="000000"/>
                <w:sz w:val="28"/>
                <w:szCs w:val="28"/>
                <w:lang w:val="ru-RU"/>
              </w:rPr>
              <w:t>с</w:t>
            </w:r>
            <w:r w:rsidRPr="003764D5">
              <w:rPr>
                <w:rFonts w:ascii="Times New Roman" w:hAnsi="Times New Roman" w:cs="Times New Roman"/>
                <w:color w:val="000000"/>
                <w:sz w:val="28"/>
                <w:szCs w:val="28"/>
                <w:lang w:val="ru-RU"/>
              </w:rPr>
              <w:t xml:space="preserve">ленных с учетом положений </w:t>
            </w:r>
            <w:r w:rsidRPr="003764D5">
              <w:rPr>
                <w:rFonts w:ascii="Times New Roman" w:hAnsi="Times New Roman" w:cs="Times New Roman"/>
                <w:b/>
                <w:color w:val="000000"/>
                <w:sz w:val="28"/>
                <w:szCs w:val="28"/>
                <w:lang w:val="ru-RU"/>
              </w:rPr>
              <w:t>раздела 3</w:t>
            </w:r>
            <w:r w:rsidRPr="003764D5">
              <w:rPr>
                <w:rFonts w:ascii="Times New Roman" w:hAnsi="Times New Roman" w:cs="Times New Roman"/>
                <w:color w:val="000000"/>
                <w:sz w:val="28"/>
                <w:szCs w:val="28"/>
                <w:lang w:val="ru-RU"/>
              </w:rPr>
              <w:t xml:space="preserve"> настоящей Инструкции.</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Участник закупки ук</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зывает в заявке одно или несколько знач</w:t>
            </w:r>
            <w:r w:rsidRPr="005819E5">
              <w:rPr>
                <w:rFonts w:ascii="Times New Roman" w:hAnsi="Times New Roman" w:cs="Times New Roman"/>
                <w:color w:val="000000"/>
                <w:sz w:val="28"/>
                <w:szCs w:val="28"/>
                <w:lang w:val="ru-RU"/>
              </w:rPr>
              <w:t>е</w:t>
            </w:r>
            <w:r w:rsidRPr="005819E5">
              <w:rPr>
                <w:rFonts w:ascii="Times New Roman" w:hAnsi="Times New Roman" w:cs="Times New Roman"/>
                <w:color w:val="000000"/>
                <w:sz w:val="28"/>
                <w:szCs w:val="28"/>
                <w:lang w:val="ru-RU"/>
              </w:rPr>
              <w:t>ний характеристики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Участник закупки вправе выб</w:t>
            </w:r>
            <w:r w:rsidRPr="003764D5">
              <w:rPr>
                <w:rFonts w:ascii="Times New Roman" w:hAnsi="Times New Roman" w:cs="Times New Roman"/>
                <w:color w:val="000000"/>
                <w:sz w:val="28"/>
                <w:szCs w:val="28"/>
                <w:lang w:val="ru-RU"/>
              </w:rPr>
              <w:t>рать и указать в зая</w:t>
            </w:r>
            <w:r w:rsidRPr="003764D5">
              <w:rPr>
                <w:rFonts w:ascii="Times New Roman" w:hAnsi="Times New Roman" w:cs="Times New Roman"/>
                <w:color w:val="000000"/>
                <w:sz w:val="28"/>
                <w:szCs w:val="28"/>
                <w:lang w:val="ru-RU"/>
              </w:rPr>
              <w:t>в</w:t>
            </w:r>
            <w:r w:rsidRPr="003764D5">
              <w:rPr>
                <w:rFonts w:ascii="Times New Roman" w:hAnsi="Times New Roman" w:cs="Times New Roman"/>
                <w:color w:val="000000"/>
                <w:sz w:val="28"/>
                <w:szCs w:val="28"/>
                <w:lang w:val="ru-RU"/>
              </w:rPr>
              <w:t xml:space="preserve">ке одно или несколько значений характеристики из перечисленных с учетом положений </w:t>
            </w:r>
            <w:r w:rsidRPr="003764D5">
              <w:rPr>
                <w:rFonts w:ascii="Times New Roman" w:hAnsi="Times New Roman" w:cs="Times New Roman"/>
                <w:b/>
                <w:color w:val="000000"/>
                <w:sz w:val="28"/>
                <w:szCs w:val="28"/>
                <w:lang w:val="ru-RU"/>
              </w:rPr>
              <w:t>раздела 4</w:t>
            </w:r>
            <w:r w:rsidRPr="003764D5">
              <w:rPr>
                <w:rFonts w:ascii="Times New Roman" w:hAnsi="Times New Roman" w:cs="Times New Roman"/>
                <w:color w:val="000000"/>
                <w:sz w:val="28"/>
                <w:szCs w:val="28"/>
                <w:lang w:val="ru-RU"/>
              </w:rPr>
              <w:t xml:space="preserve"> настоящей Инструкции.</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sidRPr="005819E5">
              <w:rPr>
                <w:rFonts w:ascii="Times New Roman" w:hAnsi="Times New Roman" w:cs="Times New Roman"/>
                <w:color w:val="000000"/>
                <w:sz w:val="28"/>
                <w:szCs w:val="28"/>
                <w:lang w:val="ru-RU"/>
              </w:rPr>
              <w:t>Участник закупки ук</w:t>
            </w:r>
            <w:r w:rsidRPr="005819E5">
              <w:rPr>
                <w:rFonts w:ascii="Times New Roman" w:hAnsi="Times New Roman" w:cs="Times New Roman"/>
                <w:color w:val="000000"/>
                <w:sz w:val="28"/>
                <w:szCs w:val="28"/>
                <w:lang w:val="ru-RU"/>
              </w:rPr>
              <w:t>а</w:t>
            </w:r>
            <w:r w:rsidRPr="005819E5">
              <w:rPr>
                <w:rFonts w:ascii="Times New Roman" w:hAnsi="Times New Roman" w:cs="Times New Roman"/>
                <w:color w:val="000000"/>
                <w:sz w:val="28"/>
                <w:szCs w:val="28"/>
                <w:lang w:val="ru-RU"/>
              </w:rPr>
              <w:t>зывает в заявке все значения характер</w:t>
            </w:r>
            <w:r w:rsidRPr="005819E5">
              <w:rPr>
                <w:rFonts w:ascii="Times New Roman" w:hAnsi="Times New Roman" w:cs="Times New Roman"/>
                <w:color w:val="000000"/>
                <w:sz w:val="28"/>
                <w:szCs w:val="28"/>
                <w:lang w:val="ru-RU"/>
              </w:rPr>
              <w:t>и</w:t>
            </w:r>
            <w:r w:rsidRPr="005819E5">
              <w:rPr>
                <w:rFonts w:ascii="Times New Roman" w:hAnsi="Times New Roman" w:cs="Times New Roman"/>
                <w:color w:val="000000"/>
                <w:sz w:val="28"/>
                <w:szCs w:val="28"/>
                <w:lang w:val="ru-RU"/>
              </w:rPr>
              <w:t>стики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sidRPr="003764D5">
              <w:rPr>
                <w:rFonts w:ascii="Times New Roman" w:hAnsi="Times New Roman" w:cs="Times New Roman"/>
                <w:color w:val="000000"/>
                <w:sz w:val="28"/>
                <w:szCs w:val="28"/>
                <w:lang w:val="ru-RU"/>
              </w:rPr>
              <w:t>Участник закупки указывает в заявке все перечи</w:t>
            </w:r>
            <w:r>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ленные значения характеристики</w:t>
            </w:r>
            <w:r w:rsidRPr="003764D5">
              <w:rPr>
                <w:rFonts w:ascii="Times New Roman" w:hAnsi="Times New Roman" w:cs="Times New Roman"/>
                <w:color w:val="000000"/>
                <w:sz w:val="28"/>
                <w:szCs w:val="28"/>
                <w:lang w:val="ru-RU"/>
              </w:rPr>
              <w:t xml:space="preserve"> с учетом пол</w:t>
            </w:r>
            <w:r w:rsidRPr="003764D5">
              <w:rPr>
                <w:rFonts w:ascii="Times New Roman" w:hAnsi="Times New Roman" w:cs="Times New Roman"/>
                <w:color w:val="000000"/>
                <w:sz w:val="28"/>
                <w:szCs w:val="28"/>
                <w:lang w:val="ru-RU"/>
              </w:rPr>
              <w:t>о</w:t>
            </w:r>
            <w:r w:rsidRPr="003764D5">
              <w:rPr>
                <w:rFonts w:ascii="Times New Roman" w:hAnsi="Times New Roman" w:cs="Times New Roman"/>
                <w:color w:val="000000"/>
                <w:sz w:val="28"/>
                <w:szCs w:val="28"/>
                <w:lang w:val="ru-RU"/>
              </w:rPr>
              <w:t xml:space="preserve">жений </w:t>
            </w:r>
            <w:r w:rsidRPr="003764D5">
              <w:rPr>
                <w:rFonts w:ascii="Times New Roman" w:hAnsi="Times New Roman" w:cs="Times New Roman"/>
                <w:b/>
                <w:color w:val="000000"/>
                <w:sz w:val="28"/>
                <w:szCs w:val="28"/>
                <w:lang w:val="ru-RU"/>
              </w:rPr>
              <w:t>раздела 5</w:t>
            </w:r>
            <w:r w:rsidRPr="003764D5">
              <w:rPr>
                <w:rFonts w:ascii="Times New Roman" w:hAnsi="Times New Roman" w:cs="Times New Roman"/>
                <w:color w:val="000000"/>
                <w:sz w:val="28"/>
                <w:szCs w:val="28"/>
                <w:lang w:val="ru-RU"/>
              </w:rPr>
              <w:t xml:space="preserve"> настоящей Инструкции.</w:t>
            </w:r>
          </w:p>
        </w:tc>
      </w:tr>
      <w:tr w:rsidR="006C4136" w:rsidRPr="00510EF2" w:rsidTr="006C4136">
        <w:tc>
          <w:tcPr>
            <w:tcW w:w="3085" w:type="dxa"/>
          </w:tcPr>
          <w:p w:rsidR="006C4136" w:rsidRPr="005819E5" w:rsidRDefault="006C4136" w:rsidP="006C4136">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Значение характер</w:t>
            </w:r>
            <w:r>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стики не может изм</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няться участником з</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купки</w:t>
            </w:r>
          </w:p>
        </w:tc>
        <w:tc>
          <w:tcPr>
            <w:tcW w:w="6379" w:type="dxa"/>
          </w:tcPr>
          <w:p w:rsidR="006C4136" w:rsidRPr="003764D5" w:rsidRDefault="006C4136" w:rsidP="006C4136">
            <w:pPr>
              <w:spacing w:before="0" w:beforeAutospacing="0" w:after="0" w:afterAutospacing="0"/>
              <w:jc w:val="both"/>
              <w:rPr>
                <w:rFonts w:ascii="Times New Roman" w:hAnsi="Times New Roman" w:cs="Times New Roman"/>
                <w:color w:val="000000"/>
                <w:sz w:val="28"/>
                <w:szCs w:val="28"/>
                <w:lang w:val="ru-RU"/>
              </w:rPr>
            </w:pPr>
            <w:r w:rsidRPr="003764D5">
              <w:rPr>
                <w:rFonts w:ascii="Times New Roman" w:hAnsi="Times New Roman" w:cs="Times New Roman"/>
                <w:color w:val="000000"/>
                <w:sz w:val="28"/>
                <w:szCs w:val="28"/>
                <w:lang w:val="ru-RU"/>
              </w:rPr>
              <w:t>Участник закупки указывает в заявке значение х</w:t>
            </w:r>
            <w:r w:rsidRPr="003764D5">
              <w:rPr>
                <w:rFonts w:ascii="Times New Roman" w:hAnsi="Times New Roman" w:cs="Times New Roman"/>
                <w:color w:val="000000"/>
                <w:sz w:val="28"/>
                <w:szCs w:val="28"/>
                <w:lang w:val="ru-RU"/>
              </w:rPr>
              <w:t>а</w:t>
            </w:r>
            <w:r w:rsidRPr="003764D5">
              <w:rPr>
                <w:rFonts w:ascii="Times New Roman" w:hAnsi="Times New Roman" w:cs="Times New Roman"/>
                <w:color w:val="000000"/>
                <w:sz w:val="28"/>
                <w:szCs w:val="28"/>
                <w:lang w:val="ru-RU"/>
              </w:rPr>
              <w:t>рактеристики в неизменном виде с учетом пол</w:t>
            </w:r>
            <w:r w:rsidRPr="003764D5">
              <w:rPr>
                <w:rFonts w:ascii="Times New Roman" w:hAnsi="Times New Roman" w:cs="Times New Roman"/>
                <w:color w:val="000000"/>
                <w:sz w:val="28"/>
                <w:szCs w:val="28"/>
                <w:lang w:val="ru-RU"/>
              </w:rPr>
              <w:t>о</w:t>
            </w:r>
            <w:r w:rsidRPr="003764D5">
              <w:rPr>
                <w:rFonts w:ascii="Times New Roman" w:hAnsi="Times New Roman" w:cs="Times New Roman"/>
                <w:color w:val="000000"/>
                <w:sz w:val="28"/>
                <w:szCs w:val="28"/>
                <w:lang w:val="ru-RU"/>
              </w:rPr>
              <w:t xml:space="preserve">жений </w:t>
            </w:r>
            <w:r w:rsidRPr="003764D5">
              <w:rPr>
                <w:rFonts w:ascii="Times New Roman" w:hAnsi="Times New Roman" w:cs="Times New Roman"/>
                <w:b/>
                <w:color w:val="000000"/>
                <w:sz w:val="28"/>
                <w:szCs w:val="28"/>
                <w:lang w:val="ru-RU"/>
              </w:rPr>
              <w:t>раздела 6</w:t>
            </w:r>
            <w:r w:rsidRPr="003764D5">
              <w:rPr>
                <w:rFonts w:ascii="Times New Roman" w:hAnsi="Times New Roman" w:cs="Times New Roman"/>
                <w:color w:val="000000"/>
                <w:sz w:val="28"/>
                <w:szCs w:val="28"/>
                <w:lang w:val="ru-RU"/>
              </w:rPr>
              <w:t xml:space="preserve"> настоящей Инструкции.</w:t>
            </w:r>
          </w:p>
        </w:tc>
      </w:tr>
    </w:tbl>
    <w:p w:rsidR="006C4136" w:rsidRPr="008B58A0" w:rsidRDefault="006C4136" w:rsidP="006C4136">
      <w:pPr>
        <w:ind w:firstLine="708"/>
        <w:jc w:val="both"/>
        <w:rPr>
          <w:rFonts w:ascii="Times New Roman" w:hAnsi="Times New Roman" w:cs="Times New Roman"/>
          <w:b/>
          <w:color w:val="000000"/>
          <w:sz w:val="28"/>
          <w:szCs w:val="28"/>
          <w:highlight w:val="green"/>
          <w:lang w:val="ru-RU"/>
        </w:rPr>
      </w:pP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
    <w:p w:rsidR="006C4136" w:rsidRDefault="006C4136" w:rsidP="006C4136">
      <w:pPr>
        <w:spacing w:before="0" w:beforeAutospacing="0" w:after="0" w:afterAutospacing="0"/>
        <w:jc w:val="both"/>
        <w:rPr>
          <w:rFonts w:ascii="Times New Roman" w:hAnsi="Times New Roman" w:cs="Times New Roman"/>
          <w:color w:val="000000"/>
          <w:sz w:val="28"/>
          <w:szCs w:val="28"/>
          <w:lang w:val="ru-RU"/>
        </w:rPr>
      </w:pPr>
    </w:p>
    <w:p w:rsidR="006C4136" w:rsidRPr="00E262EE"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r w:rsidRPr="008E49C1">
        <w:rPr>
          <w:rFonts w:ascii="Times New Roman" w:hAnsi="Times New Roman" w:cs="Times New Roman"/>
          <w:b/>
          <w:color w:val="000000"/>
          <w:sz w:val="32"/>
          <w:szCs w:val="32"/>
          <w:lang w:val="ru-RU"/>
        </w:rPr>
        <w:t>Раздел 1 (Участник закупки указывает в заявке диапазон зн</w:t>
      </w:r>
      <w:r w:rsidRPr="008E49C1">
        <w:rPr>
          <w:rFonts w:ascii="Times New Roman" w:hAnsi="Times New Roman" w:cs="Times New Roman"/>
          <w:b/>
          <w:color w:val="000000"/>
          <w:sz w:val="32"/>
          <w:szCs w:val="32"/>
          <w:lang w:val="ru-RU"/>
        </w:rPr>
        <w:t>а</w:t>
      </w:r>
      <w:r w:rsidRPr="008E49C1">
        <w:rPr>
          <w:rFonts w:ascii="Times New Roman" w:hAnsi="Times New Roman" w:cs="Times New Roman"/>
          <w:b/>
          <w:color w:val="000000"/>
          <w:sz w:val="32"/>
          <w:szCs w:val="32"/>
          <w:lang w:val="ru-RU"/>
        </w:rPr>
        <w:t>чений характеристики)</w:t>
      </w:r>
    </w:p>
    <w:p w:rsidR="006C4136" w:rsidRDefault="006C4136" w:rsidP="006C4136">
      <w:pPr>
        <w:spacing w:before="0" w:beforeAutospacing="0" w:after="0" w:afterAutospacing="0"/>
        <w:ind w:firstLine="709"/>
        <w:jc w:val="both"/>
        <w:rPr>
          <w:rFonts w:ascii="Times New Roman" w:eastAsia="Calibri" w:hAnsi="Times New Roman" w:cs="Times New Roman"/>
          <w:sz w:val="28"/>
          <w:szCs w:val="28"/>
          <w:lang w:val="ru-RU"/>
        </w:rPr>
      </w:pPr>
      <w:r w:rsidRPr="00B43733">
        <w:rPr>
          <w:rFonts w:ascii="Times New Roman" w:hAnsi="Times New Roman" w:cs="Times New Roman"/>
          <w:sz w:val="28"/>
          <w:szCs w:val="28"/>
          <w:lang w:val="ru-RU"/>
        </w:rPr>
        <w:t xml:space="preserve">В случае если значение характеристики представлено в виде диапазона в </w:t>
      </w:r>
      <w:r w:rsidRPr="00843597">
        <w:rPr>
          <w:rFonts w:ascii="Times New Roman" w:eastAsia="Calibri" w:hAnsi="Times New Roman" w:cs="Times New Roman"/>
          <w:sz w:val="28"/>
          <w:szCs w:val="28"/>
          <w:lang w:val="ru-RU"/>
        </w:rPr>
        <w:t>сопровождении арифметических знаков:</w:t>
      </w:r>
    </w:p>
    <w:p w:rsidR="006C4136" w:rsidRPr="00B37105" w:rsidRDefault="006C4136" w:rsidP="006C4136">
      <w:pPr>
        <w:spacing w:before="0" w:beforeAutospacing="0" w:after="0" w:afterAutospacing="0"/>
        <w:ind w:firstLine="709"/>
        <w:jc w:val="both"/>
        <w:rPr>
          <w:rFonts w:ascii="Times New Roman" w:eastAsia="Calibri" w:hAnsi="Times New Roman" w:cs="Times New Roman"/>
          <w:sz w:val="28"/>
          <w:szCs w:val="28"/>
          <w:lang w:val="ru-RU"/>
        </w:rPr>
      </w:pPr>
      <w:r w:rsidRPr="005362D7">
        <w:rPr>
          <w:rFonts w:ascii="Times New Roman" w:hAnsi="Times New Roman" w:cs="Times New Roman"/>
          <w:sz w:val="28"/>
          <w:szCs w:val="28"/>
          <w:lang w:val="ru-RU"/>
        </w:rPr>
        <w:t xml:space="preserve">«≥ </w:t>
      </w:r>
      <w:r w:rsidRPr="005362D7">
        <w:rPr>
          <w:rFonts w:ascii="Times New Roman" w:hAnsi="Times New Roman" w:cs="Times New Roman"/>
          <w:sz w:val="28"/>
          <w:szCs w:val="28"/>
        </w:rPr>
        <w:t>x</w:t>
      </w:r>
      <w:r w:rsidRPr="005362D7">
        <w:rPr>
          <w:rFonts w:ascii="Times New Roman" w:hAnsi="Times New Roman" w:cs="Times New Roman"/>
          <w:sz w:val="28"/>
          <w:szCs w:val="28"/>
          <w:lang w:val="ru-RU"/>
        </w:rPr>
        <w:t xml:space="preserve"> и &lt;</w:t>
      </w:r>
      <w:r w:rsidRPr="005362D7">
        <w:rPr>
          <w:rFonts w:ascii="Times New Roman" w:hAnsi="Times New Roman" w:cs="Times New Roman"/>
          <w:sz w:val="28"/>
          <w:szCs w:val="28"/>
        </w:rPr>
        <w:t>y</w:t>
      </w:r>
      <w:r w:rsidRPr="005362D7">
        <w:rPr>
          <w:rFonts w:ascii="Times New Roman" w:hAnsi="Times New Roman" w:cs="Times New Roman"/>
          <w:sz w:val="28"/>
          <w:szCs w:val="28"/>
          <w:lang w:val="ru-RU"/>
        </w:rPr>
        <w:t xml:space="preserve">» - участник закупки </w:t>
      </w:r>
      <w:r>
        <w:rPr>
          <w:rFonts w:ascii="Times New Roman" w:hAnsi="Times New Roman" w:cs="Times New Roman"/>
          <w:sz w:val="28"/>
          <w:szCs w:val="28"/>
          <w:lang w:val="ru-RU"/>
        </w:rPr>
        <w:t xml:space="preserve">представляет </w:t>
      </w:r>
      <w:r w:rsidRPr="00B43733">
        <w:rPr>
          <w:rFonts w:ascii="Times New Roman" w:eastAsia="Calibri" w:hAnsi="Times New Roman" w:cs="Times New Roman"/>
          <w:sz w:val="28"/>
          <w:szCs w:val="28"/>
          <w:lang w:val="ru-RU"/>
        </w:rPr>
        <w:t>значение диапазона</w:t>
      </w:r>
      <w:r>
        <w:rPr>
          <w:rFonts w:ascii="Times New Roman" w:eastAsia="Calibri" w:hAnsi="Times New Roman" w:cs="Times New Roman"/>
          <w:sz w:val="28"/>
          <w:szCs w:val="28"/>
          <w:lang w:val="ru-RU"/>
        </w:rPr>
        <w:t>, где «х» равное или больше установленного заказчиком значения, а «</w:t>
      </w:r>
      <w:r>
        <w:rPr>
          <w:rFonts w:ascii="Times New Roman" w:eastAsia="Calibri" w:hAnsi="Times New Roman" w:cs="Times New Roman"/>
          <w:sz w:val="28"/>
          <w:szCs w:val="28"/>
        </w:rPr>
        <w:t>y</w:t>
      </w:r>
      <w:r>
        <w:rPr>
          <w:rFonts w:ascii="Times New Roman" w:eastAsia="Calibri" w:hAnsi="Times New Roman" w:cs="Times New Roman"/>
          <w:sz w:val="28"/>
          <w:szCs w:val="28"/>
          <w:lang w:val="ru-RU"/>
        </w:rPr>
        <w:t xml:space="preserve">» </w:t>
      </w:r>
      <w:r>
        <w:rPr>
          <w:rFonts w:ascii="Times New Roman" w:hAnsi="Times New Roman" w:cs="Times New Roman"/>
          <w:sz w:val="28"/>
          <w:szCs w:val="28"/>
          <w:lang w:val="ru-RU"/>
        </w:rPr>
        <w:t>меньше</w:t>
      </w:r>
      <w:r w:rsidRPr="00B371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устано</w:t>
      </w:r>
      <w:r>
        <w:rPr>
          <w:rFonts w:ascii="Times New Roman" w:eastAsia="Calibri" w:hAnsi="Times New Roman" w:cs="Times New Roman"/>
          <w:sz w:val="28"/>
          <w:szCs w:val="28"/>
          <w:lang w:val="ru-RU"/>
        </w:rPr>
        <w:t>в</w:t>
      </w:r>
      <w:r>
        <w:rPr>
          <w:rFonts w:ascii="Times New Roman" w:eastAsia="Calibri" w:hAnsi="Times New Roman" w:cs="Times New Roman"/>
          <w:sz w:val="28"/>
          <w:szCs w:val="28"/>
          <w:lang w:val="ru-RU"/>
        </w:rPr>
        <w:t>ленного заказчиком значения;</w:t>
      </w:r>
    </w:p>
    <w:p w:rsidR="006C4136" w:rsidRPr="00DB255E" w:rsidRDefault="006C4136" w:rsidP="006C4136">
      <w:pPr>
        <w:spacing w:before="0" w:beforeAutospacing="0" w:after="0" w:afterAutospacing="0"/>
        <w:ind w:firstLine="709"/>
        <w:jc w:val="both"/>
        <w:rPr>
          <w:rFonts w:ascii="Times New Roman" w:eastAsia="Calibri" w:hAnsi="Times New Roman" w:cs="Times New Roman"/>
          <w:sz w:val="28"/>
          <w:szCs w:val="28"/>
          <w:lang w:val="ru-RU"/>
        </w:rPr>
      </w:pPr>
      <w:r w:rsidRPr="00974671">
        <w:rPr>
          <w:rFonts w:ascii="Times New Roman" w:hAnsi="Times New Roman" w:cs="Times New Roman"/>
          <w:color w:val="000000"/>
          <w:sz w:val="28"/>
          <w:szCs w:val="28"/>
          <w:lang w:val="ru-RU"/>
        </w:rPr>
        <w:t>«&gt;</w:t>
      </w:r>
      <w:r w:rsidRPr="00974671">
        <w:rPr>
          <w:rFonts w:ascii="Times New Roman" w:hAnsi="Times New Roman" w:cs="Times New Roman"/>
          <w:color w:val="000000"/>
          <w:sz w:val="28"/>
          <w:szCs w:val="28"/>
        </w:rPr>
        <w:t>x</w:t>
      </w:r>
      <w:r w:rsidRPr="00974671">
        <w:rPr>
          <w:rFonts w:ascii="Times New Roman" w:hAnsi="Times New Roman" w:cs="Times New Roman"/>
          <w:color w:val="000000"/>
          <w:sz w:val="28"/>
          <w:szCs w:val="28"/>
          <w:lang w:val="ru-RU"/>
        </w:rPr>
        <w:t xml:space="preserve"> и ≤</w:t>
      </w:r>
      <w:r w:rsidRPr="00974671">
        <w:rPr>
          <w:rFonts w:ascii="Times New Roman" w:hAnsi="Times New Roman" w:cs="Times New Roman"/>
          <w:color w:val="000000"/>
          <w:sz w:val="28"/>
          <w:szCs w:val="28"/>
        </w:rPr>
        <w:t>y</w:t>
      </w:r>
      <w:r w:rsidRPr="0097467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5362D7">
        <w:rPr>
          <w:rFonts w:ascii="Times New Roman" w:hAnsi="Times New Roman" w:cs="Times New Roman"/>
          <w:sz w:val="28"/>
          <w:szCs w:val="28"/>
          <w:lang w:val="ru-RU"/>
        </w:rPr>
        <w:t xml:space="preserve">участник закупки </w:t>
      </w:r>
      <w:r>
        <w:rPr>
          <w:rFonts w:ascii="Times New Roman" w:hAnsi="Times New Roman" w:cs="Times New Roman"/>
          <w:sz w:val="28"/>
          <w:szCs w:val="28"/>
          <w:lang w:val="ru-RU"/>
        </w:rPr>
        <w:t xml:space="preserve">представляет </w:t>
      </w:r>
      <w:r w:rsidRPr="00B43733">
        <w:rPr>
          <w:rFonts w:ascii="Times New Roman" w:eastAsia="Calibri" w:hAnsi="Times New Roman" w:cs="Times New Roman"/>
          <w:sz w:val="28"/>
          <w:szCs w:val="28"/>
          <w:lang w:val="ru-RU"/>
        </w:rPr>
        <w:t>значение диапазона</w:t>
      </w:r>
      <w:r>
        <w:rPr>
          <w:rFonts w:ascii="Times New Roman" w:eastAsia="Calibri" w:hAnsi="Times New Roman" w:cs="Times New Roman"/>
          <w:sz w:val="28"/>
          <w:szCs w:val="28"/>
          <w:lang w:val="ru-RU"/>
        </w:rPr>
        <w:t>, где «х» больше установленного заказчиком значения, а «</w:t>
      </w:r>
      <w:r>
        <w:rPr>
          <w:rFonts w:ascii="Times New Roman" w:eastAsia="Calibri" w:hAnsi="Times New Roman" w:cs="Times New Roman"/>
          <w:sz w:val="28"/>
          <w:szCs w:val="28"/>
        </w:rPr>
        <w:t>y</w:t>
      </w:r>
      <w:r>
        <w:rPr>
          <w:rFonts w:ascii="Times New Roman" w:eastAsia="Calibri" w:hAnsi="Times New Roman" w:cs="Times New Roman"/>
          <w:sz w:val="28"/>
          <w:szCs w:val="28"/>
          <w:lang w:val="ru-RU"/>
        </w:rPr>
        <w:t xml:space="preserve">» равное или </w:t>
      </w:r>
      <w:r w:rsidRPr="00E262EE">
        <w:rPr>
          <w:rFonts w:ascii="Times New Roman" w:eastAsia="Calibri" w:hAnsi="Times New Roman" w:cs="Times New Roman"/>
          <w:sz w:val="28"/>
          <w:szCs w:val="28"/>
          <w:lang w:val="ru-RU"/>
        </w:rPr>
        <w:t>меньше</w:t>
      </w:r>
      <w:r w:rsidRPr="00B371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устано</w:t>
      </w:r>
      <w:r>
        <w:rPr>
          <w:rFonts w:ascii="Times New Roman" w:eastAsia="Calibri" w:hAnsi="Times New Roman" w:cs="Times New Roman"/>
          <w:sz w:val="28"/>
          <w:szCs w:val="28"/>
          <w:lang w:val="ru-RU"/>
        </w:rPr>
        <w:t>в</w:t>
      </w:r>
      <w:r>
        <w:rPr>
          <w:rFonts w:ascii="Times New Roman" w:eastAsia="Calibri" w:hAnsi="Times New Roman" w:cs="Times New Roman"/>
          <w:sz w:val="28"/>
          <w:szCs w:val="28"/>
          <w:lang w:val="ru-RU"/>
        </w:rPr>
        <w:t>ленного заказчиком значения;</w:t>
      </w:r>
    </w:p>
    <w:p w:rsidR="006C4136" w:rsidRPr="00DB255E" w:rsidRDefault="006C4136" w:rsidP="006C4136">
      <w:pPr>
        <w:spacing w:before="0" w:beforeAutospacing="0" w:after="0" w:afterAutospacing="0"/>
        <w:ind w:firstLine="709"/>
        <w:jc w:val="both"/>
        <w:rPr>
          <w:rFonts w:ascii="Times New Roman" w:eastAsia="Calibri" w:hAnsi="Times New Roman" w:cs="Times New Roman"/>
          <w:sz w:val="28"/>
          <w:szCs w:val="28"/>
          <w:lang w:val="ru-RU"/>
        </w:rPr>
      </w:pPr>
      <w:r w:rsidRPr="00E262EE">
        <w:rPr>
          <w:rFonts w:ascii="Times New Roman" w:eastAsia="Calibri" w:hAnsi="Times New Roman" w:cs="Times New Roman"/>
          <w:sz w:val="28"/>
          <w:szCs w:val="28"/>
          <w:lang w:val="ru-RU"/>
        </w:rPr>
        <w:t xml:space="preserve">«≥x и ≤y» - участник закупки представляет </w:t>
      </w:r>
      <w:r w:rsidRPr="00B43733">
        <w:rPr>
          <w:rFonts w:ascii="Times New Roman" w:eastAsia="Calibri" w:hAnsi="Times New Roman" w:cs="Times New Roman"/>
          <w:sz w:val="28"/>
          <w:szCs w:val="28"/>
          <w:lang w:val="ru-RU"/>
        </w:rPr>
        <w:t>значение диапазона</w:t>
      </w:r>
      <w:r>
        <w:rPr>
          <w:rFonts w:ascii="Times New Roman" w:eastAsia="Calibri" w:hAnsi="Times New Roman" w:cs="Times New Roman"/>
          <w:sz w:val="28"/>
          <w:szCs w:val="28"/>
          <w:lang w:val="ru-RU"/>
        </w:rPr>
        <w:t>, где «х» ра</w:t>
      </w:r>
      <w:r>
        <w:rPr>
          <w:rFonts w:ascii="Times New Roman" w:eastAsia="Calibri" w:hAnsi="Times New Roman" w:cs="Times New Roman"/>
          <w:sz w:val="28"/>
          <w:szCs w:val="28"/>
          <w:lang w:val="ru-RU"/>
        </w:rPr>
        <w:t>в</w:t>
      </w:r>
      <w:r>
        <w:rPr>
          <w:rFonts w:ascii="Times New Roman" w:eastAsia="Calibri" w:hAnsi="Times New Roman" w:cs="Times New Roman"/>
          <w:sz w:val="28"/>
          <w:szCs w:val="28"/>
          <w:lang w:val="ru-RU"/>
        </w:rPr>
        <w:t>ное или больше установленного заказчиком значения, а «</w:t>
      </w:r>
      <w:r w:rsidRPr="00E262EE">
        <w:rPr>
          <w:rFonts w:ascii="Times New Roman" w:eastAsia="Calibri" w:hAnsi="Times New Roman" w:cs="Times New Roman"/>
          <w:sz w:val="28"/>
          <w:szCs w:val="28"/>
          <w:lang w:val="ru-RU"/>
        </w:rPr>
        <w:t>y</w:t>
      </w:r>
      <w:r>
        <w:rPr>
          <w:rFonts w:ascii="Times New Roman" w:eastAsia="Calibri" w:hAnsi="Times New Roman" w:cs="Times New Roman"/>
          <w:sz w:val="28"/>
          <w:szCs w:val="28"/>
          <w:lang w:val="ru-RU"/>
        </w:rPr>
        <w:t xml:space="preserve">» равное или </w:t>
      </w:r>
      <w:r w:rsidRPr="00E262EE">
        <w:rPr>
          <w:rFonts w:ascii="Times New Roman" w:eastAsia="Calibri" w:hAnsi="Times New Roman" w:cs="Times New Roman"/>
          <w:sz w:val="28"/>
          <w:szCs w:val="28"/>
          <w:lang w:val="ru-RU"/>
        </w:rPr>
        <w:t>меньше</w:t>
      </w:r>
      <w:r w:rsidRPr="00B371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установленного заказчиком значения;</w:t>
      </w:r>
    </w:p>
    <w:p w:rsidR="006C4136" w:rsidRPr="0016305C" w:rsidRDefault="006C4136" w:rsidP="006C4136">
      <w:pPr>
        <w:spacing w:before="0" w:beforeAutospacing="0" w:after="0" w:afterAutospacing="0"/>
        <w:ind w:firstLine="709"/>
        <w:jc w:val="both"/>
        <w:rPr>
          <w:rFonts w:ascii="Times New Roman" w:eastAsia="Calibri" w:hAnsi="Times New Roman" w:cs="Times New Roman"/>
          <w:sz w:val="28"/>
          <w:szCs w:val="28"/>
          <w:lang w:val="ru-RU"/>
        </w:rPr>
      </w:pPr>
      <w:r w:rsidRPr="00E262EE">
        <w:rPr>
          <w:rFonts w:ascii="Times New Roman" w:eastAsia="Calibri" w:hAnsi="Times New Roman" w:cs="Times New Roman"/>
          <w:sz w:val="28"/>
          <w:szCs w:val="28"/>
          <w:lang w:val="ru-RU"/>
        </w:rPr>
        <w:t>«&gt;x и &lt;y» - участник</w:t>
      </w:r>
      <w:r w:rsidRPr="005362D7">
        <w:rPr>
          <w:rFonts w:ascii="Times New Roman" w:hAnsi="Times New Roman" w:cs="Times New Roman"/>
          <w:sz w:val="28"/>
          <w:szCs w:val="28"/>
          <w:lang w:val="ru-RU"/>
        </w:rPr>
        <w:t xml:space="preserve"> закупки </w:t>
      </w:r>
      <w:r>
        <w:rPr>
          <w:rFonts w:ascii="Times New Roman" w:hAnsi="Times New Roman" w:cs="Times New Roman"/>
          <w:sz w:val="28"/>
          <w:szCs w:val="28"/>
          <w:lang w:val="ru-RU"/>
        </w:rPr>
        <w:t xml:space="preserve">представляет </w:t>
      </w:r>
      <w:r w:rsidRPr="00B43733">
        <w:rPr>
          <w:rFonts w:ascii="Times New Roman" w:eastAsia="Calibri" w:hAnsi="Times New Roman" w:cs="Times New Roman"/>
          <w:sz w:val="28"/>
          <w:szCs w:val="28"/>
          <w:lang w:val="ru-RU"/>
        </w:rPr>
        <w:t>значение диапазона</w:t>
      </w:r>
      <w:r>
        <w:rPr>
          <w:rFonts w:ascii="Times New Roman" w:eastAsia="Calibri" w:hAnsi="Times New Roman" w:cs="Times New Roman"/>
          <w:sz w:val="28"/>
          <w:szCs w:val="28"/>
          <w:lang w:val="ru-RU"/>
        </w:rPr>
        <w:t>, где «х» больше установленного заказчиком значения, а «</w:t>
      </w:r>
      <w:r>
        <w:rPr>
          <w:rFonts w:ascii="Times New Roman" w:eastAsia="Calibri" w:hAnsi="Times New Roman" w:cs="Times New Roman"/>
          <w:sz w:val="28"/>
          <w:szCs w:val="28"/>
        </w:rPr>
        <w:t>y</w:t>
      </w:r>
      <w:r>
        <w:rPr>
          <w:rFonts w:ascii="Times New Roman" w:eastAsia="Calibri" w:hAnsi="Times New Roman" w:cs="Times New Roman"/>
          <w:sz w:val="28"/>
          <w:szCs w:val="28"/>
          <w:lang w:val="ru-RU"/>
        </w:rPr>
        <w:t xml:space="preserve">» </w:t>
      </w:r>
      <w:r>
        <w:rPr>
          <w:rFonts w:ascii="Times New Roman" w:hAnsi="Times New Roman" w:cs="Times New Roman"/>
          <w:sz w:val="28"/>
          <w:szCs w:val="28"/>
          <w:lang w:val="ru-RU"/>
        </w:rPr>
        <w:t>меньше</w:t>
      </w:r>
      <w:r w:rsidRPr="00B371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установленного з</w:t>
      </w:r>
      <w:r>
        <w:rPr>
          <w:rFonts w:ascii="Times New Roman" w:eastAsia="Calibri" w:hAnsi="Times New Roman" w:cs="Times New Roman"/>
          <w:sz w:val="28"/>
          <w:szCs w:val="28"/>
          <w:lang w:val="ru-RU"/>
        </w:rPr>
        <w:t>а</w:t>
      </w:r>
      <w:r>
        <w:rPr>
          <w:rFonts w:ascii="Times New Roman" w:eastAsia="Calibri" w:hAnsi="Times New Roman" w:cs="Times New Roman"/>
          <w:sz w:val="28"/>
          <w:szCs w:val="28"/>
          <w:lang w:val="ru-RU"/>
        </w:rPr>
        <w:t>казчиком значения.</w:t>
      </w:r>
    </w:p>
    <w:p w:rsidR="006C4136" w:rsidRPr="00673D0C" w:rsidRDefault="006C4136" w:rsidP="006C4136">
      <w:pPr>
        <w:spacing w:before="0" w:beforeAutospacing="0" w:after="0" w:afterAutospacing="0"/>
        <w:ind w:firstLine="708"/>
        <w:jc w:val="both"/>
        <w:rPr>
          <w:rFonts w:ascii="Times New Roman" w:hAnsi="Times New Roman" w:cs="Times New Roman"/>
          <w:i/>
          <w:sz w:val="28"/>
          <w:szCs w:val="28"/>
          <w:lang w:val="ru-RU"/>
        </w:rPr>
      </w:pPr>
      <w:r w:rsidRPr="00673D0C">
        <w:rPr>
          <w:rFonts w:ascii="Times New Roman" w:hAnsi="Times New Roman" w:cs="Times New Roman"/>
          <w:i/>
          <w:sz w:val="28"/>
          <w:szCs w:val="28"/>
          <w:lang w:val="ru-RU"/>
        </w:rPr>
        <w:t>Например</w:t>
      </w:r>
      <w:r>
        <w:rPr>
          <w:rFonts w:ascii="Times New Roman" w:hAnsi="Times New Roman" w:cs="Times New Roman"/>
          <w:i/>
          <w:sz w:val="28"/>
          <w:szCs w:val="28"/>
          <w:lang w:val="ru-RU"/>
        </w:rPr>
        <w:t>:</w:t>
      </w:r>
    </w:p>
    <w:tbl>
      <w:tblPr>
        <w:tblStyle w:val="a3"/>
        <w:tblW w:w="9890" w:type="dxa"/>
        <w:tblLayout w:type="fixed"/>
        <w:tblLook w:val="04A0" w:firstRow="1" w:lastRow="0" w:firstColumn="1" w:lastColumn="0" w:noHBand="0" w:noVBand="1"/>
      </w:tblPr>
      <w:tblGrid>
        <w:gridCol w:w="1844"/>
        <w:gridCol w:w="1666"/>
        <w:gridCol w:w="1880"/>
        <w:gridCol w:w="1522"/>
        <w:gridCol w:w="1418"/>
        <w:gridCol w:w="1560"/>
      </w:tblGrid>
      <w:tr w:rsidR="006C4136" w:rsidRPr="00974671" w:rsidTr="006C4136">
        <w:trPr>
          <w:trHeight w:val="389"/>
        </w:trPr>
        <w:tc>
          <w:tcPr>
            <w:tcW w:w="5390" w:type="dxa"/>
            <w:gridSpan w:val="3"/>
            <w:vAlign w:val="center"/>
          </w:tcPr>
          <w:p w:rsidR="006C4136" w:rsidRPr="00533F7A" w:rsidRDefault="006C4136" w:rsidP="006C4136">
            <w:pPr>
              <w:pStyle w:val="af0"/>
              <w:spacing w:line="240" w:lineRule="exact"/>
              <w:jc w:val="center"/>
              <w:rPr>
                <w:b/>
              </w:rPr>
            </w:pPr>
            <w:r w:rsidRPr="00533F7A">
              <w:rPr>
                <w:b/>
              </w:rPr>
              <w:t>Описание объекта закупки</w:t>
            </w:r>
          </w:p>
        </w:tc>
        <w:tc>
          <w:tcPr>
            <w:tcW w:w="4500" w:type="dxa"/>
            <w:gridSpan w:val="3"/>
            <w:vAlign w:val="center"/>
          </w:tcPr>
          <w:p w:rsidR="006C4136" w:rsidRPr="00533F7A" w:rsidRDefault="006C4136" w:rsidP="006C4136">
            <w:pPr>
              <w:pStyle w:val="af0"/>
              <w:spacing w:line="240" w:lineRule="exact"/>
              <w:jc w:val="center"/>
              <w:rPr>
                <w:b/>
              </w:rPr>
            </w:pPr>
            <w:r w:rsidRPr="00533F7A">
              <w:rPr>
                <w:b/>
              </w:rPr>
              <w:t>Предложение участника закупки</w:t>
            </w:r>
          </w:p>
        </w:tc>
      </w:tr>
      <w:tr w:rsidR="006C4136" w:rsidRPr="00974671" w:rsidTr="006C4136">
        <w:trPr>
          <w:trHeight w:val="1133"/>
        </w:trPr>
        <w:tc>
          <w:tcPr>
            <w:tcW w:w="1844" w:type="dxa"/>
            <w:vAlign w:val="center"/>
          </w:tcPr>
          <w:p w:rsidR="006C4136" w:rsidRPr="006A7E39" w:rsidRDefault="006C4136" w:rsidP="006C4136">
            <w:pPr>
              <w:pStyle w:val="af0"/>
              <w:spacing w:line="240" w:lineRule="exact"/>
              <w:jc w:val="center"/>
              <w:rPr>
                <w:b/>
                <w:sz w:val="18"/>
                <w:szCs w:val="18"/>
              </w:rPr>
            </w:pPr>
            <w:r w:rsidRPr="006A7E39">
              <w:rPr>
                <w:b/>
                <w:sz w:val="18"/>
                <w:szCs w:val="18"/>
              </w:rPr>
              <w:t>Наименование</w:t>
            </w:r>
          </w:p>
          <w:p w:rsidR="006C4136" w:rsidRPr="006A7E39" w:rsidRDefault="006C4136" w:rsidP="006C4136">
            <w:pPr>
              <w:pStyle w:val="af0"/>
              <w:spacing w:line="240" w:lineRule="exact"/>
              <w:jc w:val="center"/>
              <w:rPr>
                <w:b/>
                <w:sz w:val="18"/>
                <w:szCs w:val="18"/>
              </w:rPr>
            </w:pPr>
            <w:r w:rsidRPr="006A7E39">
              <w:rPr>
                <w:b/>
                <w:sz w:val="18"/>
                <w:szCs w:val="18"/>
              </w:rPr>
              <w:t xml:space="preserve">характеристики, ед. измерения  </w:t>
            </w:r>
          </w:p>
        </w:tc>
        <w:tc>
          <w:tcPr>
            <w:tcW w:w="1666" w:type="dxa"/>
            <w:vAlign w:val="center"/>
          </w:tcPr>
          <w:p w:rsidR="006C4136" w:rsidRPr="006A7E39" w:rsidRDefault="006C4136" w:rsidP="006C4136">
            <w:pPr>
              <w:pStyle w:val="af0"/>
              <w:spacing w:line="240" w:lineRule="exact"/>
              <w:jc w:val="center"/>
              <w:rPr>
                <w:b/>
                <w:sz w:val="18"/>
                <w:szCs w:val="18"/>
              </w:rPr>
            </w:pPr>
            <w:r w:rsidRPr="006A7E39">
              <w:rPr>
                <w:b/>
                <w:sz w:val="18"/>
                <w:szCs w:val="18"/>
              </w:rPr>
              <w:t>Значение</w:t>
            </w:r>
          </w:p>
          <w:p w:rsidR="006C4136" w:rsidRPr="006A7E39" w:rsidRDefault="006C4136" w:rsidP="006C4136">
            <w:pPr>
              <w:pStyle w:val="af0"/>
              <w:spacing w:line="240" w:lineRule="exact"/>
              <w:jc w:val="center"/>
              <w:rPr>
                <w:b/>
                <w:sz w:val="18"/>
                <w:szCs w:val="18"/>
              </w:rPr>
            </w:pPr>
            <w:r w:rsidRPr="006A7E39">
              <w:rPr>
                <w:b/>
                <w:sz w:val="18"/>
                <w:szCs w:val="18"/>
              </w:rPr>
              <w:t xml:space="preserve">характеристики, </w:t>
            </w:r>
            <w:proofErr w:type="gramStart"/>
            <w:r w:rsidRPr="006A7E39">
              <w:rPr>
                <w:b/>
                <w:sz w:val="18"/>
                <w:szCs w:val="18"/>
              </w:rPr>
              <w:t>установленное</w:t>
            </w:r>
            <w:proofErr w:type="gramEnd"/>
            <w:r w:rsidRPr="006A7E39">
              <w:rPr>
                <w:b/>
                <w:sz w:val="18"/>
                <w:szCs w:val="18"/>
              </w:rPr>
              <w:t xml:space="preserve"> заказчиком</w:t>
            </w:r>
          </w:p>
        </w:tc>
        <w:tc>
          <w:tcPr>
            <w:tcW w:w="1880" w:type="dxa"/>
            <w:vAlign w:val="center"/>
          </w:tcPr>
          <w:p w:rsidR="006C4136" w:rsidRPr="006A7E39" w:rsidRDefault="006C4136" w:rsidP="006C4136">
            <w:pPr>
              <w:pStyle w:val="af0"/>
              <w:spacing w:line="240" w:lineRule="exact"/>
              <w:jc w:val="center"/>
              <w:rPr>
                <w:b/>
                <w:sz w:val="18"/>
                <w:szCs w:val="18"/>
              </w:rPr>
            </w:pPr>
            <w:r w:rsidRPr="006A7E39">
              <w:rPr>
                <w:b/>
                <w:sz w:val="18"/>
                <w:szCs w:val="18"/>
              </w:rPr>
              <w:t>Инструкция по з</w:t>
            </w:r>
            <w:r w:rsidRPr="006A7E39">
              <w:rPr>
                <w:b/>
                <w:sz w:val="18"/>
                <w:szCs w:val="18"/>
              </w:rPr>
              <w:t>а</w:t>
            </w:r>
            <w:r w:rsidRPr="006A7E39">
              <w:rPr>
                <w:b/>
                <w:sz w:val="18"/>
                <w:szCs w:val="18"/>
              </w:rPr>
              <w:t>полнению характ</w:t>
            </w:r>
            <w:r w:rsidRPr="006A7E39">
              <w:rPr>
                <w:b/>
                <w:sz w:val="18"/>
                <w:szCs w:val="18"/>
              </w:rPr>
              <w:t>е</w:t>
            </w:r>
            <w:r w:rsidRPr="006A7E39">
              <w:rPr>
                <w:b/>
                <w:sz w:val="18"/>
                <w:szCs w:val="18"/>
              </w:rPr>
              <w:t>ристик в заявке</w:t>
            </w:r>
          </w:p>
        </w:tc>
        <w:tc>
          <w:tcPr>
            <w:tcW w:w="1522" w:type="dxa"/>
            <w:vAlign w:val="center"/>
          </w:tcPr>
          <w:p w:rsidR="006C4136" w:rsidRPr="006A7E39" w:rsidRDefault="006C4136" w:rsidP="006C4136">
            <w:pPr>
              <w:pStyle w:val="af0"/>
              <w:spacing w:line="240" w:lineRule="exact"/>
              <w:jc w:val="center"/>
              <w:rPr>
                <w:b/>
                <w:sz w:val="18"/>
                <w:szCs w:val="18"/>
              </w:rPr>
            </w:pPr>
            <w:r w:rsidRPr="006A7E39">
              <w:rPr>
                <w:b/>
                <w:sz w:val="18"/>
                <w:szCs w:val="18"/>
              </w:rPr>
              <w:t>Соответствует</w:t>
            </w:r>
          </w:p>
        </w:tc>
        <w:tc>
          <w:tcPr>
            <w:tcW w:w="1418" w:type="dxa"/>
            <w:vAlign w:val="center"/>
          </w:tcPr>
          <w:p w:rsidR="006C4136" w:rsidRPr="006A7E39" w:rsidRDefault="006C4136" w:rsidP="006C4136">
            <w:pPr>
              <w:pStyle w:val="af0"/>
              <w:spacing w:line="240" w:lineRule="exact"/>
              <w:jc w:val="center"/>
              <w:rPr>
                <w:b/>
                <w:sz w:val="18"/>
                <w:szCs w:val="18"/>
              </w:rPr>
            </w:pPr>
            <w:r w:rsidRPr="006A7E39">
              <w:rPr>
                <w:b/>
                <w:sz w:val="18"/>
                <w:szCs w:val="18"/>
              </w:rPr>
              <w:t>Соответствует</w:t>
            </w:r>
          </w:p>
        </w:tc>
        <w:tc>
          <w:tcPr>
            <w:tcW w:w="1560" w:type="dxa"/>
            <w:vAlign w:val="center"/>
          </w:tcPr>
          <w:p w:rsidR="006C4136" w:rsidRPr="006A7E39" w:rsidRDefault="006C4136" w:rsidP="006C4136">
            <w:pPr>
              <w:pStyle w:val="af0"/>
              <w:spacing w:line="240" w:lineRule="exact"/>
              <w:jc w:val="center"/>
              <w:rPr>
                <w:b/>
                <w:sz w:val="18"/>
                <w:szCs w:val="18"/>
              </w:rPr>
            </w:pPr>
            <w:r w:rsidRPr="006A7E39">
              <w:rPr>
                <w:b/>
                <w:sz w:val="18"/>
                <w:szCs w:val="18"/>
              </w:rPr>
              <w:t xml:space="preserve">Не </w:t>
            </w:r>
          </w:p>
          <w:p w:rsidR="006C4136" w:rsidRPr="006A7E39" w:rsidRDefault="006C4136" w:rsidP="006C4136">
            <w:pPr>
              <w:pStyle w:val="af0"/>
              <w:spacing w:line="240" w:lineRule="exact"/>
              <w:jc w:val="center"/>
              <w:rPr>
                <w:b/>
                <w:sz w:val="18"/>
                <w:szCs w:val="18"/>
              </w:rPr>
            </w:pPr>
            <w:r w:rsidRPr="006A7E39">
              <w:rPr>
                <w:b/>
                <w:sz w:val="18"/>
                <w:szCs w:val="18"/>
              </w:rPr>
              <w:t>соответствует</w:t>
            </w:r>
          </w:p>
        </w:tc>
      </w:tr>
      <w:tr w:rsidR="006C4136" w:rsidRPr="00673D0C" w:rsidTr="006C4136">
        <w:trPr>
          <w:trHeight w:val="604"/>
        </w:trPr>
        <w:tc>
          <w:tcPr>
            <w:tcW w:w="1844" w:type="dxa"/>
            <w:vAlign w:val="center"/>
          </w:tcPr>
          <w:p w:rsidR="006C4136" w:rsidRPr="006A7E39"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Регулировка ч</w:t>
            </w:r>
            <w:r w:rsidRPr="006A7E39">
              <w:rPr>
                <w:rFonts w:ascii="Times New Roman" w:eastAsia="Calibri" w:hAnsi="Times New Roman" w:cs="Times New Roman"/>
                <w:lang w:val="ru-RU"/>
              </w:rPr>
              <w:t>а</w:t>
            </w:r>
            <w:r w:rsidRPr="006A7E39">
              <w:rPr>
                <w:rFonts w:ascii="Times New Roman" w:eastAsia="Calibri" w:hAnsi="Times New Roman" w:cs="Times New Roman"/>
                <w:lang w:val="ru-RU"/>
              </w:rPr>
              <w:t>стоты в диап</w:t>
            </w:r>
            <w:r w:rsidRPr="006A7E39">
              <w:rPr>
                <w:rFonts w:ascii="Times New Roman" w:eastAsia="Calibri" w:hAnsi="Times New Roman" w:cs="Times New Roman"/>
                <w:lang w:val="ru-RU"/>
              </w:rPr>
              <w:t>а</w:t>
            </w:r>
            <w:r w:rsidRPr="006A7E39">
              <w:rPr>
                <w:rFonts w:ascii="Times New Roman" w:eastAsia="Calibri" w:hAnsi="Times New Roman" w:cs="Times New Roman"/>
                <w:lang w:val="ru-RU"/>
              </w:rPr>
              <w:t xml:space="preserve">зоне, </w:t>
            </w:r>
            <w:proofErr w:type="gramStart"/>
            <w:r w:rsidRPr="006A7E39">
              <w:rPr>
                <w:rFonts w:ascii="Times New Roman" w:eastAsia="Calibri" w:hAnsi="Times New Roman" w:cs="Times New Roman"/>
                <w:lang w:val="ru-RU"/>
              </w:rPr>
              <w:t>Гц</w:t>
            </w:r>
            <w:proofErr w:type="gramEnd"/>
          </w:p>
        </w:tc>
        <w:tc>
          <w:tcPr>
            <w:tcW w:w="1666"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hAnsi="Times New Roman" w:cs="Times New Roman"/>
                <w:color w:val="000000"/>
                <w:lang w:val="ru-RU"/>
              </w:rPr>
              <w:t>&gt;</w:t>
            </w:r>
            <w:r w:rsidRPr="006A7E39">
              <w:rPr>
                <w:rFonts w:ascii="Times New Roman" w:eastAsia="Calibri" w:hAnsi="Times New Roman" w:cs="Times New Roman"/>
                <w:lang w:val="ru-RU"/>
              </w:rPr>
              <w:t xml:space="preserve">40 и </w:t>
            </w:r>
            <w:r w:rsidRPr="006A7E39">
              <w:rPr>
                <w:rFonts w:ascii="Times New Roman" w:hAnsi="Times New Roman" w:cs="Times New Roman"/>
                <w:color w:val="000000"/>
                <w:lang w:val="ru-RU"/>
              </w:rPr>
              <w:t>&lt;</w:t>
            </w:r>
            <w:r w:rsidRPr="006A7E39">
              <w:rPr>
                <w:rFonts w:ascii="Times New Roman" w:eastAsia="Calibri" w:hAnsi="Times New Roman" w:cs="Times New Roman"/>
                <w:lang w:val="ru-RU"/>
              </w:rPr>
              <w:t>70</w:t>
            </w:r>
          </w:p>
        </w:tc>
        <w:tc>
          <w:tcPr>
            <w:tcW w:w="1880" w:type="dxa"/>
            <w:vAlign w:val="center"/>
          </w:tcPr>
          <w:p w:rsidR="006C4136" w:rsidRPr="006A7E39" w:rsidRDefault="006C4136" w:rsidP="006C4136">
            <w:pPr>
              <w:pStyle w:val="af0"/>
              <w:spacing w:line="240" w:lineRule="exact"/>
              <w:jc w:val="center"/>
              <w:rPr>
                <w:rFonts w:eastAsia="Calibri"/>
                <w:sz w:val="22"/>
                <w:szCs w:val="22"/>
                <w:lang w:eastAsia="en-US"/>
              </w:rPr>
            </w:pPr>
            <w:r w:rsidRPr="006A7E39">
              <w:rPr>
                <w:rFonts w:eastAsia="Calibri"/>
                <w:sz w:val="22"/>
                <w:szCs w:val="22"/>
                <w:lang w:eastAsia="en-US"/>
              </w:rPr>
              <w:t>Участник заку</w:t>
            </w:r>
            <w:r w:rsidRPr="006A7E39">
              <w:rPr>
                <w:rFonts w:eastAsia="Calibri"/>
                <w:sz w:val="22"/>
                <w:szCs w:val="22"/>
                <w:lang w:eastAsia="en-US"/>
              </w:rPr>
              <w:t>п</w:t>
            </w:r>
            <w:r w:rsidRPr="006A7E39">
              <w:rPr>
                <w:rFonts w:eastAsia="Calibri"/>
                <w:sz w:val="22"/>
                <w:szCs w:val="22"/>
                <w:lang w:eastAsia="en-US"/>
              </w:rPr>
              <w:t>ки указывает в заявке диапазон значений хара</w:t>
            </w:r>
            <w:r w:rsidRPr="006A7E39">
              <w:rPr>
                <w:rFonts w:eastAsia="Calibri"/>
                <w:sz w:val="22"/>
                <w:szCs w:val="22"/>
                <w:lang w:eastAsia="en-US"/>
              </w:rPr>
              <w:t>к</w:t>
            </w:r>
            <w:r w:rsidRPr="006A7E39">
              <w:rPr>
                <w:rFonts w:eastAsia="Calibri"/>
                <w:sz w:val="22"/>
                <w:szCs w:val="22"/>
                <w:lang w:eastAsia="en-US"/>
              </w:rPr>
              <w:t>теристики</w:t>
            </w:r>
          </w:p>
        </w:tc>
        <w:tc>
          <w:tcPr>
            <w:tcW w:w="1522"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50-60</w:t>
            </w:r>
          </w:p>
        </w:tc>
        <w:tc>
          <w:tcPr>
            <w:tcW w:w="1418"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45-65</w:t>
            </w:r>
          </w:p>
        </w:tc>
        <w:tc>
          <w:tcPr>
            <w:tcW w:w="1560"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35-70</w:t>
            </w:r>
          </w:p>
        </w:tc>
      </w:tr>
      <w:tr w:rsidR="006C4136" w:rsidRPr="00A1782E" w:rsidTr="006C4136">
        <w:trPr>
          <w:trHeight w:val="604"/>
        </w:trPr>
        <w:tc>
          <w:tcPr>
            <w:tcW w:w="1844" w:type="dxa"/>
            <w:vAlign w:val="center"/>
          </w:tcPr>
          <w:p w:rsidR="006C4136" w:rsidRPr="006A7E39"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Диапазон раб</w:t>
            </w:r>
            <w:r w:rsidRPr="006A7E39">
              <w:rPr>
                <w:rFonts w:ascii="Times New Roman" w:eastAsia="Calibri" w:hAnsi="Times New Roman" w:cs="Times New Roman"/>
                <w:lang w:val="ru-RU"/>
              </w:rPr>
              <w:t>о</w:t>
            </w:r>
            <w:r w:rsidRPr="006A7E39">
              <w:rPr>
                <w:rFonts w:ascii="Times New Roman" w:eastAsia="Calibri" w:hAnsi="Times New Roman" w:cs="Times New Roman"/>
                <w:lang w:val="ru-RU"/>
              </w:rPr>
              <w:t>чих температур, °</w:t>
            </w:r>
            <w:proofErr w:type="gramStart"/>
            <w:r w:rsidRPr="006A7E39">
              <w:rPr>
                <w:rFonts w:ascii="Times New Roman" w:eastAsia="Calibri" w:hAnsi="Times New Roman" w:cs="Times New Roman"/>
                <w:lang w:val="ru-RU"/>
              </w:rPr>
              <w:t>С</w:t>
            </w:r>
            <w:proofErr w:type="gramEnd"/>
          </w:p>
        </w:tc>
        <w:tc>
          <w:tcPr>
            <w:tcW w:w="1666"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hAnsi="Times New Roman" w:cs="Times New Roman"/>
                <w:color w:val="000000"/>
                <w:lang w:val="ru-RU"/>
              </w:rPr>
              <w:t>≥</w:t>
            </w:r>
            <w:r w:rsidRPr="006A7E39">
              <w:rPr>
                <w:rFonts w:ascii="Times New Roman" w:eastAsia="Calibri" w:hAnsi="Times New Roman" w:cs="Times New Roman"/>
                <w:lang w:val="ru-RU"/>
              </w:rPr>
              <w:t xml:space="preserve">20 и </w:t>
            </w:r>
            <w:r w:rsidRPr="006A7E39">
              <w:rPr>
                <w:rFonts w:ascii="Times New Roman" w:hAnsi="Times New Roman" w:cs="Times New Roman"/>
                <w:color w:val="000000"/>
                <w:lang w:val="ru-RU"/>
              </w:rPr>
              <w:t>≤</w:t>
            </w:r>
            <w:r w:rsidRPr="006A7E39">
              <w:rPr>
                <w:rFonts w:ascii="Times New Roman" w:eastAsia="Calibri" w:hAnsi="Times New Roman" w:cs="Times New Roman"/>
                <w:lang w:val="ru-RU"/>
              </w:rPr>
              <w:t>80</w:t>
            </w:r>
          </w:p>
        </w:tc>
        <w:tc>
          <w:tcPr>
            <w:tcW w:w="1880" w:type="dxa"/>
          </w:tcPr>
          <w:p w:rsidR="006C4136" w:rsidRPr="006A7E39" w:rsidRDefault="006C4136" w:rsidP="006C4136">
            <w:pPr>
              <w:pStyle w:val="af0"/>
              <w:spacing w:line="240" w:lineRule="exact"/>
              <w:jc w:val="center"/>
              <w:rPr>
                <w:rFonts w:eastAsia="Calibri"/>
                <w:sz w:val="22"/>
                <w:szCs w:val="22"/>
                <w:lang w:eastAsia="en-US"/>
              </w:rPr>
            </w:pPr>
            <w:r w:rsidRPr="006A7E39">
              <w:rPr>
                <w:rFonts w:eastAsia="Calibri"/>
                <w:sz w:val="22"/>
                <w:szCs w:val="22"/>
                <w:lang w:eastAsia="en-US"/>
              </w:rPr>
              <w:t>Участник заку</w:t>
            </w:r>
            <w:r w:rsidRPr="006A7E39">
              <w:rPr>
                <w:rFonts w:eastAsia="Calibri"/>
                <w:sz w:val="22"/>
                <w:szCs w:val="22"/>
                <w:lang w:eastAsia="en-US"/>
              </w:rPr>
              <w:t>п</w:t>
            </w:r>
            <w:r w:rsidRPr="006A7E39">
              <w:rPr>
                <w:rFonts w:eastAsia="Calibri"/>
                <w:sz w:val="22"/>
                <w:szCs w:val="22"/>
                <w:lang w:eastAsia="en-US"/>
              </w:rPr>
              <w:t>ки указывает в заявке диапазон значений хара</w:t>
            </w:r>
            <w:r w:rsidRPr="006A7E39">
              <w:rPr>
                <w:rFonts w:eastAsia="Calibri"/>
                <w:sz w:val="22"/>
                <w:szCs w:val="22"/>
                <w:lang w:eastAsia="en-US"/>
              </w:rPr>
              <w:t>к</w:t>
            </w:r>
            <w:r w:rsidRPr="006A7E39">
              <w:rPr>
                <w:rFonts w:eastAsia="Calibri"/>
                <w:sz w:val="22"/>
                <w:szCs w:val="22"/>
                <w:lang w:eastAsia="en-US"/>
              </w:rPr>
              <w:t>теристики</w:t>
            </w:r>
          </w:p>
        </w:tc>
        <w:tc>
          <w:tcPr>
            <w:tcW w:w="1522"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20-80</w:t>
            </w:r>
          </w:p>
        </w:tc>
        <w:tc>
          <w:tcPr>
            <w:tcW w:w="1418"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21-70</w:t>
            </w:r>
          </w:p>
        </w:tc>
        <w:tc>
          <w:tcPr>
            <w:tcW w:w="1560"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15-82</w:t>
            </w:r>
          </w:p>
        </w:tc>
      </w:tr>
      <w:tr w:rsidR="006C4136" w:rsidRPr="00974671" w:rsidTr="006C4136">
        <w:trPr>
          <w:trHeight w:val="518"/>
        </w:trPr>
        <w:tc>
          <w:tcPr>
            <w:tcW w:w="1844" w:type="dxa"/>
            <w:vAlign w:val="center"/>
          </w:tcPr>
          <w:p w:rsidR="006C4136" w:rsidRPr="006A7E39"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 xml:space="preserve">Угол наклона в диапазоне, градус </w:t>
            </w:r>
          </w:p>
        </w:tc>
        <w:tc>
          <w:tcPr>
            <w:tcW w:w="1666"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hAnsi="Times New Roman" w:cs="Times New Roman"/>
                <w:lang w:val="ru-RU"/>
              </w:rPr>
              <w:t>≥</w:t>
            </w:r>
            <w:r w:rsidRPr="006A7E39">
              <w:rPr>
                <w:rFonts w:ascii="Times New Roman" w:eastAsia="Calibri" w:hAnsi="Times New Roman" w:cs="Times New Roman"/>
                <w:lang w:val="ru-RU"/>
              </w:rPr>
              <w:t xml:space="preserve">30 и </w:t>
            </w:r>
            <w:r w:rsidRPr="006A7E39">
              <w:rPr>
                <w:rFonts w:ascii="Times New Roman" w:hAnsi="Times New Roman" w:cs="Times New Roman"/>
                <w:lang w:val="ru-RU"/>
              </w:rPr>
              <w:t>&lt;</w:t>
            </w:r>
            <w:r w:rsidRPr="006A7E39">
              <w:rPr>
                <w:rFonts w:ascii="Times New Roman" w:eastAsia="Calibri" w:hAnsi="Times New Roman" w:cs="Times New Roman"/>
                <w:lang w:val="ru-RU"/>
              </w:rPr>
              <w:t>80</w:t>
            </w:r>
          </w:p>
        </w:tc>
        <w:tc>
          <w:tcPr>
            <w:tcW w:w="1880" w:type="dxa"/>
          </w:tcPr>
          <w:p w:rsidR="006C4136" w:rsidRPr="006A7E39" w:rsidRDefault="006C4136" w:rsidP="006C4136">
            <w:pPr>
              <w:pStyle w:val="af0"/>
              <w:spacing w:line="240" w:lineRule="exact"/>
              <w:jc w:val="center"/>
              <w:rPr>
                <w:rFonts w:eastAsia="Calibri"/>
                <w:sz w:val="22"/>
                <w:szCs w:val="22"/>
                <w:lang w:eastAsia="en-US"/>
              </w:rPr>
            </w:pPr>
            <w:r w:rsidRPr="006A7E39">
              <w:rPr>
                <w:rFonts w:eastAsia="Calibri"/>
                <w:sz w:val="22"/>
                <w:szCs w:val="22"/>
                <w:lang w:eastAsia="en-US"/>
              </w:rPr>
              <w:t>Участник заку</w:t>
            </w:r>
            <w:r w:rsidRPr="006A7E39">
              <w:rPr>
                <w:rFonts w:eastAsia="Calibri"/>
                <w:sz w:val="22"/>
                <w:szCs w:val="22"/>
                <w:lang w:eastAsia="en-US"/>
              </w:rPr>
              <w:t>п</w:t>
            </w:r>
            <w:r w:rsidRPr="006A7E39">
              <w:rPr>
                <w:rFonts w:eastAsia="Calibri"/>
                <w:sz w:val="22"/>
                <w:szCs w:val="22"/>
                <w:lang w:eastAsia="en-US"/>
              </w:rPr>
              <w:t>ки указывает в заявке диапазон значений хара</w:t>
            </w:r>
            <w:r w:rsidRPr="006A7E39">
              <w:rPr>
                <w:rFonts w:eastAsia="Calibri"/>
                <w:sz w:val="22"/>
                <w:szCs w:val="22"/>
                <w:lang w:eastAsia="en-US"/>
              </w:rPr>
              <w:t>к</w:t>
            </w:r>
            <w:r w:rsidRPr="006A7E39">
              <w:rPr>
                <w:rFonts w:eastAsia="Calibri"/>
                <w:sz w:val="22"/>
                <w:szCs w:val="22"/>
                <w:lang w:eastAsia="en-US"/>
              </w:rPr>
              <w:t>теристики</w:t>
            </w:r>
          </w:p>
        </w:tc>
        <w:tc>
          <w:tcPr>
            <w:tcW w:w="1522"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30-79</w:t>
            </w:r>
          </w:p>
        </w:tc>
        <w:tc>
          <w:tcPr>
            <w:tcW w:w="1418"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 xml:space="preserve">60-70 </w:t>
            </w:r>
          </w:p>
        </w:tc>
        <w:tc>
          <w:tcPr>
            <w:tcW w:w="1560"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30-80</w:t>
            </w:r>
          </w:p>
        </w:tc>
      </w:tr>
      <w:tr w:rsidR="006C4136" w:rsidRPr="0094210B" w:rsidTr="006C4136">
        <w:trPr>
          <w:trHeight w:val="518"/>
        </w:trPr>
        <w:tc>
          <w:tcPr>
            <w:tcW w:w="1844" w:type="dxa"/>
            <w:vAlign w:val="center"/>
          </w:tcPr>
          <w:p w:rsidR="006C4136" w:rsidRPr="006A7E39"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Диапазон рег</w:t>
            </w:r>
            <w:r w:rsidRPr="006A7E39">
              <w:rPr>
                <w:rFonts w:ascii="Times New Roman" w:eastAsia="Calibri" w:hAnsi="Times New Roman" w:cs="Times New Roman"/>
                <w:lang w:val="ru-RU"/>
              </w:rPr>
              <w:t>у</w:t>
            </w:r>
            <w:r w:rsidRPr="006A7E39">
              <w:rPr>
                <w:rFonts w:ascii="Times New Roman" w:eastAsia="Calibri" w:hAnsi="Times New Roman" w:cs="Times New Roman"/>
                <w:lang w:val="ru-RU"/>
              </w:rPr>
              <w:t>лирования вр</w:t>
            </w:r>
            <w:r w:rsidRPr="006A7E39">
              <w:rPr>
                <w:rFonts w:ascii="Times New Roman" w:eastAsia="Calibri" w:hAnsi="Times New Roman" w:cs="Times New Roman"/>
                <w:lang w:val="ru-RU"/>
              </w:rPr>
              <w:t>е</w:t>
            </w:r>
            <w:r w:rsidRPr="006A7E39">
              <w:rPr>
                <w:rFonts w:ascii="Times New Roman" w:eastAsia="Calibri" w:hAnsi="Times New Roman" w:cs="Times New Roman"/>
                <w:lang w:val="ru-RU"/>
              </w:rPr>
              <w:t>мени вдоха, с</w:t>
            </w:r>
            <w:r w:rsidRPr="006A7E39">
              <w:rPr>
                <w:rFonts w:ascii="Times New Roman" w:eastAsia="Calibri" w:hAnsi="Times New Roman" w:cs="Times New Roman"/>
                <w:lang w:val="ru-RU"/>
              </w:rPr>
              <w:t>е</w:t>
            </w:r>
            <w:r w:rsidRPr="006A7E39">
              <w:rPr>
                <w:rFonts w:ascii="Times New Roman" w:eastAsia="Calibri" w:hAnsi="Times New Roman" w:cs="Times New Roman"/>
                <w:lang w:val="ru-RU"/>
              </w:rPr>
              <w:t xml:space="preserve">кунда </w:t>
            </w:r>
          </w:p>
        </w:tc>
        <w:tc>
          <w:tcPr>
            <w:tcW w:w="1666"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hAnsi="Times New Roman" w:cs="Times New Roman"/>
                <w:color w:val="000000"/>
                <w:lang w:val="ru-RU"/>
              </w:rPr>
              <w:t>&gt;</w:t>
            </w:r>
            <w:r w:rsidRPr="006A7E39">
              <w:rPr>
                <w:rFonts w:ascii="Times New Roman" w:eastAsia="Calibri" w:hAnsi="Times New Roman" w:cs="Times New Roman"/>
                <w:lang w:val="ru-RU"/>
              </w:rPr>
              <w:t xml:space="preserve">0,15 и </w:t>
            </w:r>
            <w:r w:rsidRPr="006A7E39">
              <w:rPr>
                <w:rFonts w:ascii="Times New Roman" w:hAnsi="Times New Roman" w:cs="Times New Roman"/>
                <w:color w:val="000000"/>
                <w:lang w:val="ru-RU"/>
              </w:rPr>
              <w:t>≤</w:t>
            </w:r>
            <w:r w:rsidRPr="006A7E39">
              <w:rPr>
                <w:rFonts w:ascii="Times New Roman" w:eastAsia="Calibri" w:hAnsi="Times New Roman" w:cs="Times New Roman"/>
                <w:lang w:val="ru-RU"/>
              </w:rPr>
              <w:t>15</w:t>
            </w:r>
          </w:p>
        </w:tc>
        <w:tc>
          <w:tcPr>
            <w:tcW w:w="1880" w:type="dxa"/>
          </w:tcPr>
          <w:p w:rsidR="006C4136" w:rsidRPr="006A7E39" w:rsidRDefault="006C4136" w:rsidP="006C4136">
            <w:pPr>
              <w:pStyle w:val="af0"/>
              <w:spacing w:line="240" w:lineRule="exact"/>
              <w:jc w:val="center"/>
              <w:rPr>
                <w:rFonts w:eastAsia="Calibri"/>
                <w:sz w:val="22"/>
                <w:szCs w:val="22"/>
                <w:lang w:eastAsia="en-US"/>
              </w:rPr>
            </w:pPr>
            <w:r w:rsidRPr="006A7E39">
              <w:rPr>
                <w:rFonts w:eastAsia="Calibri"/>
                <w:sz w:val="22"/>
                <w:szCs w:val="22"/>
                <w:lang w:eastAsia="en-US"/>
              </w:rPr>
              <w:t>Участник заку</w:t>
            </w:r>
            <w:r w:rsidRPr="006A7E39">
              <w:rPr>
                <w:rFonts w:eastAsia="Calibri"/>
                <w:sz w:val="22"/>
                <w:szCs w:val="22"/>
                <w:lang w:eastAsia="en-US"/>
              </w:rPr>
              <w:t>п</w:t>
            </w:r>
            <w:r w:rsidRPr="006A7E39">
              <w:rPr>
                <w:rFonts w:eastAsia="Calibri"/>
                <w:sz w:val="22"/>
                <w:szCs w:val="22"/>
                <w:lang w:eastAsia="en-US"/>
              </w:rPr>
              <w:t>ки указывает в заявке диапазон значений хара</w:t>
            </w:r>
            <w:r w:rsidRPr="006A7E39">
              <w:rPr>
                <w:rFonts w:eastAsia="Calibri"/>
                <w:sz w:val="22"/>
                <w:szCs w:val="22"/>
                <w:lang w:eastAsia="en-US"/>
              </w:rPr>
              <w:t>к</w:t>
            </w:r>
            <w:r w:rsidRPr="006A7E39">
              <w:rPr>
                <w:rFonts w:eastAsia="Calibri"/>
                <w:sz w:val="22"/>
                <w:szCs w:val="22"/>
                <w:lang w:eastAsia="en-US"/>
              </w:rPr>
              <w:t>теристики</w:t>
            </w:r>
          </w:p>
        </w:tc>
        <w:tc>
          <w:tcPr>
            <w:tcW w:w="1522"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0,16-15</w:t>
            </w:r>
          </w:p>
        </w:tc>
        <w:tc>
          <w:tcPr>
            <w:tcW w:w="1418"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0,17-14</w:t>
            </w:r>
          </w:p>
        </w:tc>
        <w:tc>
          <w:tcPr>
            <w:tcW w:w="1560" w:type="dxa"/>
            <w:vAlign w:val="center"/>
          </w:tcPr>
          <w:p w:rsidR="006C4136" w:rsidRPr="006A7E39"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6A7E39">
              <w:rPr>
                <w:rFonts w:ascii="Times New Roman" w:eastAsia="Calibri" w:hAnsi="Times New Roman" w:cs="Times New Roman"/>
                <w:lang w:val="ru-RU"/>
              </w:rPr>
              <w:t>0,15-16</w:t>
            </w:r>
          </w:p>
        </w:tc>
      </w:tr>
    </w:tbl>
    <w:p w:rsidR="006C4136" w:rsidRDefault="006C4136" w:rsidP="006C4136">
      <w:pPr>
        <w:spacing w:before="0" w:beforeAutospacing="0" w:after="0" w:afterAutospacing="0"/>
        <w:jc w:val="both"/>
        <w:rPr>
          <w:rFonts w:ascii="Times New Roman" w:hAnsi="Times New Roman" w:cs="Times New Roman"/>
          <w:sz w:val="28"/>
          <w:szCs w:val="28"/>
          <w:lang w:val="ru-RU"/>
        </w:rPr>
      </w:pPr>
    </w:p>
    <w:p w:rsidR="006C4136" w:rsidRDefault="006C4136" w:rsidP="006C4136">
      <w:pPr>
        <w:spacing w:before="0" w:beforeAutospacing="0" w:after="0" w:afterAutospacing="0"/>
        <w:jc w:val="both"/>
        <w:rPr>
          <w:rFonts w:ascii="Times New Roman" w:hAnsi="Times New Roman" w:cs="Times New Roman"/>
          <w:color w:val="000000"/>
          <w:sz w:val="28"/>
          <w:szCs w:val="28"/>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Pr="00622593"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r w:rsidRPr="003764D5">
        <w:rPr>
          <w:rFonts w:ascii="Times New Roman" w:hAnsi="Times New Roman" w:cs="Times New Roman"/>
          <w:b/>
          <w:color w:val="000000"/>
          <w:sz w:val="32"/>
          <w:szCs w:val="32"/>
          <w:lang w:val="ru-RU"/>
        </w:rPr>
        <w:t xml:space="preserve">Раздел </w:t>
      </w:r>
      <w:r w:rsidRPr="009D5894">
        <w:rPr>
          <w:rFonts w:ascii="Times New Roman" w:hAnsi="Times New Roman" w:cs="Times New Roman"/>
          <w:b/>
          <w:color w:val="000000"/>
          <w:sz w:val="32"/>
          <w:szCs w:val="32"/>
          <w:lang w:val="ru-RU"/>
        </w:rPr>
        <w:t>2</w:t>
      </w:r>
      <w:r>
        <w:rPr>
          <w:rFonts w:ascii="Times New Roman" w:hAnsi="Times New Roman" w:cs="Times New Roman"/>
          <w:b/>
          <w:color w:val="000000"/>
          <w:sz w:val="32"/>
          <w:szCs w:val="32"/>
          <w:lang w:val="ru-RU"/>
        </w:rPr>
        <w:t xml:space="preserve"> (</w:t>
      </w:r>
      <w:r w:rsidRPr="009D5894">
        <w:rPr>
          <w:rFonts w:ascii="Times New Roman" w:hAnsi="Times New Roman" w:cs="Times New Roman"/>
          <w:b/>
          <w:color w:val="000000"/>
          <w:sz w:val="32"/>
          <w:szCs w:val="32"/>
          <w:lang w:val="ru-RU"/>
        </w:rPr>
        <w:t>Участник закупки указывает в заявке кон</w:t>
      </w:r>
      <w:r>
        <w:rPr>
          <w:rFonts w:ascii="Times New Roman" w:hAnsi="Times New Roman" w:cs="Times New Roman"/>
          <w:b/>
          <w:color w:val="000000"/>
          <w:sz w:val="32"/>
          <w:szCs w:val="32"/>
          <w:lang w:val="ru-RU"/>
        </w:rPr>
        <w:t>кретное значение характеристики)</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В случае установления требований к значениям характеристик товара в с</w:t>
      </w:r>
      <w:r w:rsidRPr="00974671">
        <w:rPr>
          <w:rFonts w:ascii="Times New Roman" w:hAnsi="Times New Roman" w:cs="Times New Roman"/>
          <w:color w:val="000000"/>
          <w:sz w:val="28"/>
          <w:szCs w:val="28"/>
          <w:lang w:val="ru-RU"/>
        </w:rPr>
        <w:t>о</w:t>
      </w:r>
      <w:r w:rsidRPr="00974671">
        <w:rPr>
          <w:rFonts w:ascii="Times New Roman" w:hAnsi="Times New Roman" w:cs="Times New Roman"/>
          <w:color w:val="000000"/>
          <w:sz w:val="28"/>
          <w:szCs w:val="28"/>
          <w:lang w:val="ru-RU"/>
        </w:rPr>
        <w:t xml:space="preserve">провождении: </w:t>
      </w: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roofErr w:type="gramStart"/>
      <w:r w:rsidRPr="00974671">
        <w:rPr>
          <w:rFonts w:ascii="Times New Roman" w:hAnsi="Times New Roman" w:cs="Times New Roman"/>
          <w:color w:val="000000"/>
          <w:sz w:val="28"/>
          <w:szCs w:val="28"/>
          <w:lang w:val="ru-RU"/>
        </w:rPr>
        <w:t>слов или словосочетаний «свыше» (в сокращенном виде «св.»), «от», «до», «не выше», «</w:t>
      </w:r>
      <w:r w:rsidRPr="001C2AD3">
        <w:rPr>
          <w:rFonts w:ascii="Times New Roman" w:hAnsi="Times New Roman" w:cs="Times New Roman"/>
          <w:color w:val="000000"/>
          <w:sz w:val="28"/>
          <w:szCs w:val="28"/>
          <w:lang w:val="ru-RU"/>
        </w:rPr>
        <w:t>выше», «не ниже», «ниже»,</w:t>
      </w:r>
      <w:r w:rsidRPr="00974671">
        <w:rPr>
          <w:rFonts w:ascii="Times New Roman" w:hAnsi="Times New Roman" w:cs="Times New Roman"/>
          <w:color w:val="000000"/>
          <w:sz w:val="28"/>
          <w:szCs w:val="28"/>
          <w:lang w:val="ru-RU"/>
        </w:rPr>
        <w:t xml:space="preserve"> «не более», «более», «не менее», «м</w:t>
      </w:r>
      <w:r w:rsidRPr="00974671">
        <w:rPr>
          <w:rFonts w:ascii="Times New Roman" w:hAnsi="Times New Roman" w:cs="Times New Roman"/>
          <w:color w:val="000000"/>
          <w:sz w:val="28"/>
          <w:szCs w:val="28"/>
          <w:lang w:val="ru-RU"/>
        </w:rPr>
        <w:t>е</w:t>
      </w:r>
      <w:r w:rsidRPr="00974671">
        <w:rPr>
          <w:rFonts w:ascii="Times New Roman" w:hAnsi="Times New Roman" w:cs="Times New Roman"/>
          <w:color w:val="000000"/>
          <w:sz w:val="28"/>
          <w:szCs w:val="28"/>
          <w:lang w:val="ru-RU"/>
        </w:rPr>
        <w:t>нее», «не ранее», «не позднее»</w:t>
      </w:r>
      <w:proofErr w:type="gramEnd"/>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или арифметических знаков</w:t>
      </w:r>
      <w:proofErr w:type="gramStart"/>
      <w:r w:rsidRPr="00974671">
        <w:rPr>
          <w:rFonts w:ascii="Times New Roman" w:hAnsi="Times New Roman" w:cs="Times New Roman"/>
          <w:color w:val="000000"/>
          <w:sz w:val="28"/>
          <w:szCs w:val="28"/>
          <w:lang w:val="ru-RU"/>
        </w:rPr>
        <w:t xml:space="preserve"> «≥», «≤», «&gt;», «&lt;»,</w:t>
      </w:r>
      <w:proofErr w:type="gramEnd"/>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указанных непосредственно перед значением </w:t>
      </w:r>
      <w:r>
        <w:rPr>
          <w:rFonts w:ascii="Times New Roman" w:hAnsi="Times New Roman" w:cs="Times New Roman"/>
          <w:color w:val="000000"/>
          <w:sz w:val="28"/>
          <w:szCs w:val="28"/>
          <w:lang w:val="ru-RU"/>
        </w:rPr>
        <w:t>характеристики</w:t>
      </w:r>
      <w:r w:rsidRPr="00974671">
        <w:rPr>
          <w:rFonts w:ascii="Times New Roman" w:hAnsi="Times New Roman" w:cs="Times New Roman"/>
          <w:color w:val="000000"/>
          <w:sz w:val="28"/>
          <w:szCs w:val="28"/>
          <w:lang w:val="ru-RU"/>
        </w:rPr>
        <w:t>, участник з</w:t>
      </w:r>
      <w:r w:rsidRPr="00974671">
        <w:rPr>
          <w:rFonts w:ascii="Times New Roman" w:hAnsi="Times New Roman" w:cs="Times New Roman"/>
          <w:color w:val="000000"/>
          <w:sz w:val="28"/>
          <w:szCs w:val="28"/>
          <w:lang w:val="ru-RU"/>
        </w:rPr>
        <w:t>а</w:t>
      </w:r>
      <w:r w:rsidRPr="00974671">
        <w:rPr>
          <w:rFonts w:ascii="Times New Roman" w:hAnsi="Times New Roman" w:cs="Times New Roman"/>
          <w:color w:val="000000"/>
          <w:sz w:val="28"/>
          <w:szCs w:val="28"/>
          <w:lang w:val="ru-RU"/>
        </w:rPr>
        <w:t>купки указывает конкретное значение характеристик</w:t>
      </w:r>
      <w:r>
        <w:rPr>
          <w:rFonts w:ascii="Times New Roman" w:hAnsi="Times New Roman" w:cs="Times New Roman"/>
          <w:color w:val="000000"/>
          <w:sz w:val="28"/>
          <w:szCs w:val="28"/>
          <w:lang w:val="ru-RU"/>
        </w:rPr>
        <w:t>и</w:t>
      </w:r>
      <w:r w:rsidRPr="00974671">
        <w:rPr>
          <w:rFonts w:ascii="Times New Roman" w:hAnsi="Times New Roman" w:cs="Times New Roman"/>
          <w:color w:val="000000"/>
          <w:sz w:val="28"/>
          <w:szCs w:val="28"/>
          <w:lang w:val="ru-RU"/>
        </w:rPr>
        <w:t xml:space="preserve"> товара, без использования данных слов, словосочетаний, арифметических знаков, учитывая:</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«от» - участник закупки предоставляет значение большее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«до» - участник закупки предоставляет значение меньшее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«более» - участник закупки предоставляет значение большее (крайнее зн</w:t>
      </w:r>
      <w:r w:rsidRPr="00974671">
        <w:rPr>
          <w:rFonts w:ascii="Times New Roman" w:hAnsi="Times New Roman" w:cs="Times New Roman"/>
          <w:color w:val="000000"/>
          <w:sz w:val="28"/>
          <w:szCs w:val="28"/>
          <w:lang w:val="ru-RU"/>
        </w:rPr>
        <w:t>а</w:t>
      </w:r>
      <w:r w:rsidRPr="00974671">
        <w:rPr>
          <w:rFonts w:ascii="Times New Roman" w:hAnsi="Times New Roman" w:cs="Times New Roman"/>
          <w:color w:val="000000"/>
          <w:sz w:val="28"/>
          <w:szCs w:val="28"/>
          <w:lang w:val="ru-RU"/>
        </w:rPr>
        <w:t>чение не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«свыше» - участник закупки предоставляет значение большее (крайнее зн</w:t>
      </w:r>
      <w:r w:rsidRPr="00974671">
        <w:rPr>
          <w:rFonts w:ascii="Times New Roman" w:hAnsi="Times New Roman" w:cs="Times New Roman"/>
          <w:color w:val="000000"/>
          <w:sz w:val="28"/>
          <w:szCs w:val="28"/>
          <w:lang w:val="ru-RU"/>
        </w:rPr>
        <w:t>а</w:t>
      </w:r>
      <w:r w:rsidRPr="00974671">
        <w:rPr>
          <w:rFonts w:ascii="Times New Roman" w:hAnsi="Times New Roman" w:cs="Times New Roman"/>
          <w:color w:val="000000"/>
          <w:sz w:val="28"/>
          <w:szCs w:val="28"/>
          <w:lang w:val="ru-RU"/>
        </w:rPr>
        <w:t>чение не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«менее» - участник закупки предоставляет значение меньшее (крайнее зн</w:t>
      </w:r>
      <w:r w:rsidRPr="00974671">
        <w:rPr>
          <w:rFonts w:ascii="Times New Roman" w:hAnsi="Times New Roman" w:cs="Times New Roman"/>
          <w:color w:val="000000"/>
          <w:sz w:val="28"/>
          <w:szCs w:val="28"/>
          <w:lang w:val="ru-RU"/>
        </w:rPr>
        <w:t>а</w:t>
      </w:r>
      <w:r w:rsidRPr="00974671">
        <w:rPr>
          <w:rFonts w:ascii="Times New Roman" w:hAnsi="Times New Roman" w:cs="Times New Roman"/>
          <w:color w:val="000000"/>
          <w:sz w:val="28"/>
          <w:szCs w:val="28"/>
          <w:lang w:val="ru-RU"/>
        </w:rPr>
        <w:t>чение не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«не более» - участник закупки предоставляет значение меньшее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«не менее» - участник закупки предоставляет значение большее, либо ра</w:t>
      </w:r>
      <w:r w:rsidRPr="00974671">
        <w:rPr>
          <w:rFonts w:ascii="Times New Roman" w:hAnsi="Times New Roman" w:cs="Times New Roman"/>
          <w:color w:val="000000"/>
          <w:sz w:val="28"/>
          <w:szCs w:val="28"/>
          <w:lang w:val="ru-RU"/>
        </w:rPr>
        <w:t>в</w:t>
      </w:r>
      <w:r w:rsidRPr="00974671">
        <w:rPr>
          <w:rFonts w:ascii="Times New Roman" w:hAnsi="Times New Roman" w:cs="Times New Roman"/>
          <w:color w:val="000000"/>
          <w:sz w:val="28"/>
          <w:szCs w:val="28"/>
          <w:lang w:val="ru-RU"/>
        </w:rPr>
        <w:t>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«не выше» - участник закупки предоставляет значение меньшее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«выше» - участник закупки предоставляет значение большее (крайнее зн</w:t>
      </w:r>
      <w:r w:rsidRPr="00974671">
        <w:rPr>
          <w:rFonts w:ascii="Times New Roman" w:hAnsi="Times New Roman" w:cs="Times New Roman"/>
          <w:color w:val="000000"/>
          <w:sz w:val="28"/>
          <w:szCs w:val="28"/>
          <w:lang w:val="ru-RU"/>
        </w:rPr>
        <w:t>а</w:t>
      </w:r>
      <w:r w:rsidRPr="00974671">
        <w:rPr>
          <w:rFonts w:ascii="Times New Roman" w:hAnsi="Times New Roman" w:cs="Times New Roman"/>
          <w:color w:val="000000"/>
          <w:sz w:val="28"/>
          <w:szCs w:val="28"/>
          <w:lang w:val="ru-RU"/>
        </w:rPr>
        <w:t>чение не входит);</w:t>
      </w:r>
    </w:p>
    <w:p w:rsidR="006C4136" w:rsidRPr="00620272"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roofErr w:type="gramStart"/>
      <w:r w:rsidRPr="00620272">
        <w:rPr>
          <w:rFonts w:ascii="Times New Roman" w:hAnsi="Times New Roman" w:cs="Times New Roman"/>
          <w:color w:val="000000"/>
          <w:sz w:val="28"/>
          <w:szCs w:val="28"/>
          <w:lang w:val="ru-RU"/>
        </w:rPr>
        <w:t xml:space="preserve">«не ниже» - участник закупки предоставляет значение, соответствующее установленному или являющееся более высоким по качеству; </w:t>
      </w:r>
      <w:proofErr w:type="gramEnd"/>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«не ранее» - участник закупки предоставляет значение большее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«не позднее» - участник закупки предоставляет значение меньшее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следует читать как больше либо равно, участник закупки предоставляет значение большее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следует читать как меньше либо равно, участник закупки предоставляет значение меньшее либо равное (крайнее значение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«&lt;» следует читать как менее, участник закупки предоставляет значение меньшее (крайнее значение не входит);</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«&gt;» следует читать как более, участник закупки предоставляет значение большее (крайнее значение не входит).</w:t>
      </w:r>
    </w:p>
    <w:p w:rsidR="006C4136" w:rsidRPr="005362D7" w:rsidRDefault="006C4136" w:rsidP="006C4136">
      <w:pPr>
        <w:spacing w:before="0" w:beforeAutospacing="0" w:after="0" w:afterAutospacing="0"/>
        <w:ind w:firstLine="709"/>
        <w:jc w:val="both"/>
        <w:rPr>
          <w:rFonts w:ascii="Times New Roman" w:hAnsi="Times New Roman" w:cs="Times New Roman"/>
          <w:sz w:val="28"/>
          <w:szCs w:val="28"/>
          <w:lang w:val="ru-RU"/>
        </w:rPr>
      </w:pPr>
      <w:r w:rsidRPr="005362D7">
        <w:rPr>
          <w:rFonts w:ascii="Times New Roman" w:hAnsi="Times New Roman" w:cs="Times New Roman"/>
          <w:sz w:val="28"/>
          <w:szCs w:val="28"/>
          <w:lang w:val="ru-RU"/>
        </w:rPr>
        <w:t>В случае если характеристика установлена значениями типа:</w:t>
      </w:r>
    </w:p>
    <w:p w:rsidR="006C4136" w:rsidRPr="005362D7" w:rsidRDefault="006C4136" w:rsidP="006C4136">
      <w:pPr>
        <w:spacing w:before="0" w:beforeAutospacing="0" w:after="0" w:afterAutospacing="0"/>
        <w:ind w:firstLine="709"/>
        <w:jc w:val="both"/>
        <w:rPr>
          <w:rFonts w:ascii="Times New Roman" w:hAnsi="Times New Roman" w:cs="Times New Roman"/>
          <w:sz w:val="28"/>
          <w:szCs w:val="28"/>
          <w:lang w:val="ru-RU"/>
        </w:rPr>
      </w:pPr>
      <w:r w:rsidRPr="005362D7">
        <w:rPr>
          <w:rFonts w:ascii="Times New Roman" w:hAnsi="Times New Roman" w:cs="Times New Roman"/>
          <w:sz w:val="28"/>
          <w:szCs w:val="28"/>
          <w:lang w:val="ru-RU"/>
        </w:rPr>
        <w:t xml:space="preserve"> «≥ </w:t>
      </w:r>
      <w:r w:rsidRPr="005362D7">
        <w:rPr>
          <w:rFonts w:ascii="Times New Roman" w:hAnsi="Times New Roman" w:cs="Times New Roman"/>
          <w:sz w:val="28"/>
          <w:szCs w:val="28"/>
        </w:rPr>
        <w:t>x</w:t>
      </w:r>
      <w:r w:rsidRPr="005362D7">
        <w:rPr>
          <w:rFonts w:ascii="Times New Roman" w:hAnsi="Times New Roman" w:cs="Times New Roman"/>
          <w:sz w:val="28"/>
          <w:szCs w:val="28"/>
          <w:lang w:val="ru-RU"/>
        </w:rPr>
        <w:t xml:space="preserve"> и &lt;</w:t>
      </w:r>
      <w:r w:rsidRPr="005362D7">
        <w:rPr>
          <w:rFonts w:ascii="Times New Roman" w:hAnsi="Times New Roman" w:cs="Times New Roman"/>
          <w:sz w:val="28"/>
          <w:szCs w:val="28"/>
        </w:rPr>
        <w:t>y</w:t>
      </w:r>
      <w:r w:rsidRPr="005362D7">
        <w:rPr>
          <w:rFonts w:ascii="Times New Roman" w:hAnsi="Times New Roman" w:cs="Times New Roman"/>
          <w:sz w:val="28"/>
          <w:szCs w:val="28"/>
          <w:lang w:val="ru-RU"/>
        </w:rPr>
        <w:t>» - участник закупки указывает одно конкретное значение хара</w:t>
      </w:r>
      <w:r w:rsidRPr="005362D7">
        <w:rPr>
          <w:rFonts w:ascii="Times New Roman" w:hAnsi="Times New Roman" w:cs="Times New Roman"/>
          <w:sz w:val="28"/>
          <w:szCs w:val="28"/>
          <w:lang w:val="ru-RU"/>
        </w:rPr>
        <w:t>к</w:t>
      </w:r>
      <w:r w:rsidRPr="005362D7">
        <w:rPr>
          <w:rFonts w:ascii="Times New Roman" w:hAnsi="Times New Roman" w:cs="Times New Roman"/>
          <w:sz w:val="28"/>
          <w:szCs w:val="28"/>
          <w:lang w:val="ru-RU"/>
        </w:rPr>
        <w:t>теристики большее или равное «х» и меньшее «у»;</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«&gt;</w:t>
      </w:r>
      <w:r w:rsidRPr="00974671">
        <w:rPr>
          <w:rFonts w:ascii="Times New Roman" w:hAnsi="Times New Roman" w:cs="Times New Roman"/>
          <w:color w:val="000000"/>
          <w:sz w:val="28"/>
          <w:szCs w:val="28"/>
        </w:rPr>
        <w:t>x</w:t>
      </w:r>
      <w:r w:rsidRPr="00974671">
        <w:rPr>
          <w:rFonts w:ascii="Times New Roman" w:hAnsi="Times New Roman" w:cs="Times New Roman"/>
          <w:color w:val="000000"/>
          <w:sz w:val="28"/>
          <w:szCs w:val="28"/>
          <w:lang w:val="ru-RU"/>
        </w:rPr>
        <w:t xml:space="preserve"> и ≤</w:t>
      </w:r>
      <w:r w:rsidRPr="00974671">
        <w:rPr>
          <w:rFonts w:ascii="Times New Roman" w:hAnsi="Times New Roman" w:cs="Times New Roman"/>
          <w:color w:val="000000"/>
          <w:sz w:val="28"/>
          <w:szCs w:val="28"/>
        </w:rPr>
        <w:t>y</w:t>
      </w:r>
      <w:r w:rsidRPr="0097467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974671">
        <w:rPr>
          <w:rFonts w:ascii="Times New Roman" w:hAnsi="Times New Roman" w:cs="Times New Roman"/>
          <w:color w:val="000000"/>
          <w:sz w:val="28"/>
          <w:szCs w:val="28"/>
          <w:lang w:val="ru-RU"/>
        </w:rPr>
        <w:t xml:space="preserve">участник закупки указывает одно конкретное значение </w:t>
      </w:r>
      <w:r>
        <w:rPr>
          <w:rFonts w:ascii="Times New Roman" w:hAnsi="Times New Roman" w:cs="Times New Roman"/>
          <w:color w:val="000000"/>
          <w:sz w:val="28"/>
          <w:szCs w:val="28"/>
          <w:lang w:val="ru-RU"/>
        </w:rPr>
        <w:t>характ</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ристики</w:t>
      </w:r>
      <w:r w:rsidRPr="00974671">
        <w:rPr>
          <w:rFonts w:ascii="Times New Roman" w:hAnsi="Times New Roman" w:cs="Times New Roman"/>
          <w:color w:val="000000"/>
          <w:sz w:val="28"/>
          <w:szCs w:val="28"/>
          <w:lang w:val="ru-RU"/>
        </w:rPr>
        <w:t xml:space="preserve"> большее «х» и меньшее или равное «у»</w:t>
      </w:r>
      <w:r>
        <w:rPr>
          <w:rFonts w:ascii="Times New Roman" w:hAnsi="Times New Roman" w:cs="Times New Roman"/>
          <w:color w:val="000000"/>
          <w:sz w:val="28"/>
          <w:szCs w:val="28"/>
          <w:lang w:val="ru-RU"/>
        </w:rPr>
        <w:t>;</w:t>
      </w:r>
    </w:p>
    <w:p w:rsidR="006C4136" w:rsidRPr="00974671"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w:t>
      </w:r>
      <w:r w:rsidRPr="00974671">
        <w:rPr>
          <w:rFonts w:ascii="Times New Roman" w:hAnsi="Times New Roman" w:cs="Times New Roman"/>
          <w:color w:val="000000"/>
          <w:sz w:val="28"/>
          <w:szCs w:val="28"/>
        </w:rPr>
        <w:t>x</w:t>
      </w:r>
      <w:r w:rsidRPr="00974671">
        <w:rPr>
          <w:rFonts w:ascii="Times New Roman" w:hAnsi="Times New Roman" w:cs="Times New Roman"/>
          <w:color w:val="000000"/>
          <w:sz w:val="28"/>
          <w:szCs w:val="28"/>
          <w:lang w:val="ru-RU"/>
        </w:rPr>
        <w:t xml:space="preserve"> и ≤</w:t>
      </w:r>
      <w:r w:rsidRPr="00974671">
        <w:rPr>
          <w:rFonts w:ascii="Times New Roman" w:hAnsi="Times New Roman" w:cs="Times New Roman"/>
          <w:color w:val="000000"/>
          <w:sz w:val="28"/>
          <w:szCs w:val="28"/>
        </w:rPr>
        <w:t>y</w:t>
      </w:r>
      <w:r w:rsidRPr="0097467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974671">
        <w:rPr>
          <w:rFonts w:ascii="Times New Roman" w:hAnsi="Times New Roman" w:cs="Times New Roman"/>
          <w:color w:val="000000"/>
          <w:sz w:val="28"/>
          <w:szCs w:val="28"/>
          <w:lang w:val="ru-RU"/>
        </w:rPr>
        <w:t xml:space="preserve">участник закупки указывает одно конкретное значение </w:t>
      </w:r>
      <w:r>
        <w:rPr>
          <w:rFonts w:ascii="Times New Roman" w:hAnsi="Times New Roman" w:cs="Times New Roman"/>
          <w:color w:val="000000"/>
          <w:sz w:val="28"/>
          <w:szCs w:val="28"/>
          <w:lang w:val="ru-RU"/>
        </w:rPr>
        <w:t>характ</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ристики</w:t>
      </w:r>
      <w:r w:rsidRPr="00974671">
        <w:rPr>
          <w:rFonts w:ascii="Times New Roman" w:hAnsi="Times New Roman" w:cs="Times New Roman"/>
          <w:color w:val="000000"/>
          <w:sz w:val="28"/>
          <w:szCs w:val="28"/>
          <w:lang w:val="ru-RU"/>
        </w:rPr>
        <w:t xml:space="preserve"> большее или равное «х» и меньшее или равное «у»</w:t>
      </w:r>
      <w:r>
        <w:rPr>
          <w:rFonts w:ascii="Times New Roman" w:hAnsi="Times New Roman" w:cs="Times New Roman"/>
          <w:color w:val="000000"/>
          <w:sz w:val="28"/>
          <w:szCs w:val="28"/>
          <w:lang w:val="ru-RU"/>
        </w:rPr>
        <w:t>;</w:t>
      </w:r>
    </w:p>
    <w:p w:rsidR="006C4136" w:rsidRPr="007A2952"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 «&gt;</w:t>
      </w:r>
      <w:r w:rsidRPr="00974671">
        <w:rPr>
          <w:rFonts w:ascii="Times New Roman" w:hAnsi="Times New Roman" w:cs="Times New Roman"/>
          <w:color w:val="000000"/>
          <w:sz w:val="28"/>
          <w:szCs w:val="28"/>
        </w:rPr>
        <w:t>x</w:t>
      </w:r>
      <w:r w:rsidRPr="00974671">
        <w:rPr>
          <w:rFonts w:ascii="Times New Roman" w:hAnsi="Times New Roman" w:cs="Times New Roman"/>
          <w:color w:val="000000"/>
          <w:sz w:val="28"/>
          <w:szCs w:val="28"/>
          <w:lang w:val="ru-RU"/>
        </w:rPr>
        <w:t xml:space="preserve"> и &lt;</w:t>
      </w:r>
      <w:r w:rsidRPr="00974671">
        <w:rPr>
          <w:rFonts w:ascii="Times New Roman" w:hAnsi="Times New Roman" w:cs="Times New Roman"/>
          <w:color w:val="000000"/>
          <w:sz w:val="28"/>
          <w:szCs w:val="28"/>
        </w:rPr>
        <w:t>y</w:t>
      </w:r>
      <w:r w:rsidRPr="0097467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974671">
        <w:rPr>
          <w:rFonts w:ascii="Times New Roman" w:hAnsi="Times New Roman" w:cs="Times New Roman"/>
          <w:color w:val="000000"/>
          <w:sz w:val="28"/>
          <w:szCs w:val="28"/>
          <w:lang w:val="ru-RU"/>
        </w:rPr>
        <w:t xml:space="preserve">участник закупки указывает одно конкретное значение </w:t>
      </w:r>
      <w:r>
        <w:rPr>
          <w:rFonts w:ascii="Times New Roman" w:hAnsi="Times New Roman" w:cs="Times New Roman"/>
          <w:color w:val="000000"/>
          <w:sz w:val="28"/>
          <w:szCs w:val="28"/>
          <w:lang w:val="ru-RU"/>
        </w:rPr>
        <w:t>характ</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ристики</w:t>
      </w:r>
      <w:r w:rsidRPr="00974671">
        <w:rPr>
          <w:rFonts w:ascii="Times New Roman" w:hAnsi="Times New Roman" w:cs="Times New Roman"/>
          <w:color w:val="000000"/>
          <w:sz w:val="28"/>
          <w:szCs w:val="28"/>
          <w:lang w:val="ru-RU"/>
        </w:rPr>
        <w:t xml:space="preserve"> большее «х» и меньшее «у»</w:t>
      </w:r>
      <w:r>
        <w:rPr>
          <w:rFonts w:ascii="Times New Roman" w:hAnsi="Times New Roman" w:cs="Times New Roman"/>
          <w:color w:val="000000"/>
          <w:sz w:val="28"/>
          <w:szCs w:val="28"/>
          <w:lang w:val="ru-RU"/>
        </w:rPr>
        <w:t>.</w:t>
      </w:r>
    </w:p>
    <w:p w:rsidR="006C4136" w:rsidRDefault="006C4136" w:rsidP="006C4136">
      <w:pPr>
        <w:spacing w:before="0" w:beforeAutospacing="0" w:after="0" w:afterAutospacing="0"/>
        <w:ind w:firstLine="709"/>
        <w:jc w:val="both"/>
        <w:rPr>
          <w:rFonts w:ascii="Times New Roman" w:hAnsi="Times New Roman" w:cs="Times New Roman"/>
          <w:i/>
          <w:color w:val="000000"/>
          <w:sz w:val="28"/>
          <w:szCs w:val="28"/>
          <w:lang w:val="ru-RU"/>
        </w:rPr>
      </w:pPr>
    </w:p>
    <w:p w:rsidR="006C4136" w:rsidRDefault="006C4136" w:rsidP="006C4136">
      <w:pPr>
        <w:spacing w:before="0" w:beforeAutospacing="0" w:after="0" w:afterAutospacing="0" w:line="300" w:lineRule="exact"/>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 xml:space="preserve">Союз «или» - означает выбор, участнику закупки необходимо представить одно из значений </w:t>
      </w:r>
      <w:r>
        <w:rPr>
          <w:rFonts w:ascii="Times New Roman" w:hAnsi="Times New Roman" w:cs="Times New Roman"/>
          <w:color w:val="000000"/>
          <w:sz w:val="28"/>
          <w:szCs w:val="28"/>
          <w:lang w:val="ru-RU"/>
        </w:rPr>
        <w:t>характеристик</w:t>
      </w:r>
      <w:r w:rsidRPr="00974671">
        <w:rPr>
          <w:rFonts w:ascii="Times New Roman" w:hAnsi="Times New Roman" w:cs="Times New Roman"/>
          <w:color w:val="000000"/>
          <w:sz w:val="28"/>
          <w:szCs w:val="28"/>
          <w:lang w:val="ru-RU"/>
        </w:rPr>
        <w:t>, указанных через данный союз.</w:t>
      </w: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
    <w:p w:rsidR="006C4136" w:rsidRPr="005362D7"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proofErr w:type="gramStart"/>
      <w:r w:rsidRPr="00974671">
        <w:rPr>
          <w:rFonts w:ascii="Times New Roman" w:hAnsi="Times New Roman" w:cs="Times New Roman"/>
          <w:color w:val="000000"/>
          <w:sz w:val="28"/>
          <w:szCs w:val="28"/>
          <w:lang w:val="ru-RU"/>
        </w:rPr>
        <w:t xml:space="preserve">В случае если наименование </w:t>
      </w:r>
      <w:r>
        <w:rPr>
          <w:rFonts w:ascii="Times New Roman" w:hAnsi="Times New Roman" w:cs="Times New Roman"/>
          <w:color w:val="000000"/>
          <w:sz w:val="28"/>
          <w:szCs w:val="28"/>
          <w:lang w:val="ru-RU"/>
        </w:rPr>
        <w:t xml:space="preserve">характеристики </w:t>
      </w:r>
      <w:r w:rsidRPr="00974671">
        <w:rPr>
          <w:rFonts w:ascii="Times New Roman" w:hAnsi="Times New Roman" w:cs="Times New Roman"/>
          <w:color w:val="000000"/>
          <w:sz w:val="28"/>
          <w:szCs w:val="28"/>
          <w:lang w:val="ru-RU"/>
        </w:rPr>
        <w:t>характеризуется несколькими значениями, то требование «свыше» (</w:t>
      </w:r>
      <w:r w:rsidRPr="005362D7">
        <w:rPr>
          <w:rFonts w:ascii="Times New Roman" w:hAnsi="Times New Roman" w:cs="Times New Roman"/>
          <w:color w:val="000000"/>
          <w:sz w:val="28"/>
          <w:szCs w:val="28"/>
          <w:lang w:val="ru-RU"/>
        </w:rPr>
        <w:t xml:space="preserve">в сокращенном виде «св.»), «от», «до», «не более», «более», «не менее», «менее», «≥», «≤», «&lt;», «&gt;» распространяется на каждое отдельно взятое значение </w:t>
      </w:r>
      <w:r>
        <w:rPr>
          <w:rFonts w:ascii="Times New Roman" w:hAnsi="Times New Roman" w:cs="Times New Roman"/>
          <w:color w:val="000000"/>
          <w:sz w:val="28"/>
          <w:szCs w:val="28"/>
          <w:lang w:val="ru-RU"/>
        </w:rPr>
        <w:t>характеристики</w:t>
      </w:r>
      <w:r w:rsidRPr="005362D7">
        <w:rPr>
          <w:rFonts w:ascii="Times New Roman" w:hAnsi="Times New Roman" w:cs="Times New Roman"/>
          <w:color w:val="000000"/>
          <w:sz w:val="28"/>
          <w:szCs w:val="28"/>
          <w:lang w:val="ru-RU"/>
        </w:rPr>
        <w:t>.</w:t>
      </w:r>
      <w:proofErr w:type="gramEnd"/>
    </w:p>
    <w:p w:rsidR="006C4136" w:rsidRDefault="006C4136" w:rsidP="006C4136">
      <w:pPr>
        <w:spacing w:before="0" w:beforeAutospacing="0" w:after="0" w:afterAutospacing="0"/>
        <w:ind w:firstLine="708"/>
        <w:jc w:val="both"/>
        <w:rPr>
          <w:rFonts w:ascii="Times New Roman" w:hAnsi="Times New Roman" w:cs="Times New Roman"/>
          <w:sz w:val="28"/>
          <w:szCs w:val="28"/>
          <w:lang w:val="ru-RU"/>
        </w:rPr>
      </w:pPr>
    </w:p>
    <w:p w:rsidR="006C4136" w:rsidRPr="001C2AD3" w:rsidRDefault="006C4136" w:rsidP="006C4136">
      <w:pPr>
        <w:spacing w:before="0" w:beforeAutospacing="0" w:after="0" w:afterAutospacing="0"/>
        <w:ind w:firstLine="708"/>
        <w:jc w:val="both"/>
        <w:rPr>
          <w:rFonts w:ascii="Times New Roman" w:eastAsia="Calibri" w:hAnsi="Times New Roman" w:cs="Times New Roman"/>
          <w:sz w:val="28"/>
          <w:szCs w:val="28"/>
          <w:lang w:val="ru-RU"/>
        </w:rPr>
      </w:pPr>
      <w:r w:rsidRPr="001C2AD3">
        <w:rPr>
          <w:rFonts w:ascii="Times New Roman" w:hAnsi="Times New Roman" w:cs="Times New Roman"/>
          <w:sz w:val="28"/>
          <w:szCs w:val="28"/>
          <w:lang w:val="ru-RU"/>
        </w:rPr>
        <w:t>В случае</w:t>
      </w:r>
      <w:proofErr w:type="gramStart"/>
      <w:r w:rsidRPr="001C2AD3">
        <w:rPr>
          <w:rFonts w:ascii="Times New Roman" w:hAnsi="Times New Roman" w:cs="Times New Roman"/>
          <w:sz w:val="28"/>
          <w:szCs w:val="28"/>
          <w:lang w:val="ru-RU"/>
        </w:rPr>
        <w:t>,</w:t>
      </w:r>
      <w:proofErr w:type="gramEnd"/>
      <w:r w:rsidRPr="001C2AD3">
        <w:rPr>
          <w:rFonts w:ascii="Times New Roman" w:hAnsi="Times New Roman" w:cs="Times New Roman"/>
          <w:sz w:val="28"/>
          <w:szCs w:val="28"/>
          <w:lang w:val="ru-RU"/>
        </w:rPr>
        <w:t xml:space="preserve"> если конкретное значение характеристики представлено заказч</w:t>
      </w:r>
      <w:r w:rsidRPr="001C2AD3">
        <w:rPr>
          <w:rFonts w:ascii="Times New Roman" w:hAnsi="Times New Roman" w:cs="Times New Roman"/>
          <w:sz w:val="28"/>
          <w:szCs w:val="28"/>
          <w:lang w:val="ru-RU"/>
        </w:rPr>
        <w:t>и</w:t>
      </w:r>
      <w:r w:rsidRPr="001C2AD3">
        <w:rPr>
          <w:rFonts w:ascii="Times New Roman" w:hAnsi="Times New Roman" w:cs="Times New Roman"/>
          <w:sz w:val="28"/>
          <w:szCs w:val="28"/>
          <w:lang w:val="ru-RU"/>
        </w:rPr>
        <w:t xml:space="preserve">ком в виде диапазона в </w:t>
      </w:r>
      <w:r w:rsidRPr="001C2AD3">
        <w:rPr>
          <w:rFonts w:ascii="Times New Roman" w:eastAsia="Calibri" w:hAnsi="Times New Roman" w:cs="Times New Roman"/>
          <w:sz w:val="28"/>
          <w:szCs w:val="28"/>
          <w:lang w:val="ru-RU"/>
        </w:rPr>
        <w:t>сопровождении слов, арифметических знаков:</w:t>
      </w:r>
    </w:p>
    <w:p w:rsidR="006C4136" w:rsidRPr="001C2AD3" w:rsidRDefault="006C4136" w:rsidP="006C4136">
      <w:pPr>
        <w:widowControl w:val="0"/>
        <w:adjustRightInd w:val="0"/>
        <w:spacing w:before="0" w:beforeAutospacing="0" w:after="0" w:afterAutospacing="0"/>
        <w:ind w:right="-57" w:firstLine="708"/>
        <w:jc w:val="both"/>
        <w:textAlignment w:val="baseline"/>
        <w:rPr>
          <w:rFonts w:ascii="Times New Roman" w:eastAsia="Calibri" w:hAnsi="Times New Roman" w:cs="Times New Roman"/>
          <w:sz w:val="28"/>
          <w:szCs w:val="28"/>
          <w:lang w:val="ru-RU"/>
        </w:rPr>
      </w:pPr>
      <w:r w:rsidRPr="001C2AD3">
        <w:rPr>
          <w:rFonts w:ascii="Times New Roman" w:eastAsia="Calibri" w:hAnsi="Times New Roman" w:cs="Times New Roman"/>
          <w:sz w:val="28"/>
          <w:szCs w:val="28"/>
          <w:lang w:val="ru-RU"/>
        </w:rPr>
        <w:t>«не менее», «не уже», «≥» - участник закупки представляет значение диап</w:t>
      </w:r>
      <w:r w:rsidRPr="001C2AD3">
        <w:rPr>
          <w:rFonts w:ascii="Times New Roman" w:eastAsia="Calibri" w:hAnsi="Times New Roman" w:cs="Times New Roman"/>
          <w:sz w:val="28"/>
          <w:szCs w:val="28"/>
          <w:lang w:val="ru-RU"/>
        </w:rPr>
        <w:t>а</w:t>
      </w:r>
      <w:r w:rsidRPr="001C2AD3">
        <w:rPr>
          <w:rFonts w:ascii="Times New Roman" w:eastAsia="Calibri" w:hAnsi="Times New Roman" w:cs="Times New Roman"/>
          <w:sz w:val="28"/>
          <w:szCs w:val="28"/>
          <w:lang w:val="ru-RU"/>
        </w:rPr>
        <w:t>зона, равного или поглощающего установленный, без слов (арифметических зн</w:t>
      </w:r>
      <w:r w:rsidRPr="001C2AD3">
        <w:rPr>
          <w:rFonts w:ascii="Times New Roman" w:eastAsia="Calibri" w:hAnsi="Times New Roman" w:cs="Times New Roman"/>
          <w:sz w:val="28"/>
          <w:szCs w:val="28"/>
          <w:lang w:val="ru-RU"/>
        </w:rPr>
        <w:t>а</w:t>
      </w:r>
      <w:r w:rsidRPr="001C2AD3">
        <w:rPr>
          <w:rFonts w:ascii="Times New Roman" w:eastAsia="Calibri" w:hAnsi="Times New Roman" w:cs="Times New Roman"/>
          <w:sz w:val="28"/>
          <w:szCs w:val="28"/>
          <w:lang w:val="ru-RU"/>
        </w:rPr>
        <w:t>ков) «не менее», «не уже</w:t>
      </w:r>
      <w:proofErr w:type="gramStart"/>
      <w:r w:rsidRPr="001C2AD3">
        <w:rPr>
          <w:rFonts w:ascii="Times New Roman" w:eastAsia="Calibri" w:hAnsi="Times New Roman" w:cs="Times New Roman"/>
          <w:sz w:val="28"/>
          <w:szCs w:val="28"/>
          <w:lang w:val="ru-RU"/>
        </w:rPr>
        <w:t>», «≥»;</w:t>
      </w:r>
      <w:proofErr w:type="gramEnd"/>
    </w:p>
    <w:p w:rsidR="006C4136" w:rsidRPr="001C2AD3" w:rsidRDefault="006C4136" w:rsidP="006C4136">
      <w:pPr>
        <w:widowControl w:val="0"/>
        <w:adjustRightInd w:val="0"/>
        <w:spacing w:before="0" w:beforeAutospacing="0" w:after="0" w:afterAutospacing="0"/>
        <w:ind w:right="-57" w:firstLine="708"/>
        <w:jc w:val="both"/>
        <w:textAlignment w:val="baseline"/>
        <w:rPr>
          <w:rFonts w:ascii="Times New Roman" w:eastAsia="Calibri" w:hAnsi="Times New Roman" w:cs="Times New Roman"/>
          <w:sz w:val="28"/>
          <w:szCs w:val="28"/>
          <w:lang w:val="ru-RU"/>
        </w:rPr>
      </w:pPr>
      <w:r w:rsidRPr="001C2AD3">
        <w:rPr>
          <w:rFonts w:ascii="Times New Roman" w:eastAsia="Calibri" w:hAnsi="Times New Roman" w:cs="Times New Roman"/>
          <w:sz w:val="28"/>
          <w:szCs w:val="28"/>
          <w:lang w:val="ru-RU"/>
        </w:rPr>
        <w:t>«не более», «≤» - участник закупки представляет значение диапазона, равн</w:t>
      </w:r>
      <w:r w:rsidRPr="001C2AD3">
        <w:rPr>
          <w:rFonts w:ascii="Times New Roman" w:eastAsia="Calibri" w:hAnsi="Times New Roman" w:cs="Times New Roman"/>
          <w:sz w:val="28"/>
          <w:szCs w:val="28"/>
          <w:lang w:val="ru-RU"/>
        </w:rPr>
        <w:t>о</w:t>
      </w:r>
      <w:r w:rsidRPr="001C2AD3">
        <w:rPr>
          <w:rFonts w:ascii="Times New Roman" w:eastAsia="Calibri" w:hAnsi="Times New Roman" w:cs="Times New Roman"/>
          <w:sz w:val="28"/>
          <w:szCs w:val="28"/>
          <w:lang w:val="ru-RU"/>
        </w:rPr>
        <w:t xml:space="preserve">го или входящего </w:t>
      </w:r>
      <w:proofErr w:type="gramStart"/>
      <w:r w:rsidRPr="001C2AD3">
        <w:rPr>
          <w:rFonts w:ascii="Times New Roman" w:eastAsia="Calibri" w:hAnsi="Times New Roman" w:cs="Times New Roman"/>
          <w:sz w:val="28"/>
          <w:szCs w:val="28"/>
          <w:lang w:val="ru-RU"/>
        </w:rPr>
        <w:t>в</w:t>
      </w:r>
      <w:proofErr w:type="gramEnd"/>
      <w:r w:rsidRPr="001C2AD3">
        <w:rPr>
          <w:rFonts w:ascii="Times New Roman" w:eastAsia="Calibri" w:hAnsi="Times New Roman" w:cs="Times New Roman"/>
          <w:sz w:val="28"/>
          <w:szCs w:val="28"/>
          <w:lang w:val="ru-RU"/>
        </w:rPr>
        <w:t xml:space="preserve"> установленный, без слов (арифметических знаков)  «не более», «≤»;</w:t>
      </w:r>
    </w:p>
    <w:p w:rsidR="006C4136" w:rsidRPr="001C2AD3" w:rsidRDefault="006C4136" w:rsidP="006C4136">
      <w:pPr>
        <w:adjustRightInd w:val="0"/>
        <w:spacing w:before="0" w:beforeAutospacing="0" w:after="0" w:afterAutospacing="0"/>
        <w:ind w:right="-57" w:firstLine="708"/>
        <w:jc w:val="both"/>
        <w:textAlignment w:val="baseline"/>
        <w:rPr>
          <w:rFonts w:ascii="Times New Roman" w:eastAsia="Calibri" w:hAnsi="Times New Roman" w:cs="Times New Roman"/>
          <w:sz w:val="28"/>
          <w:szCs w:val="28"/>
          <w:lang w:val="ru-RU"/>
        </w:rPr>
      </w:pPr>
      <w:proofErr w:type="gramStart"/>
      <w:r w:rsidRPr="001C2AD3">
        <w:rPr>
          <w:rFonts w:ascii="Times New Roman" w:eastAsia="Calibri" w:hAnsi="Times New Roman" w:cs="Times New Roman"/>
          <w:sz w:val="28"/>
          <w:szCs w:val="28"/>
          <w:lang w:val="ru-RU"/>
        </w:rPr>
        <w:t>«более», «&gt;»  - участник закупки представляет значение диапазона, погл</w:t>
      </w:r>
      <w:r w:rsidRPr="001C2AD3">
        <w:rPr>
          <w:rFonts w:ascii="Times New Roman" w:eastAsia="Calibri" w:hAnsi="Times New Roman" w:cs="Times New Roman"/>
          <w:sz w:val="28"/>
          <w:szCs w:val="28"/>
          <w:lang w:val="ru-RU"/>
        </w:rPr>
        <w:t>о</w:t>
      </w:r>
      <w:r w:rsidRPr="001C2AD3">
        <w:rPr>
          <w:rFonts w:ascii="Times New Roman" w:eastAsia="Calibri" w:hAnsi="Times New Roman" w:cs="Times New Roman"/>
          <w:sz w:val="28"/>
          <w:szCs w:val="28"/>
          <w:lang w:val="ru-RU"/>
        </w:rPr>
        <w:t>щающего (шире) установленный (</w:t>
      </w:r>
      <w:r w:rsidRPr="001C2AD3">
        <w:rPr>
          <w:rFonts w:ascii="Times New Roman" w:hAnsi="Times New Roman" w:cs="Times New Roman"/>
          <w:sz w:val="28"/>
          <w:szCs w:val="28"/>
          <w:lang w:val="ru-RU"/>
        </w:rPr>
        <w:t>крайние значения не входят)</w:t>
      </w:r>
      <w:r w:rsidRPr="001C2AD3">
        <w:rPr>
          <w:rFonts w:ascii="Times New Roman" w:eastAsia="Calibri" w:hAnsi="Times New Roman" w:cs="Times New Roman"/>
          <w:sz w:val="28"/>
          <w:szCs w:val="28"/>
          <w:lang w:val="ru-RU"/>
        </w:rPr>
        <w:t>, без слов (арифм</w:t>
      </w:r>
      <w:r w:rsidRPr="001C2AD3">
        <w:rPr>
          <w:rFonts w:ascii="Times New Roman" w:eastAsia="Calibri" w:hAnsi="Times New Roman" w:cs="Times New Roman"/>
          <w:sz w:val="28"/>
          <w:szCs w:val="28"/>
          <w:lang w:val="ru-RU"/>
        </w:rPr>
        <w:t>е</w:t>
      </w:r>
      <w:r w:rsidRPr="001C2AD3">
        <w:rPr>
          <w:rFonts w:ascii="Times New Roman" w:eastAsia="Calibri" w:hAnsi="Times New Roman" w:cs="Times New Roman"/>
          <w:sz w:val="28"/>
          <w:szCs w:val="28"/>
          <w:lang w:val="ru-RU"/>
        </w:rPr>
        <w:t xml:space="preserve">тических знаков) «более», </w:t>
      </w:r>
      <w:r w:rsidRPr="001C2AD3">
        <w:rPr>
          <w:rFonts w:ascii="Times New Roman" w:hAnsi="Times New Roman" w:cs="Times New Roman"/>
          <w:sz w:val="28"/>
          <w:szCs w:val="28"/>
          <w:lang w:val="ru-RU"/>
        </w:rPr>
        <w:t>«&gt;»;</w:t>
      </w:r>
      <w:proofErr w:type="gramEnd"/>
    </w:p>
    <w:p w:rsidR="006C4136" w:rsidRPr="00B43733" w:rsidRDefault="006C4136" w:rsidP="006C4136">
      <w:pPr>
        <w:adjustRightInd w:val="0"/>
        <w:spacing w:before="0" w:beforeAutospacing="0" w:after="0" w:afterAutospacing="0"/>
        <w:ind w:right="-57" w:firstLine="708"/>
        <w:jc w:val="both"/>
        <w:textAlignment w:val="baseline"/>
        <w:rPr>
          <w:rFonts w:ascii="Times New Roman" w:eastAsia="Calibri" w:hAnsi="Times New Roman" w:cs="Times New Roman"/>
          <w:sz w:val="28"/>
          <w:szCs w:val="28"/>
          <w:lang w:val="ru-RU"/>
        </w:rPr>
      </w:pPr>
      <w:proofErr w:type="gramStart"/>
      <w:r w:rsidRPr="001C2AD3">
        <w:rPr>
          <w:rFonts w:ascii="Times New Roman" w:eastAsia="Calibri" w:hAnsi="Times New Roman" w:cs="Times New Roman"/>
          <w:sz w:val="28"/>
          <w:szCs w:val="28"/>
          <w:lang w:val="ru-RU"/>
        </w:rPr>
        <w:t>«менее», «уже», «&lt;» - участник закупки</w:t>
      </w:r>
      <w:r w:rsidRPr="00B43733">
        <w:rPr>
          <w:rFonts w:ascii="Times New Roman" w:eastAsia="Calibri" w:hAnsi="Times New Roman" w:cs="Times New Roman"/>
          <w:sz w:val="28"/>
          <w:szCs w:val="28"/>
          <w:lang w:val="ru-RU"/>
        </w:rPr>
        <w:t xml:space="preserve"> представляет значение диапазона</w:t>
      </w:r>
      <w:r>
        <w:rPr>
          <w:rFonts w:ascii="Times New Roman" w:eastAsia="Calibri" w:hAnsi="Times New Roman" w:cs="Times New Roman"/>
          <w:sz w:val="28"/>
          <w:szCs w:val="28"/>
          <w:lang w:val="ru-RU"/>
        </w:rPr>
        <w:t>,</w:t>
      </w:r>
      <w:r w:rsidRPr="00B43733">
        <w:rPr>
          <w:rFonts w:ascii="Times New Roman" w:eastAsia="Calibri" w:hAnsi="Times New Roman" w:cs="Times New Roman"/>
          <w:sz w:val="28"/>
          <w:szCs w:val="28"/>
          <w:lang w:val="ru-RU"/>
        </w:rPr>
        <w:t xml:space="preserve"> входящего (уже) в установленный</w:t>
      </w:r>
      <w:r>
        <w:rPr>
          <w:rFonts w:ascii="Times New Roman" w:eastAsia="Calibri" w:hAnsi="Times New Roman" w:cs="Times New Roman"/>
          <w:sz w:val="28"/>
          <w:szCs w:val="28"/>
          <w:lang w:val="ru-RU"/>
        </w:rPr>
        <w:t xml:space="preserve"> (</w:t>
      </w:r>
      <w:r w:rsidRPr="00974671">
        <w:rPr>
          <w:rFonts w:ascii="Times New Roman" w:hAnsi="Times New Roman" w:cs="Times New Roman"/>
          <w:color w:val="000000"/>
          <w:sz w:val="28"/>
          <w:szCs w:val="28"/>
          <w:lang w:val="ru-RU"/>
        </w:rPr>
        <w:t>крайн</w:t>
      </w:r>
      <w:r>
        <w:rPr>
          <w:rFonts w:ascii="Times New Roman" w:hAnsi="Times New Roman" w:cs="Times New Roman"/>
          <w:color w:val="000000"/>
          <w:sz w:val="28"/>
          <w:szCs w:val="28"/>
          <w:lang w:val="ru-RU"/>
        </w:rPr>
        <w:t>и</w:t>
      </w:r>
      <w:r w:rsidRPr="00974671">
        <w:rPr>
          <w:rFonts w:ascii="Times New Roman" w:hAnsi="Times New Roman" w:cs="Times New Roman"/>
          <w:color w:val="000000"/>
          <w:sz w:val="28"/>
          <w:szCs w:val="28"/>
          <w:lang w:val="ru-RU"/>
        </w:rPr>
        <w:t>е значени</w:t>
      </w:r>
      <w:r>
        <w:rPr>
          <w:rFonts w:ascii="Times New Roman" w:hAnsi="Times New Roman" w:cs="Times New Roman"/>
          <w:color w:val="000000"/>
          <w:sz w:val="28"/>
          <w:szCs w:val="28"/>
          <w:lang w:val="ru-RU"/>
        </w:rPr>
        <w:t>я</w:t>
      </w:r>
      <w:r w:rsidRPr="00974671">
        <w:rPr>
          <w:rFonts w:ascii="Times New Roman" w:hAnsi="Times New Roman" w:cs="Times New Roman"/>
          <w:color w:val="000000"/>
          <w:sz w:val="28"/>
          <w:szCs w:val="28"/>
          <w:lang w:val="ru-RU"/>
        </w:rPr>
        <w:t xml:space="preserve"> не вход</w:t>
      </w:r>
      <w:r>
        <w:rPr>
          <w:rFonts w:ascii="Times New Roman" w:hAnsi="Times New Roman" w:cs="Times New Roman"/>
          <w:color w:val="000000"/>
          <w:sz w:val="28"/>
          <w:szCs w:val="28"/>
          <w:lang w:val="ru-RU"/>
        </w:rPr>
        <w:t>я</w:t>
      </w:r>
      <w:r w:rsidRPr="00974671">
        <w:rPr>
          <w:rFonts w:ascii="Times New Roman" w:hAnsi="Times New Roman" w:cs="Times New Roman"/>
          <w:color w:val="000000"/>
          <w:sz w:val="28"/>
          <w:szCs w:val="28"/>
          <w:lang w:val="ru-RU"/>
        </w:rPr>
        <w:t>т)</w:t>
      </w:r>
      <w:r w:rsidRPr="00B4373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без слов</w:t>
      </w:r>
      <w:r w:rsidRPr="00B4373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(ари</w:t>
      </w:r>
      <w:r>
        <w:rPr>
          <w:rFonts w:ascii="Times New Roman" w:eastAsia="Calibri" w:hAnsi="Times New Roman" w:cs="Times New Roman"/>
          <w:sz w:val="28"/>
          <w:szCs w:val="28"/>
          <w:lang w:val="ru-RU"/>
        </w:rPr>
        <w:t>ф</w:t>
      </w:r>
      <w:r>
        <w:rPr>
          <w:rFonts w:ascii="Times New Roman" w:eastAsia="Calibri" w:hAnsi="Times New Roman" w:cs="Times New Roman"/>
          <w:sz w:val="28"/>
          <w:szCs w:val="28"/>
          <w:lang w:val="ru-RU"/>
        </w:rPr>
        <w:t>метических знаков)</w:t>
      </w:r>
      <w:r w:rsidRPr="00B43733">
        <w:rPr>
          <w:rFonts w:ascii="Times New Roman" w:eastAsia="Calibri" w:hAnsi="Times New Roman" w:cs="Times New Roman"/>
          <w:sz w:val="28"/>
          <w:szCs w:val="28"/>
          <w:lang w:val="ru-RU"/>
        </w:rPr>
        <w:t xml:space="preserve"> «менее»</w:t>
      </w:r>
      <w:r>
        <w:rPr>
          <w:rFonts w:ascii="Times New Roman" w:eastAsia="Calibri" w:hAnsi="Times New Roman" w:cs="Times New Roman"/>
          <w:sz w:val="28"/>
          <w:szCs w:val="28"/>
          <w:lang w:val="ru-RU"/>
        </w:rPr>
        <w:t xml:space="preserve">, </w:t>
      </w:r>
      <w:r w:rsidRPr="00974671">
        <w:rPr>
          <w:rFonts w:ascii="Times New Roman" w:hAnsi="Times New Roman" w:cs="Times New Roman"/>
          <w:color w:val="000000"/>
          <w:sz w:val="28"/>
          <w:szCs w:val="28"/>
          <w:lang w:val="ru-RU"/>
        </w:rPr>
        <w:t>«&lt;»</w:t>
      </w:r>
      <w:r>
        <w:rPr>
          <w:rFonts w:ascii="Times New Roman" w:hAnsi="Times New Roman" w:cs="Times New Roman"/>
          <w:color w:val="000000"/>
          <w:sz w:val="28"/>
          <w:szCs w:val="28"/>
          <w:lang w:val="ru-RU"/>
        </w:rPr>
        <w:t>.</w:t>
      </w:r>
      <w:proofErr w:type="gramEnd"/>
    </w:p>
    <w:p w:rsidR="006C4136" w:rsidRDefault="006C4136" w:rsidP="006C4136">
      <w:pPr>
        <w:spacing w:before="0" w:beforeAutospacing="0" w:after="0" w:afterAutospacing="0"/>
        <w:jc w:val="both"/>
        <w:rPr>
          <w:rFonts w:ascii="Times New Roman" w:hAnsi="Times New Roman" w:cs="Times New Roman"/>
          <w:color w:val="000000"/>
          <w:sz w:val="28"/>
          <w:szCs w:val="28"/>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r w:rsidRPr="003764D5">
        <w:rPr>
          <w:rFonts w:ascii="Times New Roman" w:hAnsi="Times New Roman" w:cs="Times New Roman"/>
          <w:b/>
          <w:color w:val="000000"/>
          <w:sz w:val="32"/>
          <w:szCs w:val="32"/>
          <w:lang w:val="ru-RU"/>
        </w:rPr>
        <w:t>Раздел 3</w:t>
      </w:r>
      <w:r w:rsidRPr="003764D5">
        <w:rPr>
          <w:rFonts w:ascii="Times New Roman" w:hAnsi="Times New Roman" w:cs="Times New Roman"/>
          <w:color w:val="000000"/>
          <w:sz w:val="32"/>
          <w:szCs w:val="32"/>
          <w:lang w:val="ru-RU"/>
        </w:rPr>
        <w:t xml:space="preserve"> (</w:t>
      </w:r>
      <w:r w:rsidRPr="003764D5">
        <w:rPr>
          <w:rFonts w:ascii="Times New Roman" w:hAnsi="Times New Roman" w:cs="Times New Roman"/>
          <w:b/>
          <w:color w:val="000000"/>
          <w:sz w:val="32"/>
          <w:szCs w:val="32"/>
          <w:lang w:val="ru-RU"/>
        </w:rPr>
        <w:t>Участник закупки указывает в заявке только одно значение</w:t>
      </w:r>
      <w:r w:rsidRPr="009D5894">
        <w:rPr>
          <w:rFonts w:ascii="Times New Roman" w:hAnsi="Times New Roman" w:cs="Times New Roman"/>
          <w:b/>
          <w:color w:val="000000"/>
          <w:sz w:val="32"/>
          <w:szCs w:val="32"/>
          <w:lang w:val="ru-RU"/>
        </w:rPr>
        <w:t xml:space="preserve"> характеристики</w:t>
      </w:r>
      <w:r>
        <w:rPr>
          <w:rFonts w:ascii="Times New Roman" w:hAnsi="Times New Roman" w:cs="Times New Roman"/>
          <w:b/>
          <w:color w:val="000000"/>
          <w:sz w:val="32"/>
          <w:szCs w:val="32"/>
          <w:lang w:val="ru-RU"/>
        </w:rPr>
        <w:t>)</w:t>
      </w:r>
    </w:p>
    <w:p w:rsidR="006C4136" w:rsidRPr="00F20915"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F20915">
        <w:rPr>
          <w:rFonts w:ascii="Times New Roman" w:hAnsi="Times New Roman" w:cs="Times New Roman"/>
          <w:color w:val="000000"/>
          <w:sz w:val="28"/>
          <w:szCs w:val="28"/>
          <w:lang w:val="ru-RU"/>
        </w:rPr>
        <w:t>Участник закупки выбирает и указывает в заявке только одно значение х</w:t>
      </w:r>
      <w:r w:rsidRPr="00F20915">
        <w:rPr>
          <w:rFonts w:ascii="Times New Roman" w:hAnsi="Times New Roman" w:cs="Times New Roman"/>
          <w:color w:val="000000"/>
          <w:sz w:val="28"/>
          <w:szCs w:val="28"/>
          <w:lang w:val="ru-RU"/>
        </w:rPr>
        <w:t>а</w:t>
      </w:r>
      <w:r w:rsidRPr="00F20915">
        <w:rPr>
          <w:rFonts w:ascii="Times New Roman" w:hAnsi="Times New Roman" w:cs="Times New Roman"/>
          <w:color w:val="000000"/>
          <w:sz w:val="28"/>
          <w:szCs w:val="28"/>
          <w:lang w:val="ru-RU"/>
        </w:rPr>
        <w:t>рактеристики из перечисленных, независимо от слов</w:t>
      </w:r>
      <w:r>
        <w:rPr>
          <w:rFonts w:ascii="Times New Roman" w:hAnsi="Times New Roman" w:cs="Times New Roman"/>
          <w:color w:val="000000"/>
          <w:sz w:val="28"/>
          <w:szCs w:val="28"/>
          <w:lang w:val="ru-RU"/>
        </w:rPr>
        <w:t xml:space="preserve">, знаков, </w:t>
      </w:r>
      <w:r w:rsidRPr="00F20915">
        <w:rPr>
          <w:rFonts w:ascii="Times New Roman" w:hAnsi="Times New Roman" w:cs="Times New Roman"/>
          <w:color w:val="000000"/>
          <w:sz w:val="28"/>
          <w:szCs w:val="28"/>
          <w:lang w:val="ru-RU"/>
        </w:rPr>
        <w:t>символов, примен</w:t>
      </w:r>
      <w:r w:rsidRPr="00F20915">
        <w:rPr>
          <w:rFonts w:ascii="Times New Roman" w:hAnsi="Times New Roman" w:cs="Times New Roman"/>
          <w:color w:val="000000"/>
          <w:sz w:val="28"/>
          <w:szCs w:val="28"/>
          <w:lang w:val="ru-RU"/>
        </w:rPr>
        <w:t>я</w:t>
      </w:r>
      <w:r w:rsidRPr="00F20915">
        <w:rPr>
          <w:rFonts w:ascii="Times New Roman" w:hAnsi="Times New Roman" w:cs="Times New Roman"/>
          <w:color w:val="000000"/>
          <w:sz w:val="28"/>
          <w:szCs w:val="28"/>
          <w:lang w:val="ru-RU"/>
        </w:rPr>
        <w:t xml:space="preserve">емых </w:t>
      </w:r>
      <w:r>
        <w:rPr>
          <w:rFonts w:ascii="Times New Roman" w:hAnsi="Times New Roman" w:cs="Times New Roman"/>
          <w:color w:val="000000"/>
          <w:sz w:val="28"/>
          <w:szCs w:val="28"/>
          <w:lang w:val="ru-RU"/>
        </w:rPr>
        <w:t xml:space="preserve">заказчиком </w:t>
      </w:r>
      <w:r w:rsidRPr="00F20915">
        <w:rPr>
          <w:rFonts w:ascii="Times New Roman" w:hAnsi="Times New Roman" w:cs="Times New Roman"/>
          <w:color w:val="000000"/>
          <w:sz w:val="28"/>
          <w:szCs w:val="28"/>
          <w:lang w:val="ru-RU"/>
        </w:rPr>
        <w:t>при установлении данного требования</w:t>
      </w:r>
      <w:r>
        <w:rPr>
          <w:rFonts w:ascii="Times New Roman" w:hAnsi="Times New Roman" w:cs="Times New Roman"/>
          <w:color w:val="000000"/>
          <w:sz w:val="28"/>
          <w:szCs w:val="28"/>
          <w:lang w:val="ru-RU"/>
        </w:rPr>
        <w:t>.</w:t>
      </w: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r w:rsidRPr="008E49C1">
        <w:rPr>
          <w:rFonts w:ascii="Times New Roman" w:hAnsi="Times New Roman" w:cs="Times New Roman"/>
          <w:b/>
          <w:color w:val="000000"/>
          <w:sz w:val="32"/>
          <w:szCs w:val="32"/>
          <w:lang w:val="ru-RU"/>
        </w:rPr>
        <w:t>Раздел 4 (Участник закупки указывает в заявке одно или н</w:t>
      </w:r>
      <w:r w:rsidRPr="008E49C1">
        <w:rPr>
          <w:rFonts w:ascii="Times New Roman" w:hAnsi="Times New Roman" w:cs="Times New Roman"/>
          <w:b/>
          <w:color w:val="000000"/>
          <w:sz w:val="32"/>
          <w:szCs w:val="32"/>
          <w:lang w:val="ru-RU"/>
        </w:rPr>
        <w:t>е</w:t>
      </w:r>
      <w:r w:rsidRPr="008E49C1">
        <w:rPr>
          <w:rFonts w:ascii="Times New Roman" w:hAnsi="Times New Roman" w:cs="Times New Roman"/>
          <w:b/>
          <w:color w:val="000000"/>
          <w:sz w:val="32"/>
          <w:szCs w:val="32"/>
          <w:lang w:val="ru-RU"/>
        </w:rPr>
        <w:t>сколько значений характеристики)</w:t>
      </w:r>
    </w:p>
    <w:p w:rsidR="006C4136" w:rsidRPr="00AC154E"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E0324E">
        <w:rPr>
          <w:rFonts w:ascii="Times New Roman" w:hAnsi="Times New Roman" w:cs="Times New Roman"/>
          <w:color w:val="000000"/>
          <w:sz w:val="28"/>
          <w:szCs w:val="28"/>
          <w:lang w:val="ru-RU"/>
        </w:rPr>
        <w:t>Участник закупки вправе выб</w:t>
      </w:r>
      <w:r>
        <w:rPr>
          <w:rFonts w:ascii="Times New Roman" w:hAnsi="Times New Roman" w:cs="Times New Roman"/>
          <w:color w:val="000000"/>
          <w:sz w:val="28"/>
          <w:szCs w:val="28"/>
          <w:lang w:val="ru-RU"/>
        </w:rPr>
        <w:t>рать</w:t>
      </w:r>
      <w:r w:rsidRPr="00E0324E">
        <w:rPr>
          <w:rFonts w:ascii="Times New Roman" w:hAnsi="Times New Roman" w:cs="Times New Roman"/>
          <w:color w:val="000000"/>
          <w:sz w:val="28"/>
          <w:szCs w:val="28"/>
          <w:lang w:val="ru-RU"/>
        </w:rPr>
        <w:t xml:space="preserve"> и указать в заявке одно или несколько значений характеристики из перечисленных, независимо от слов</w:t>
      </w:r>
      <w:r>
        <w:rPr>
          <w:rFonts w:ascii="Times New Roman" w:hAnsi="Times New Roman" w:cs="Times New Roman"/>
          <w:color w:val="000000"/>
          <w:sz w:val="28"/>
          <w:szCs w:val="28"/>
          <w:lang w:val="ru-RU"/>
        </w:rPr>
        <w:t>,</w:t>
      </w:r>
      <w:r w:rsidRPr="00E0324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знаков, </w:t>
      </w:r>
      <w:r w:rsidRPr="00E0324E">
        <w:rPr>
          <w:rFonts w:ascii="Times New Roman" w:hAnsi="Times New Roman" w:cs="Times New Roman"/>
          <w:color w:val="000000"/>
          <w:sz w:val="28"/>
          <w:szCs w:val="28"/>
          <w:lang w:val="ru-RU"/>
        </w:rPr>
        <w:t>симв</w:t>
      </w:r>
      <w:r w:rsidRPr="00E0324E">
        <w:rPr>
          <w:rFonts w:ascii="Times New Roman" w:hAnsi="Times New Roman" w:cs="Times New Roman"/>
          <w:color w:val="000000"/>
          <w:sz w:val="28"/>
          <w:szCs w:val="28"/>
          <w:lang w:val="ru-RU"/>
        </w:rPr>
        <w:t>о</w:t>
      </w:r>
      <w:r w:rsidRPr="00E0324E">
        <w:rPr>
          <w:rFonts w:ascii="Times New Roman" w:hAnsi="Times New Roman" w:cs="Times New Roman"/>
          <w:color w:val="000000"/>
          <w:sz w:val="28"/>
          <w:szCs w:val="28"/>
          <w:lang w:val="ru-RU"/>
        </w:rPr>
        <w:t xml:space="preserve">лов, применяемых </w:t>
      </w:r>
      <w:r>
        <w:rPr>
          <w:rFonts w:ascii="Times New Roman" w:hAnsi="Times New Roman" w:cs="Times New Roman"/>
          <w:color w:val="000000"/>
          <w:sz w:val="28"/>
          <w:szCs w:val="28"/>
          <w:lang w:val="ru-RU"/>
        </w:rPr>
        <w:t xml:space="preserve">заказчиком </w:t>
      </w:r>
      <w:r w:rsidRPr="00E0324E">
        <w:rPr>
          <w:rFonts w:ascii="Times New Roman" w:hAnsi="Times New Roman" w:cs="Times New Roman"/>
          <w:color w:val="000000"/>
          <w:sz w:val="28"/>
          <w:szCs w:val="28"/>
          <w:lang w:val="ru-RU"/>
        </w:rPr>
        <w:t>при установлении данного требования.</w:t>
      </w:r>
    </w:p>
    <w:p w:rsidR="006C4136"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p>
    <w:p w:rsidR="006C4136" w:rsidRPr="009469B1" w:rsidRDefault="006C4136" w:rsidP="006C4136">
      <w:pPr>
        <w:spacing w:before="0" w:beforeAutospacing="0" w:after="0" w:afterAutospacing="0"/>
        <w:ind w:firstLine="709"/>
        <w:jc w:val="both"/>
        <w:rPr>
          <w:rFonts w:ascii="Times New Roman" w:hAnsi="Times New Roman" w:cs="Times New Roman"/>
          <w:b/>
          <w:color w:val="000000"/>
          <w:sz w:val="32"/>
          <w:szCs w:val="32"/>
          <w:lang w:val="ru-RU"/>
        </w:rPr>
      </w:pPr>
      <w:r w:rsidRPr="003764D5">
        <w:rPr>
          <w:rFonts w:ascii="Times New Roman" w:hAnsi="Times New Roman" w:cs="Times New Roman"/>
          <w:b/>
          <w:color w:val="000000"/>
          <w:sz w:val="32"/>
          <w:szCs w:val="32"/>
          <w:lang w:val="ru-RU"/>
        </w:rPr>
        <w:t>Раздел 5</w:t>
      </w:r>
      <w:r>
        <w:rPr>
          <w:rFonts w:ascii="Times New Roman" w:hAnsi="Times New Roman" w:cs="Times New Roman"/>
          <w:b/>
          <w:color w:val="000000"/>
          <w:sz w:val="32"/>
          <w:szCs w:val="32"/>
          <w:lang w:val="ru-RU"/>
        </w:rPr>
        <w:t xml:space="preserve"> (</w:t>
      </w:r>
      <w:r w:rsidRPr="009D5894">
        <w:rPr>
          <w:rFonts w:ascii="Times New Roman" w:hAnsi="Times New Roman" w:cs="Times New Roman"/>
          <w:b/>
          <w:color w:val="000000"/>
          <w:sz w:val="32"/>
          <w:szCs w:val="32"/>
          <w:lang w:val="ru-RU"/>
        </w:rPr>
        <w:t>Участник закупки указывает в зая</w:t>
      </w:r>
      <w:r>
        <w:rPr>
          <w:rFonts w:ascii="Times New Roman" w:hAnsi="Times New Roman" w:cs="Times New Roman"/>
          <w:b/>
          <w:color w:val="000000"/>
          <w:sz w:val="32"/>
          <w:szCs w:val="32"/>
          <w:lang w:val="ru-RU"/>
        </w:rPr>
        <w:t>вке все значения характеристики)</w:t>
      </w:r>
    </w:p>
    <w:p w:rsidR="006C4136" w:rsidRPr="009F52DA"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F52DA">
        <w:rPr>
          <w:rFonts w:ascii="Times New Roman" w:hAnsi="Times New Roman" w:cs="Times New Roman"/>
          <w:color w:val="000000"/>
          <w:sz w:val="28"/>
          <w:szCs w:val="28"/>
          <w:lang w:val="ru-RU"/>
        </w:rPr>
        <w:t xml:space="preserve">Участник закупки </w:t>
      </w:r>
      <w:r>
        <w:rPr>
          <w:rFonts w:ascii="Times New Roman" w:hAnsi="Times New Roman" w:cs="Times New Roman"/>
          <w:color w:val="000000"/>
          <w:sz w:val="28"/>
          <w:szCs w:val="28"/>
          <w:lang w:val="ru-RU"/>
        </w:rPr>
        <w:t xml:space="preserve">должен </w:t>
      </w:r>
      <w:r w:rsidRPr="009F52DA">
        <w:rPr>
          <w:rFonts w:ascii="Times New Roman" w:hAnsi="Times New Roman" w:cs="Times New Roman"/>
          <w:color w:val="000000"/>
          <w:sz w:val="28"/>
          <w:szCs w:val="28"/>
          <w:lang w:val="ru-RU"/>
        </w:rPr>
        <w:t>указ</w:t>
      </w:r>
      <w:r>
        <w:rPr>
          <w:rFonts w:ascii="Times New Roman" w:hAnsi="Times New Roman" w:cs="Times New Roman"/>
          <w:color w:val="000000"/>
          <w:sz w:val="28"/>
          <w:szCs w:val="28"/>
          <w:lang w:val="ru-RU"/>
        </w:rPr>
        <w:t>ать</w:t>
      </w:r>
      <w:r w:rsidRPr="009F52DA">
        <w:rPr>
          <w:rFonts w:ascii="Times New Roman" w:hAnsi="Times New Roman" w:cs="Times New Roman"/>
          <w:color w:val="000000"/>
          <w:sz w:val="28"/>
          <w:szCs w:val="28"/>
          <w:lang w:val="ru-RU"/>
        </w:rPr>
        <w:t xml:space="preserve"> в заявке все перечисленные значения х</w:t>
      </w:r>
      <w:r w:rsidRPr="009F52DA">
        <w:rPr>
          <w:rFonts w:ascii="Times New Roman" w:hAnsi="Times New Roman" w:cs="Times New Roman"/>
          <w:color w:val="000000"/>
          <w:sz w:val="28"/>
          <w:szCs w:val="28"/>
          <w:lang w:val="ru-RU"/>
        </w:rPr>
        <w:t>а</w:t>
      </w:r>
      <w:r w:rsidRPr="009F52DA">
        <w:rPr>
          <w:rFonts w:ascii="Times New Roman" w:hAnsi="Times New Roman" w:cs="Times New Roman"/>
          <w:color w:val="000000"/>
          <w:sz w:val="28"/>
          <w:szCs w:val="28"/>
          <w:lang w:val="ru-RU"/>
        </w:rPr>
        <w:t xml:space="preserve">рактеристики, независимо </w:t>
      </w:r>
      <w:r w:rsidRPr="00E0324E">
        <w:rPr>
          <w:rFonts w:ascii="Times New Roman" w:hAnsi="Times New Roman" w:cs="Times New Roman"/>
          <w:color w:val="000000"/>
          <w:sz w:val="28"/>
          <w:szCs w:val="28"/>
          <w:lang w:val="ru-RU"/>
        </w:rPr>
        <w:t>от слов</w:t>
      </w:r>
      <w:r>
        <w:rPr>
          <w:rFonts w:ascii="Times New Roman" w:hAnsi="Times New Roman" w:cs="Times New Roman"/>
          <w:color w:val="000000"/>
          <w:sz w:val="28"/>
          <w:szCs w:val="28"/>
          <w:lang w:val="ru-RU"/>
        </w:rPr>
        <w:t>,</w:t>
      </w:r>
      <w:r w:rsidRPr="00E0324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знаков, </w:t>
      </w:r>
      <w:r w:rsidRPr="00E0324E">
        <w:rPr>
          <w:rFonts w:ascii="Times New Roman" w:hAnsi="Times New Roman" w:cs="Times New Roman"/>
          <w:color w:val="000000"/>
          <w:sz w:val="28"/>
          <w:szCs w:val="28"/>
          <w:lang w:val="ru-RU"/>
        </w:rPr>
        <w:t>сим</w:t>
      </w:r>
      <w:r>
        <w:rPr>
          <w:rFonts w:ascii="Times New Roman" w:hAnsi="Times New Roman" w:cs="Times New Roman"/>
          <w:color w:val="000000"/>
          <w:sz w:val="28"/>
          <w:szCs w:val="28"/>
          <w:lang w:val="ru-RU"/>
        </w:rPr>
        <w:t>волов</w:t>
      </w:r>
      <w:r w:rsidRPr="009F52DA">
        <w:rPr>
          <w:rFonts w:ascii="Times New Roman" w:hAnsi="Times New Roman" w:cs="Times New Roman"/>
          <w:color w:val="000000"/>
          <w:sz w:val="28"/>
          <w:szCs w:val="28"/>
          <w:lang w:val="ru-RU"/>
        </w:rPr>
        <w:t xml:space="preserve">, применяемых </w:t>
      </w:r>
      <w:r>
        <w:rPr>
          <w:rFonts w:ascii="Times New Roman" w:hAnsi="Times New Roman" w:cs="Times New Roman"/>
          <w:color w:val="000000"/>
          <w:sz w:val="28"/>
          <w:szCs w:val="28"/>
          <w:lang w:val="ru-RU"/>
        </w:rPr>
        <w:t xml:space="preserve">заказчиком </w:t>
      </w:r>
      <w:r w:rsidRPr="009F52DA">
        <w:rPr>
          <w:rFonts w:ascii="Times New Roman" w:hAnsi="Times New Roman" w:cs="Times New Roman"/>
          <w:color w:val="000000"/>
          <w:sz w:val="28"/>
          <w:szCs w:val="28"/>
          <w:lang w:val="ru-RU"/>
        </w:rPr>
        <w:t>при установлении данного требования.</w:t>
      </w:r>
    </w:p>
    <w:p w:rsidR="006C4136" w:rsidRDefault="006C4136" w:rsidP="006C4136">
      <w:pPr>
        <w:spacing w:before="0" w:beforeAutospacing="0" w:after="0" w:afterAutospacing="0"/>
        <w:jc w:val="both"/>
        <w:rPr>
          <w:rFonts w:ascii="Times New Roman" w:hAnsi="Times New Roman" w:cs="Times New Roman"/>
          <w:color w:val="000000"/>
          <w:sz w:val="28"/>
          <w:szCs w:val="28"/>
          <w:lang w:val="ru-RU"/>
        </w:rPr>
      </w:pPr>
    </w:p>
    <w:p w:rsidR="006C4136" w:rsidRPr="009D5894" w:rsidRDefault="006C4136" w:rsidP="006C4136">
      <w:pPr>
        <w:spacing w:before="0" w:beforeAutospacing="0" w:after="0" w:afterAutospacing="0"/>
        <w:ind w:firstLine="709"/>
        <w:jc w:val="both"/>
        <w:rPr>
          <w:rFonts w:ascii="Times New Roman" w:eastAsia="Times New Roman" w:hAnsi="Times New Roman" w:cs="Times New Roman"/>
          <w:color w:val="000000"/>
          <w:sz w:val="32"/>
          <w:szCs w:val="32"/>
          <w:lang w:val="ru-RU" w:eastAsia="ru-RU"/>
        </w:rPr>
      </w:pPr>
      <w:r w:rsidRPr="003764D5">
        <w:rPr>
          <w:rFonts w:ascii="Times New Roman" w:hAnsi="Times New Roman" w:cs="Times New Roman"/>
          <w:b/>
          <w:color w:val="000000"/>
          <w:sz w:val="32"/>
          <w:szCs w:val="32"/>
          <w:lang w:val="ru-RU"/>
        </w:rPr>
        <w:t>Раздел 6</w:t>
      </w:r>
      <w:r w:rsidRPr="003764D5">
        <w:rPr>
          <w:rFonts w:ascii="Times New Roman" w:eastAsia="Times New Roman" w:hAnsi="Times New Roman" w:cs="Times New Roman"/>
          <w:color w:val="000000"/>
          <w:sz w:val="32"/>
          <w:szCs w:val="32"/>
          <w:lang w:val="ru-RU" w:eastAsia="ru-RU"/>
        </w:rPr>
        <w:t xml:space="preserve"> (</w:t>
      </w:r>
      <w:r>
        <w:rPr>
          <w:rFonts w:ascii="Times New Roman" w:hAnsi="Times New Roman" w:cs="Times New Roman"/>
          <w:b/>
          <w:color w:val="000000"/>
          <w:sz w:val="32"/>
          <w:szCs w:val="32"/>
          <w:lang w:val="ru-RU"/>
        </w:rPr>
        <w:t>Значение характеристики не может изменяться участником закупки</w:t>
      </w:r>
      <w:r w:rsidRPr="003764D5">
        <w:rPr>
          <w:rFonts w:ascii="Times New Roman" w:hAnsi="Times New Roman" w:cs="Times New Roman"/>
          <w:b/>
          <w:color w:val="000000"/>
          <w:sz w:val="32"/>
          <w:szCs w:val="32"/>
          <w:lang w:val="ru-RU"/>
        </w:rPr>
        <w:t>)</w:t>
      </w: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E01267">
        <w:rPr>
          <w:rFonts w:ascii="Times New Roman" w:hAnsi="Times New Roman" w:cs="Times New Roman"/>
          <w:color w:val="000000"/>
          <w:sz w:val="28"/>
          <w:szCs w:val="28"/>
          <w:lang w:val="ru-RU"/>
        </w:rPr>
        <w:t>Участник закупки указывает в заявке значение характеристики в неизме</w:t>
      </w:r>
      <w:r w:rsidRPr="00E01267">
        <w:rPr>
          <w:rFonts w:ascii="Times New Roman" w:hAnsi="Times New Roman" w:cs="Times New Roman"/>
          <w:color w:val="000000"/>
          <w:sz w:val="28"/>
          <w:szCs w:val="28"/>
          <w:lang w:val="ru-RU"/>
        </w:rPr>
        <w:t>н</w:t>
      </w:r>
      <w:r w:rsidRPr="00E01267">
        <w:rPr>
          <w:rFonts w:ascii="Times New Roman" w:hAnsi="Times New Roman" w:cs="Times New Roman"/>
          <w:color w:val="000000"/>
          <w:sz w:val="28"/>
          <w:szCs w:val="28"/>
          <w:lang w:val="ru-RU"/>
        </w:rPr>
        <w:t>ном виде</w:t>
      </w:r>
      <w:r w:rsidRPr="00E01267">
        <w:rPr>
          <w:rFonts w:ascii="Times New Roman" w:hAnsi="Times New Roman" w:cs="Times New Roman"/>
          <w:b/>
          <w:sz w:val="28"/>
          <w:szCs w:val="28"/>
          <w:lang w:val="ru-RU"/>
        </w:rPr>
        <w:t xml:space="preserve"> </w:t>
      </w:r>
      <w:r>
        <w:rPr>
          <w:rFonts w:ascii="Times New Roman" w:hAnsi="Times New Roman" w:cs="Times New Roman"/>
          <w:b/>
          <w:sz w:val="28"/>
          <w:szCs w:val="28"/>
          <w:lang w:val="ru-RU"/>
        </w:rPr>
        <w:t>(</w:t>
      </w:r>
      <w:r w:rsidRPr="00974671">
        <w:rPr>
          <w:rFonts w:ascii="Times New Roman" w:hAnsi="Times New Roman" w:cs="Times New Roman"/>
          <w:b/>
          <w:sz w:val="28"/>
          <w:szCs w:val="28"/>
          <w:lang w:val="ru-RU"/>
        </w:rPr>
        <w:t>без изменения</w:t>
      </w:r>
      <w:r>
        <w:rPr>
          <w:rFonts w:ascii="Times New Roman" w:hAnsi="Times New Roman" w:cs="Times New Roman"/>
          <w:b/>
          <w:sz w:val="28"/>
          <w:szCs w:val="28"/>
          <w:lang w:val="ru-RU"/>
        </w:rPr>
        <w:t>,</w:t>
      </w:r>
      <w:r w:rsidRPr="00974671">
        <w:rPr>
          <w:rFonts w:ascii="Times New Roman" w:hAnsi="Times New Roman" w:cs="Times New Roman"/>
          <w:b/>
          <w:sz w:val="28"/>
          <w:szCs w:val="28"/>
          <w:lang w:val="ru-RU"/>
        </w:rPr>
        <w:t xml:space="preserve"> в полном соответствии с требованиями, устано</w:t>
      </w:r>
      <w:r w:rsidRPr="00974671">
        <w:rPr>
          <w:rFonts w:ascii="Times New Roman" w:hAnsi="Times New Roman" w:cs="Times New Roman"/>
          <w:b/>
          <w:sz w:val="28"/>
          <w:szCs w:val="28"/>
          <w:lang w:val="ru-RU"/>
        </w:rPr>
        <w:t>в</w:t>
      </w:r>
      <w:r w:rsidRPr="00974671">
        <w:rPr>
          <w:rFonts w:ascii="Times New Roman" w:hAnsi="Times New Roman" w:cs="Times New Roman"/>
          <w:b/>
          <w:sz w:val="28"/>
          <w:szCs w:val="28"/>
          <w:lang w:val="ru-RU"/>
        </w:rPr>
        <w:t>ленными заказчиком</w:t>
      </w:r>
      <w:r>
        <w:rPr>
          <w:rFonts w:ascii="Times New Roman" w:hAnsi="Times New Roman" w:cs="Times New Roman"/>
          <w:b/>
          <w:sz w:val="28"/>
          <w:szCs w:val="28"/>
          <w:lang w:val="ru-RU"/>
        </w:rPr>
        <w:t>)</w:t>
      </w:r>
      <w:r>
        <w:rPr>
          <w:rFonts w:ascii="Times New Roman" w:hAnsi="Times New Roman" w:cs="Times New Roman"/>
          <w:color w:val="000000"/>
          <w:sz w:val="28"/>
          <w:szCs w:val="28"/>
          <w:lang w:val="ru-RU"/>
        </w:rPr>
        <w:t xml:space="preserve"> </w:t>
      </w:r>
      <w:r w:rsidRPr="00E01267">
        <w:rPr>
          <w:rFonts w:ascii="Times New Roman" w:hAnsi="Times New Roman" w:cs="Times New Roman"/>
          <w:color w:val="000000"/>
          <w:sz w:val="28"/>
          <w:szCs w:val="28"/>
          <w:lang w:val="ru-RU"/>
        </w:rPr>
        <w:t xml:space="preserve">независимо от </w:t>
      </w:r>
      <w:r>
        <w:rPr>
          <w:rFonts w:ascii="Times New Roman" w:hAnsi="Times New Roman" w:cs="Times New Roman"/>
          <w:color w:val="000000"/>
          <w:sz w:val="28"/>
          <w:szCs w:val="28"/>
          <w:lang w:val="ru-RU"/>
        </w:rPr>
        <w:t xml:space="preserve">слов, </w:t>
      </w:r>
      <w:r w:rsidRPr="00E01267">
        <w:rPr>
          <w:rFonts w:ascii="Times New Roman" w:hAnsi="Times New Roman" w:cs="Times New Roman"/>
          <w:color w:val="000000"/>
          <w:sz w:val="28"/>
          <w:szCs w:val="28"/>
          <w:lang w:val="ru-RU"/>
        </w:rPr>
        <w:t>символов,</w:t>
      </w:r>
      <w:r w:rsidRPr="00A233F9">
        <w:rPr>
          <w:rFonts w:ascii="Times New Roman" w:hAnsi="Times New Roman" w:cs="Times New Roman"/>
          <w:color w:val="000000"/>
          <w:sz w:val="28"/>
          <w:szCs w:val="28"/>
          <w:lang w:val="ru-RU"/>
        </w:rPr>
        <w:t xml:space="preserve"> </w:t>
      </w:r>
      <w:r w:rsidRPr="00974671">
        <w:rPr>
          <w:rFonts w:ascii="Times New Roman" w:hAnsi="Times New Roman" w:cs="Times New Roman"/>
          <w:color w:val="000000"/>
          <w:sz w:val="28"/>
          <w:szCs w:val="28"/>
          <w:lang w:val="ru-RU"/>
        </w:rPr>
        <w:t>арифметических знаков</w:t>
      </w:r>
      <w:r>
        <w:rPr>
          <w:rFonts w:ascii="Times New Roman" w:hAnsi="Times New Roman" w:cs="Times New Roman"/>
          <w:color w:val="000000"/>
          <w:sz w:val="28"/>
          <w:szCs w:val="28"/>
          <w:lang w:val="ru-RU"/>
        </w:rPr>
        <w:t>,</w:t>
      </w:r>
      <w:r w:rsidRPr="00E01267">
        <w:rPr>
          <w:rFonts w:ascii="Times New Roman" w:hAnsi="Times New Roman" w:cs="Times New Roman"/>
          <w:color w:val="000000"/>
          <w:sz w:val="28"/>
          <w:szCs w:val="28"/>
          <w:lang w:val="ru-RU"/>
        </w:rPr>
        <w:t xml:space="preserve"> применяемых при установлении данного требования.</w:t>
      </w:r>
    </w:p>
    <w:p w:rsidR="006C4136" w:rsidRDefault="006C4136" w:rsidP="006C4136">
      <w:pPr>
        <w:spacing w:before="0" w:beforeAutospacing="0" w:after="0" w:afterAutospacing="0"/>
        <w:ind w:firstLine="709"/>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Н</w:t>
      </w:r>
      <w:proofErr w:type="spellStart"/>
      <w:r w:rsidRPr="00974671">
        <w:rPr>
          <w:rFonts w:ascii="Times New Roman" w:hAnsi="Times New Roman" w:cs="Times New Roman"/>
          <w:i/>
          <w:color w:val="000000"/>
          <w:sz w:val="28"/>
          <w:szCs w:val="28"/>
        </w:rPr>
        <w:t>апример</w:t>
      </w:r>
      <w:proofErr w:type="spellEnd"/>
      <w:r w:rsidRPr="00974671">
        <w:rPr>
          <w:rFonts w:ascii="Times New Roman" w:hAnsi="Times New Roman" w:cs="Times New Roman"/>
          <w:i/>
          <w:color w:val="000000"/>
          <w:sz w:val="28"/>
          <w:szCs w:val="28"/>
        </w:rPr>
        <w:t>:</w:t>
      </w:r>
    </w:p>
    <w:tbl>
      <w:tblPr>
        <w:tblStyle w:val="a3"/>
        <w:tblW w:w="9855" w:type="dxa"/>
        <w:jc w:val="center"/>
        <w:tblInd w:w="-754" w:type="dxa"/>
        <w:tblLayout w:type="fixed"/>
        <w:tblLook w:val="04A0" w:firstRow="1" w:lastRow="0" w:firstColumn="1" w:lastColumn="0" w:noHBand="0" w:noVBand="1"/>
      </w:tblPr>
      <w:tblGrid>
        <w:gridCol w:w="1633"/>
        <w:gridCol w:w="1611"/>
        <w:gridCol w:w="1884"/>
        <w:gridCol w:w="16"/>
        <w:gridCol w:w="1618"/>
        <w:gridCol w:w="1590"/>
        <w:gridCol w:w="1503"/>
      </w:tblGrid>
      <w:tr w:rsidR="006C4136" w:rsidRPr="00506AD6" w:rsidTr="006C4136">
        <w:trPr>
          <w:trHeight w:val="389"/>
          <w:jc w:val="center"/>
        </w:trPr>
        <w:tc>
          <w:tcPr>
            <w:tcW w:w="5144" w:type="dxa"/>
            <w:gridSpan w:val="4"/>
            <w:vAlign w:val="center"/>
          </w:tcPr>
          <w:p w:rsidR="006C4136" w:rsidRPr="00533F7A" w:rsidRDefault="006C4136" w:rsidP="006C4136">
            <w:pPr>
              <w:pStyle w:val="af0"/>
              <w:spacing w:line="220" w:lineRule="exact"/>
              <w:jc w:val="center"/>
              <w:rPr>
                <w:b/>
              </w:rPr>
            </w:pPr>
            <w:r w:rsidRPr="00533F7A">
              <w:rPr>
                <w:b/>
              </w:rPr>
              <w:t>Описание объекта закупки</w:t>
            </w:r>
          </w:p>
        </w:tc>
        <w:tc>
          <w:tcPr>
            <w:tcW w:w="4711" w:type="dxa"/>
            <w:gridSpan w:val="3"/>
            <w:vAlign w:val="center"/>
          </w:tcPr>
          <w:p w:rsidR="006C4136" w:rsidRPr="00533F7A" w:rsidRDefault="006C4136" w:rsidP="006C4136">
            <w:pPr>
              <w:pStyle w:val="af0"/>
              <w:spacing w:line="220" w:lineRule="exact"/>
              <w:jc w:val="center"/>
              <w:rPr>
                <w:b/>
              </w:rPr>
            </w:pPr>
            <w:r w:rsidRPr="00533F7A">
              <w:rPr>
                <w:b/>
              </w:rPr>
              <w:t>Предложение участника закупки</w:t>
            </w:r>
          </w:p>
        </w:tc>
      </w:tr>
      <w:tr w:rsidR="006C4136" w:rsidRPr="00506AD6" w:rsidTr="006C4136">
        <w:trPr>
          <w:trHeight w:val="1435"/>
          <w:jc w:val="center"/>
        </w:trPr>
        <w:tc>
          <w:tcPr>
            <w:tcW w:w="1633" w:type="dxa"/>
            <w:vAlign w:val="center"/>
          </w:tcPr>
          <w:p w:rsidR="006C4136" w:rsidRPr="00FE7D34" w:rsidRDefault="006C4136" w:rsidP="006C4136">
            <w:pPr>
              <w:pStyle w:val="af0"/>
              <w:spacing w:line="220" w:lineRule="exact"/>
              <w:jc w:val="center"/>
              <w:rPr>
                <w:b/>
                <w:sz w:val="18"/>
                <w:szCs w:val="18"/>
              </w:rPr>
            </w:pPr>
            <w:r w:rsidRPr="00FE7D34">
              <w:rPr>
                <w:b/>
                <w:sz w:val="18"/>
                <w:szCs w:val="18"/>
              </w:rPr>
              <w:t>Наименование</w:t>
            </w:r>
          </w:p>
          <w:p w:rsidR="006C4136" w:rsidRPr="00FE7D34" w:rsidRDefault="006C4136" w:rsidP="006C4136">
            <w:pPr>
              <w:pStyle w:val="af0"/>
              <w:spacing w:line="220" w:lineRule="exact"/>
              <w:jc w:val="center"/>
              <w:rPr>
                <w:b/>
                <w:sz w:val="18"/>
                <w:szCs w:val="18"/>
              </w:rPr>
            </w:pPr>
            <w:r w:rsidRPr="00FE7D34">
              <w:rPr>
                <w:b/>
                <w:sz w:val="18"/>
                <w:szCs w:val="18"/>
              </w:rPr>
              <w:t xml:space="preserve">характеристики, ед. измерения  </w:t>
            </w:r>
          </w:p>
        </w:tc>
        <w:tc>
          <w:tcPr>
            <w:tcW w:w="1611" w:type="dxa"/>
            <w:vAlign w:val="center"/>
          </w:tcPr>
          <w:p w:rsidR="006C4136" w:rsidRPr="00FE7D34" w:rsidRDefault="006C4136" w:rsidP="006C4136">
            <w:pPr>
              <w:pStyle w:val="af0"/>
              <w:spacing w:line="220" w:lineRule="exact"/>
              <w:jc w:val="center"/>
              <w:rPr>
                <w:b/>
                <w:sz w:val="18"/>
                <w:szCs w:val="18"/>
              </w:rPr>
            </w:pPr>
            <w:r w:rsidRPr="00FE7D34">
              <w:rPr>
                <w:b/>
                <w:sz w:val="18"/>
                <w:szCs w:val="18"/>
              </w:rPr>
              <w:t>Значение</w:t>
            </w:r>
          </w:p>
          <w:p w:rsidR="006C4136" w:rsidRPr="00FE7D34" w:rsidRDefault="006C4136" w:rsidP="006C4136">
            <w:pPr>
              <w:pStyle w:val="af0"/>
              <w:spacing w:line="220" w:lineRule="exact"/>
              <w:jc w:val="center"/>
              <w:rPr>
                <w:b/>
                <w:sz w:val="18"/>
                <w:szCs w:val="18"/>
              </w:rPr>
            </w:pPr>
            <w:r w:rsidRPr="00FE7D34">
              <w:rPr>
                <w:b/>
                <w:sz w:val="18"/>
                <w:szCs w:val="18"/>
              </w:rPr>
              <w:t xml:space="preserve">характеристики, </w:t>
            </w:r>
            <w:proofErr w:type="gramStart"/>
            <w:r w:rsidRPr="00FE7D34">
              <w:rPr>
                <w:b/>
                <w:sz w:val="18"/>
                <w:szCs w:val="18"/>
              </w:rPr>
              <w:t>установленное</w:t>
            </w:r>
            <w:proofErr w:type="gramEnd"/>
            <w:r w:rsidRPr="00FE7D34">
              <w:rPr>
                <w:b/>
                <w:sz w:val="18"/>
                <w:szCs w:val="18"/>
              </w:rPr>
              <w:t xml:space="preserve"> заказчиком</w:t>
            </w:r>
          </w:p>
        </w:tc>
        <w:tc>
          <w:tcPr>
            <w:tcW w:w="1884" w:type="dxa"/>
            <w:vAlign w:val="center"/>
          </w:tcPr>
          <w:p w:rsidR="006C4136" w:rsidRPr="00FE7D34" w:rsidRDefault="006C4136" w:rsidP="006C4136">
            <w:pPr>
              <w:pStyle w:val="af0"/>
              <w:spacing w:line="220" w:lineRule="exact"/>
              <w:jc w:val="center"/>
              <w:rPr>
                <w:b/>
                <w:sz w:val="18"/>
                <w:szCs w:val="18"/>
              </w:rPr>
            </w:pPr>
            <w:r w:rsidRPr="00FE7D34">
              <w:rPr>
                <w:b/>
                <w:sz w:val="18"/>
                <w:szCs w:val="18"/>
              </w:rPr>
              <w:t>Инструкция по з</w:t>
            </w:r>
            <w:r w:rsidRPr="00FE7D34">
              <w:rPr>
                <w:b/>
                <w:sz w:val="18"/>
                <w:szCs w:val="18"/>
              </w:rPr>
              <w:t>а</w:t>
            </w:r>
            <w:r w:rsidRPr="00FE7D34">
              <w:rPr>
                <w:b/>
                <w:sz w:val="18"/>
                <w:szCs w:val="18"/>
              </w:rPr>
              <w:t>полнению характ</w:t>
            </w:r>
            <w:r w:rsidRPr="00FE7D34">
              <w:rPr>
                <w:b/>
                <w:sz w:val="18"/>
                <w:szCs w:val="18"/>
              </w:rPr>
              <w:t>е</w:t>
            </w:r>
            <w:r w:rsidRPr="00FE7D34">
              <w:rPr>
                <w:b/>
                <w:sz w:val="18"/>
                <w:szCs w:val="18"/>
              </w:rPr>
              <w:t>ристик в заявке</w:t>
            </w:r>
          </w:p>
        </w:tc>
        <w:tc>
          <w:tcPr>
            <w:tcW w:w="1634" w:type="dxa"/>
            <w:gridSpan w:val="2"/>
            <w:vAlign w:val="center"/>
          </w:tcPr>
          <w:p w:rsidR="006C4136" w:rsidRPr="00FE7D34" w:rsidRDefault="006C4136" w:rsidP="006C4136">
            <w:pPr>
              <w:pStyle w:val="af0"/>
              <w:spacing w:line="220" w:lineRule="exact"/>
              <w:jc w:val="center"/>
              <w:rPr>
                <w:b/>
                <w:sz w:val="18"/>
                <w:szCs w:val="18"/>
              </w:rPr>
            </w:pPr>
            <w:r w:rsidRPr="00FE7D34">
              <w:rPr>
                <w:b/>
                <w:sz w:val="18"/>
                <w:szCs w:val="18"/>
              </w:rPr>
              <w:t>Соответствует</w:t>
            </w:r>
          </w:p>
        </w:tc>
        <w:tc>
          <w:tcPr>
            <w:tcW w:w="1590" w:type="dxa"/>
            <w:vAlign w:val="center"/>
          </w:tcPr>
          <w:p w:rsidR="006C4136" w:rsidRPr="00FE7D34" w:rsidRDefault="006C4136" w:rsidP="006C4136">
            <w:pPr>
              <w:pStyle w:val="af0"/>
              <w:spacing w:line="220" w:lineRule="exact"/>
              <w:jc w:val="center"/>
              <w:rPr>
                <w:b/>
                <w:sz w:val="18"/>
                <w:szCs w:val="18"/>
              </w:rPr>
            </w:pPr>
            <w:r w:rsidRPr="00FE7D34">
              <w:rPr>
                <w:b/>
                <w:sz w:val="18"/>
                <w:szCs w:val="18"/>
              </w:rPr>
              <w:t xml:space="preserve">Не </w:t>
            </w:r>
          </w:p>
          <w:p w:rsidR="006C4136" w:rsidRPr="00FE7D34" w:rsidRDefault="006C4136" w:rsidP="006C4136">
            <w:pPr>
              <w:pStyle w:val="af0"/>
              <w:spacing w:line="220" w:lineRule="exact"/>
              <w:jc w:val="center"/>
              <w:rPr>
                <w:b/>
                <w:sz w:val="18"/>
                <w:szCs w:val="18"/>
              </w:rPr>
            </w:pPr>
            <w:r w:rsidRPr="00FE7D34">
              <w:rPr>
                <w:b/>
                <w:sz w:val="18"/>
                <w:szCs w:val="18"/>
              </w:rPr>
              <w:t>соответствует</w:t>
            </w:r>
          </w:p>
        </w:tc>
        <w:tc>
          <w:tcPr>
            <w:tcW w:w="1503" w:type="dxa"/>
            <w:vAlign w:val="center"/>
          </w:tcPr>
          <w:p w:rsidR="006C4136" w:rsidRPr="00FE7D34" w:rsidRDefault="006C4136" w:rsidP="006C4136">
            <w:pPr>
              <w:pStyle w:val="af0"/>
              <w:spacing w:line="220" w:lineRule="exact"/>
              <w:jc w:val="center"/>
              <w:rPr>
                <w:b/>
                <w:sz w:val="18"/>
                <w:szCs w:val="18"/>
              </w:rPr>
            </w:pPr>
            <w:r w:rsidRPr="00FE7D34">
              <w:rPr>
                <w:b/>
                <w:sz w:val="18"/>
                <w:szCs w:val="18"/>
              </w:rPr>
              <w:t xml:space="preserve">Не </w:t>
            </w:r>
          </w:p>
          <w:p w:rsidR="006C4136" w:rsidRPr="00FE7D34" w:rsidRDefault="006C4136" w:rsidP="006C4136">
            <w:pPr>
              <w:pStyle w:val="af0"/>
              <w:spacing w:line="220" w:lineRule="exact"/>
              <w:jc w:val="center"/>
              <w:rPr>
                <w:b/>
                <w:sz w:val="18"/>
                <w:szCs w:val="18"/>
              </w:rPr>
            </w:pPr>
            <w:r w:rsidRPr="00FE7D34">
              <w:rPr>
                <w:b/>
                <w:sz w:val="18"/>
                <w:szCs w:val="18"/>
              </w:rPr>
              <w:t>соответствует</w:t>
            </w:r>
          </w:p>
        </w:tc>
      </w:tr>
      <w:tr w:rsidR="006C4136" w:rsidRPr="00506AD6" w:rsidTr="006C4136">
        <w:trPr>
          <w:trHeight w:val="604"/>
          <w:jc w:val="center"/>
        </w:trPr>
        <w:tc>
          <w:tcPr>
            <w:tcW w:w="1633" w:type="dxa"/>
            <w:vAlign w:val="center"/>
          </w:tcPr>
          <w:p w:rsidR="006C4136" w:rsidRPr="00FE7D34" w:rsidRDefault="006C4136" w:rsidP="006C4136">
            <w:pPr>
              <w:pStyle w:val="af0"/>
              <w:spacing w:line="220" w:lineRule="exact"/>
              <w:jc w:val="center"/>
              <w:rPr>
                <w:color w:val="000000"/>
                <w:sz w:val="22"/>
                <w:szCs w:val="22"/>
              </w:rPr>
            </w:pPr>
            <w:r w:rsidRPr="00FE7D34">
              <w:rPr>
                <w:sz w:val="22"/>
                <w:szCs w:val="22"/>
              </w:rPr>
              <w:t>Температура воздуха, ℃</w:t>
            </w:r>
          </w:p>
        </w:tc>
        <w:tc>
          <w:tcPr>
            <w:tcW w:w="1611" w:type="dxa"/>
            <w:vAlign w:val="center"/>
          </w:tcPr>
          <w:p w:rsidR="006C4136" w:rsidRPr="00FE7D34" w:rsidRDefault="006C4136" w:rsidP="006C4136">
            <w:pPr>
              <w:pStyle w:val="af0"/>
              <w:spacing w:line="220" w:lineRule="exact"/>
              <w:jc w:val="center"/>
              <w:rPr>
                <w:color w:val="000000"/>
                <w:sz w:val="22"/>
                <w:szCs w:val="22"/>
              </w:rPr>
            </w:pPr>
            <w:r w:rsidRPr="00FE7D34">
              <w:rPr>
                <w:sz w:val="22"/>
                <w:szCs w:val="22"/>
              </w:rPr>
              <w:t>не менее 75</w:t>
            </w:r>
          </w:p>
        </w:tc>
        <w:tc>
          <w:tcPr>
            <w:tcW w:w="1884" w:type="dxa"/>
          </w:tcPr>
          <w:p w:rsidR="006C4136" w:rsidRPr="00FE7D34" w:rsidRDefault="006C4136" w:rsidP="006C4136">
            <w:pPr>
              <w:spacing w:before="0" w:beforeAutospacing="0" w:after="0" w:afterAutospacing="0" w:line="22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хара</w:t>
            </w:r>
            <w:r w:rsidRPr="00FE7D34">
              <w:rPr>
                <w:rFonts w:ascii="Times New Roman" w:eastAsia="Times New Roman" w:hAnsi="Times New Roman" w:cs="Times New Roman"/>
                <w:color w:val="000000"/>
                <w:lang w:val="ru-RU" w:eastAsia="ru-RU"/>
              </w:rPr>
              <w:t>к</w:t>
            </w:r>
            <w:r w:rsidRPr="00FE7D34">
              <w:rPr>
                <w:rFonts w:ascii="Times New Roman" w:eastAsia="Times New Roman" w:hAnsi="Times New Roman" w:cs="Times New Roman"/>
                <w:color w:val="000000"/>
                <w:lang w:val="ru-RU" w:eastAsia="ru-RU"/>
              </w:rPr>
              <w:t>теристики не может изменят</w:t>
            </w:r>
            <w:r w:rsidRPr="00FE7D34">
              <w:rPr>
                <w:rFonts w:ascii="Times New Roman" w:eastAsia="Times New Roman" w:hAnsi="Times New Roman" w:cs="Times New Roman"/>
                <w:color w:val="000000"/>
                <w:lang w:val="ru-RU" w:eastAsia="ru-RU"/>
              </w:rPr>
              <w:t>ь</w:t>
            </w:r>
            <w:r w:rsidRPr="00FE7D34">
              <w:rPr>
                <w:rFonts w:ascii="Times New Roman" w:eastAsia="Times New Roman" w:hAnsi="Times New Roman" w:cs="Times New Roman"/>
                <w:color w:val="000000"/>
                <w:lang w:val="ru-RU" w:eastAsia="ru-RU"/>
              </w:rPr>
              <w:t>ся участником закупки</w:t>
            </w:r>
          </w:p>
        </w:tc>
        <w:tc>
          <w:tcPr>
            <w:tcW w:w="1634" w:type="dxa"/>
            <w:gridSpan w:val="2"/>
            <w:vAlign w:val="center"/>
          </w:tcPr>
          <w:p w:rsidR="006C4136" w:rsidRPr="00FE7D34" w:rsidRDefault="006C4136" w:rsidP="006C4136">
            <w:pPr>
              <w:spacing w:before="0" w:beforeAutospacing="0" w:after="0" w:afterAutospacing="0" w:line="220" w:lineRule="exact"/>
              <w:jc w:val="center"/>
              <w:rPr>
                <w:rFonts w:ascii="Times New Roman" w:hAnsi="Times New Roman" w:cs="Times New Roman"/>
              </w:rPr>
            </w:pPr>
            <w:r w:rsidRPr="00FE7D34">
              <w:rPr>
                <w:rFonts w:ascii="Times New Roman" w:hAnsi="Times New Roman" w:cs="Times New Roman"/>
                <w:lang w:val="ru-RU"/>
              </w:rPr>
              <w:t>н</w:t>
            </w:r>
            <w:r w:rsidRPr="00FE7D34">
              <w:rPr>
                <w:rFonts w:ascii="Times New Roman" w:hAnsi="Times New Roman" w:cs="Times New Roman"/>
              </w:rPr>
              <w:t xml:space="preserve">е </w:t>
            </w:r>
            <w:proofErr w:type="spellStart"/>
            <w:r w:rsidRPr="00FE7D34">
              <w:rPr>
                <w:rFonts w:ascii="Times New Roman" w:hAnsi="Times New Roman" w:cs="Times New Roman"/>
              </w:rPr>
              <w:t>менее</w:t>
            </w:r>
            <w:proofErr w:type="spellEnd"/>
            <w:r w:rsidRPr="00FE7D34">
              <w:rPr>
                <w:rFonts w:ascii="Times New Roman" w:hAnsi="Times New Roman" w:cs="Times New Roman"/>
              </w:rPr>
              <w:t xml:space="preserve"> 75</w:t>
            </w:r>
          </w:p>
        </w:tc>
        <w:tc>
          <w:tcPr>
            <w:tcW w:w="1590" w:type="dxa"/>
            <w:vAlign w:val="center"/>
          </w:tcPr>
          <w:p w:rsidR="006C4136" w:rsidRPr="00FE7D34" w:rsidRDefault="006C4136" w:rsidP="006C4136">
            <w:pPr>
              <w:spacing w:before="0" w:beforeAutospacing="0" w:after="0" w:afterAutospacing="0" w:line="220" w:lineRule="exact"/>
              <w:jc w:val="center"/>
              <w:rPr>
                <w:rFonts w:ascii="Times New Roman" w:hAnsi="Times New Roman" w:cs="Times New Roman"/>
                <w:vertAlign w:val="superscript"/>
              </w:rPr>
            </w:pPr>
            <w:r w:rsidRPr="00FE7D34">
              <w:rPr>
                <w:rFonts w:ascii="Times New Roman" w:hAnsi="Times New Roman" w:cs="Times New Roman"/>
              </w:rPr>
              <w:t>75</w:t>
            </w:r>
          </w:p>
        </w:tc>
        <w:tc>
          <w:tcPr>
            <w:tcW w:w="1503" w:type="dxa"/>
            <w:vAlign w:val="center"/>
          </w:tcPr>
          <w:p w:rsidR="006C4136" w:rsidRPr="00FE7D34" w:rsidRDefault="006C4136" w:rsidP="006C4136">
            <w:pPr>
              <w:pStyle w:val="af0"/>
              <w:spacing w:line="220" w:lineRule="exact"/>
              <w:jc w:val="center"/>
              <w:rPr>
                <w:sz w:val="22"/>
                <w:szCs w:val="22"/>
              </w:rPr>
            </w:pPr>
            <w:r w:rsidRPr="00FE7D34">
              <w:rPr>
                <w:sz w:val="22"/>
                <w:szCs w:val="22"/>
              </w:rPr>
              <w:t>80</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20" w:lineRule="exact"/>
              <w:ind w:right="-57"/>
              <w:textAlignment w:val="baseline"/>
              <w:rPr>
                <w:rFonts w:ascii="Times New Roman" w:eastAsia="Times New Roman" w:hAnsi="Times New Roman" w:cs="Times New Roman"/>
                <w:lang w:val="ru-RU" w:eastAsia="ru-RU"/>
              </w:rPr>
            </w:pPr>
            <w:r w:rsidRPr="00FE7D34">
              <w:rPr>
                <w:rFonts w:ascii="Times New Roman" w:eastAsia="Times New Roman" w:hAnsi="Times New Roman" w:cs="Times New Roman"/>
                <w:lang w:val="ru-RU" w:eastAsia="ru-RU"/>
              </w:rPr>
              <w:t>Диапазон р</w:t>
            </w:r>
            <w:r w:rsidRPr="00FE7D34">
              <w:rPr>
                <w:rFonts w:ascii="Times New Roman" w:eastAsia="Times New Roman" w:hAnsi="Times New Roman" w:cs="Times New Roman"/>
                <w:lang w:val="ru-RU" w:eastAsia="ru-RU"/>
              </w:rPr>
              <w:t>а</w:t>
            </w:r>
            <w:r w:rsidRPr="00FE7D34">
              <w:rPr>
                <w:rFonts w:ascii="Times New Roman" w:eastAsia="Times New Roman" w:hAnsi="Times New Roman" w:cs="Times New Roman"/>
                <w:lang w:val="ru-RU" w:eastAsia="ru-RU"/>
              </w:rPr>
              <w:t>диочастот, МГц</w:t>
            </w:r>
          </w:p>
        </w:tc>
        <w:tc>
          <w:tcPr>
            <w:tcW w:w="1611"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lang w:val="ru-RU" w:eastAsia="ru-RU"/>
              </w:rPr>
            </w:pPr>
            <w:r w:rsidRPr="00FE7D34">
              <w:rPr>
                <w:rFonts w:ascii="Times New Roman" w:eastAsia="Times New Roman" w:hAnsi="Times New Roman" w:cs="Times New Roman"/>
                <w:lang w:val="ru-RU" w:eastAsia="ru-RU"/>
              </w:rPr>
              <w:t>0,3-3</w:t>
            </w:r>
          </w:p>
        </w:tc>
        <w:tc>
          <w:tcPr>
            <w:tcW w:w="1884" w:type="dxa"/>
          </w:tcPr>
          <w:p w:rsidR="006C4136" w:rsidRPr="00FE7D34" w:rsidRDefault="006C4136" w:rsidP="006C4136">
            <w:pPr>
              <w:spacing w:before="0" w:beforeAutospacing="0" w:after="0" w:afterAutospacing="0" w:line="220" w:lineRule="exact"/>
              <w:jc w:val="center"/>
              <w:rPr>
                <w:rFonts w:ascii="Times New Roman" w:eastAsia="Times New Roman" w:hAnsi="Times New Roman" w:cs="Times New Roman"/>
                <w:lang w:val="ru-RU" w:eastAsia="ru-RU"/>
              </w:rPr>
            </w:pPr>
            <w:r w:rsidRPr="00FE7D34">
              <w:rPr>
                <w:rFonts w:ascii="Times New Roman" w:eastAsia="Times New Roman" w:hAnsi="Times New Roman" w:cs="Times New Roman"/>
                <w:color w:val="000000"/>
                <w:lang w:val="ru-RU" w:eastAsia="ru-RU"/>
              </w:rPr>
              <w:t>Значение хара</w:t>
            </w:r>
            <w:r w:rsidRPr="00FE7D34">
              <w:rPr>
                <w:rFonts w:ascii="Times New Roman" w:eastAsia="Times New Roman" w:hAnsi="Times New Roman" w:cs="Times New Roman"/>
                <w:color w:val="000000"/>
                <w:lang w:val="ru-RU" w:eastAsia="ru-RU"/>
              </w:rPr>
              <w:t>к</w:t>
            </w:r>
            <w:r w:rsidRPr="00FE7D34">
              <w:rPr>
                <w:rFonts w:ascii="Times New Roman" w:eastAsia="Times New Roman" w:hAnsi="Times New Roman" w:cs="Times New Roman"/>
                <w:color w:val="000000"/>
                <w:lang w:val="ru-RU" w:eastAsia="ru-RU"/>
              </w:rPr>
              <w:t>теристики не может изменят</w:t>
            </w:r>
            <w:r w:rsidRPr="00FE7D34">
              <w:rPr>
                <w:rFonts w:ascii="Times New Roman" w:eastAsia="Times New Roman" w:hAnsi="Times New Roman" w:cs="Times New Roman"/>
                <w:color w:val="000000"/>
                <w:lang w:val="ru-RU" w:eastAsia="ru-RU"/>
              </w:rPr>
              <w:t>ь</w:t>
            </w:r>
            <w:r w:rsidRPr="00FE7D34">
              <w:rPr>
                <w:rFonts w:ascii="Times New Roman" w:eastAsia="Times New Roman" w:hAnsi="Times New Roman" w:cs="Times New Roman"/>
                <w:color w:val="000000"/>
                <w:lang w:val="ru-RU" w:eastAsia="ru-RU"/>
              </w:rPr>
              <w:t>ся участником закупки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lang w:val="ru-RU" w:eastAsia="ru-RU"/>
              </w:rPr>
            </w:pPr>
            <w:r w:rsidRPr="00FE7D34">
              <w:rPr>
                <w:rFonts w:ascii="Times New Roman" w:eastAsia="Times New Roman" w:hAnsi="Times New Roman" w:cs="Times New Roman"/>
                <w:lang w:val="ru-RU" w:eastAsia="ru-RU"/>
              </w:rPr>
              <w:t>0,3-3</w:t>
            </w:r>
          </w:p>
        </w:tc>
        <w:tc>
          <w:tcPr>
            <w:tcW w:w="1590"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lang w:val="ru-RU" w:eastAsia="ru-RU"/>
              </w:rPr>
            </w:pPr>
            <w:r w:rsidRPr="00FE7D34">
              <w:rPr>
                <w:rFonts w:ascii="Times New Roman" w:eastAsia="Times New Roman" w:hAnsi="Times New Roman" w:cs="Times New Roman"/>
                <w:lang w:val="ru-RU" w:eastAsia="ru-RU"/>
              </w:rPr>
              <w:t>0,2-2</w:t>
            </w:r>
          </w:p>
        </w:tc>
        <w:tc>
          <w:tcPr>
            <w:tcW w:w="1503"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lang w:val="ru-RU" w:eastAsia="ru-RU"/>
              </w:rPr>
            </w:pPr>
            <w:r w:rsidRPr="00FE7D34">
              <w:rPr>
                <w:rFonts w:ascii="Times New Roman" w:eastAsia="Times New Roman" w:hAnsi="Times New Roman" w:cs="Times New Roman"/>
                <w:lang w:val="ru-RU" w:eastAsia="ru-RU"/>
              </w:rPr>
              <w:t>0,2-4</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2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Угол наклона в диапазоне, градус </w:t>
            </w:r>
          </w:p>
        </w:tc>
        <w:tc>
          <w:tcPr>
            <w:tcW w:w="1611"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более </w:t>
            </w:r>
          </w:p>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884" w:type="dxa"/>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Times New Roman" w:hAnsi="Times New Roman" w:cs="Times New Roman"/>
                <w:color w:val="000000"/>
                <w:lang w:val="ru-RU" w:eastAsia="ru-RU"/>
              </w:rPr>
              <w:t>Значение хара</w:t>
            </w:r>
            <w:r w:rsidRPr="00FE7D34">
              <w:rPr>
                <w:rFonts w:ascii="Times New Roman" w:eastAsia="Times New Roman" w:hAnsi="Times New Roman" w:cs="Times New Roman"/>
                <w:color w:val="000000"/>
                <w:lang w:val="ru-RU" w:eastAsia="ru-RU"/>
              </w:rPr>
              <w:t>к</w:t>
            </w:r>
            <w:r w:rsidRPr="00FE7D34">
              <w:rPr>
                <w:rFonts w:ascii="Times New Roman" w:eastAsia="Times New Roman" w:hAnsi="Times New Roman" w:cs="Times New Roman"/>
                <w:color w:val="000000"/>
                <w:lang w:val="ru-RU" w:eastAsia="ru-RU"/>
              </w:rPr>
              <w:t>теристики не м</w:t>
            </w:r>
            <w:r w:rsidRPr="00FE7D34">
              <w:rPr>
                <w:rFonts w:ascii="Times New Roman" w:eastAsia="Times New Roman" w:hAnsi="Times New Roman" w:cs="Times New Roman"/>
                <w:color w:val="000000"/>
                <w:lang w:val="ru-RU" w:eastAsia="ru-RU"/>
              </w:rPr>
              <w:t>о</w:t>
            </w:r>
            <w:r w:rsidRPr="00FE7D34">
              <w:rPr>
                <w:rFonts w:ascii="Times New Roman" w:eastAsia="Times New Roman" w:hAnsi="Times New Roman" w:cs="Times New Roman"/>
                <w:color w:val="000000"/>
                <w:lang w:val="ru-RU" w:eastAsia="ru-RU"/>
              </w:rPr>
              <w:t>жет изменяться участником з</w:t>
            </w:r>
            <w:r w:rsidRPr="00FE7D34">
              <w:rPr>
                <w:rFonts w:ascii="Times New Roman" w:eastAsia="Times New Roman" w:hAnsi="Times New Roman" w:cs="Times New Roman"/>
                <w:color w:val="000000"/>
                <w:lang w:val="ru-RU" w:eastAsia="ru-RU"/>
              </w:rPr>
              <w:t>а</w:t>
            </w:r>
            <w:r w:rsidRPr="00FE7D34">
              <w:rPr>
                <w:rFonts w:ascii="Times New Roman" w:eastAsia="Times New Roman" w:hAnsi="Times New Roman" w:cs="Times New Roman"/>
                <w:color w:val="000000"/>
                <w:lang w:val="ru-RU" w:eastAsia="ru-RU"/>
              </w:rPr>
              <w:t>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более </w:t>
            </w:r>
          </w:p>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590"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503"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30-70</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2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Диапазон р</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бочих темпер</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тур, °</w:t>
            </w:r>
            <w:proofErr w:type="gramStart"/>
            <w:r w:rsidRPr="00FE7D34">
              <w:rPr>
                <w:rFonts w:ascii="Times New Roman" w:eastAsia="Calibri" w:hAnsi="Times New Roman" w:cs="Times New Roman"/>
                <w:lang w:val="ru-RU"/>
              </w:rPr>
              <w:t>С</w:t>
            </w:r>
            <w:proofErr w:type="gramEnd"/>
          </w:p>
        </w:tc>
        <w:tc>
          <w:tcPr>
            <w:tcW w:w="1611"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≥20 и ≤80</w:t>
            </w:r>
          </w:p>
        </w:tc>
        <w:tc>
          <w:tcPr>
            <w:tcW w:w="1884" w:type="dxa"/>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w:t>
            </w:r>
            <w:r w:rsidRPr="00FE7D34">
              <w:rPr>
                <w:rFonts w:ascii="Times New Roman" w:eastAsia="Calibri" w:hAnsi="Times New Roman" w:cs="Times New Roman"/>
                <w:lang w:val="ru-RU"/>
              </w:rPr>
              <w:t>о</w:t>
            </w:r>
            <w:r w:rsidRPr="00FE7D34">
              <w:rPr>
                <w:rFonts w:ascii="Times New Roman" w:eastAsia="Calibri" w:hAnsi="Times New Roman" w:cs="Times New Roman"/>
                <w:lang w:val="ru-RU"/>
              </w:rPr>
              <w:t>жет изменяться участником з</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≥20 и ≤80</w:t>
            </w:r>
          </w:p>
        </w:tc>
        <w:tc>
          <w:tcPr>
            <w:tcW w:w="1590"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20-80</w:t>
            </w:r>
          </w:p>
        </w:tc>
        <w:tc>
          <w:tcPr>
            <w:tcW w:w="1503"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21-70</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2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Диапазон р</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бочего напр</w:t>
            </w:r>
            <w:r w:rsidRPr="00FE7D34">
              <w:rPr>
                <w:rFonts w:ascii="Times New Roman" w:eastAsia="Calibri" w:hAnsi="Times New Roman" w:cs="Times New Roman"/>
                <w:lang w:val="ru-RU"/>
              </w:rPr>
              <w:t>я</w:t>
            </w:r>
            <w:r w:rsidRPr="00FE7D34">
              <w:rPr>
                <w:rFonts w:ascii="Times New Roman" w:eastAsia="Calibri" w:hAnsi="Times New Roman" w:cs="Times New Roman"/>
                <w:lang w:val="ru-RU"/>
              </w:rPr>
              <w:t xml:space="preserve">жения, </w:t>
            </w:r>
            <w:proofErr w:type="gramStart"/>
            <w:r w:rsidRPr="00FE7D34">
              <w:rPr>
                <w:rFonts w:ascii="Times New Roman" w:eastAsia="Calibri" w:hAnsi="Times New Roman" w:cs="Times New Roman"/>
                <w:lang w:val="ru-RU"/>
              </w:rPr>
              <w:t>В</w:t>
            </w:r>
            <w:proofErr w:type="gramEnd"/>
          </w:p>
        </w:tc>
        <w:tc>
          <w:tcPr>
            <w:tcW w:w="1611"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не менее 200-240</w:t>
            </w:r>
          </w:p>
        </w:tc>
        <w:tc>
          <w:tcPr>
            <w:tcW w:w="1884" w:type="dxa"/>
          </w:tcPr>
          <w:p w:rsidR="006C4136" w:rsidRPr="00FE7D34" w:rsidRDefault="006C4136" w:rsidP="006C4136">
            <w:pPr>
              <w:spacing w:before="0" w:beforeAutospacing="0" w:after="0" w:afterAutospacing="0" w:line="220" w:lineRule="exact"/>
              <w:jc w:val="center"/>
              <w:rPr>
                <w:rFonts w:ascii="Times New Roman"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может изменят</w:t>
            </w:r>
            <w:r w:rsidRPr="00FE7D34">
              <w:rPr>
                <w:rFonts w:ascii="Times New Roman" w:eastAsia="Calibri" w:hAnsi="Times New Roman" w:cs="Times New Roman"/>
                <w:lang w:val="ru-RU"/>
              </w:rPr>
              <w:t>ь</w:t>
            </w:r>
            <w:r w:rsidRPr="00FE7D34">
              <w:rPr>
                <w:rFonts w:ascii="Times New Roman" w:eastAsia="Calibri" w:hAnsi="Times New Roman" w:cs="Times New Roman"/>
                <w:lang w:val="ru-RU"/>
              </w:rPr>
              <w:t>ся участником закупки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не менее 200-240</w:t>
            </w:r>
          </w:p>
        </w:tc>
        <w:tc>
          <w:tcPr>
            <w:tcW w:w="1590"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highlight w:val="green"/>
                <w:lang w:val="ru-RU"/>
              </w:rPr>
            </w:pPr>
            <w:r w:rsidRPr="00FE7D34">
              <w:rPr>
                <w:rFonts w:ascii="Times New Roman" w:eastAsia="Calibri" w:hAnsi="Times New Roman" w:cs="Times New Roman"/>
                <w:lang w:val="ru-RU"/>
              </w:rPr>
              <w:t>200-240</w:t>
            </w:r>
          </w:p>
        </w:tc>
        <w:tc>
          <w:tcPr>
            <w:tcW w:w="1503" w:type="dxa"/>
            <w:vAlign w:val="center"/>
          </w:tcPr>
          <w:p w:rsidR="006C4136" w:rsidRPr="00FE7D34" w:rsidRDefault="006C4136" w:rsidP="006C4136">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highlight w:val="green"/>
                <w:lang w:val="ru-RU"/>
              </w:rPr>
            </w:pPr>
            <w:r w:rsidRPr="00FE7D34">
              <w:rPr>
                <w:rFonts w:ascii="Times New Roman" w:eastAsia="Calibri" w:hAnsi="Times New Roman" w:cs="Times New Roman"/>
                <w:lang w:val="ru-RU"/>
              </w:rPr>
              <w:t>190-260</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Угол наклона в диапазоне, градус </w:t>
            </w:r>
          </w:p>
        </w:tc>
        <w:tc>
          <w:tcPr>
            <w:tcW w:w="1611"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более </w:t>
            </w:r>
          </w:p>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884" w:type="dxa"/>
          </w:tcPr>
          <w:p w:rsidR="006C4136" w:rsidRPr="00FE7D34" w:rsidRDefault="006C4136" w:rsidP="006C4136">
            <w:pPr>
              <w:spacing w:before="0" w:beforeAutospacing="0" w:after="0" w:afterAutospacing="0" w:line="240" w:lineRule="exact"/>
              <w:jc w:val="center"/>
              <w:rPr>
                <w:rFonts w:ascii="Times New Roman"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может изменят</w:t>
            </w:r>
            <w:r w:rsidRPr="00FE7D34">
              <w:rPr>
                <w:rFonts w:ascii="Times New Roman" w:eastAsia="Calibri" w:hAnsi="Times New Roman" w:cs="Times New Roman"/>
                <w:lang w:val="ru-RU"/>
              </w:rPr>
              <w:t>ь</w:t>
            </w:r>
            <w:r w:rsidRPr="00FE7D34">
              <w:rPr>
                <w:rFonts w:ascii="Times New Roman" w:eastAsia="Calibri" w:hAnsi="Times New Roman" w:cs="Times New Roman"/>
                <w:lang w:val="ru-RU"/>
              </w:rPr>
              <w:t>ся участником закупки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более </w:t>
            </w:r>
          </w:p>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590"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30-80</w:t>
            </w:r>
          </w:p>
        </w:tc>
        <w:tc>
          <w:tcPr>
            <w:tcW w:w="1503"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30-70</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Диапазон рег</w:t>
            </w:r>
            <w:r w:rsidRPr="00FE7D34">
              <w:rPr>
                <w:rFonts w:ascii="Times New Roman" w:eastAsia="Calibri" w:hAnsi="Times New Roman" w:cs="Times New Roman"/>
                <w:lang w:val="ru-RU"/>
              </w:rPr>
              <w:t>у</w:t>
            </w:r>
            <w:r w:rsidRPr="00FE7D34">
              <w:rPr>
                <w:rFonts w:ascii="Times New Roman" w:eastAsia="Calibri" w:hAnsi="Times New Roman" w:cs="Times New Roman"/>
                <w:lang w:val="ru-RU"/>
              </w:rPr>
              <w:t xml:space="preserve">лирования времени вдоха, секунда </w:t>
            </w:r>
          </w:p>
        </w:tc>
        <w:tc>
          <w:tcPr>
            <w:tcW w:w="1611"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уже </w:t>
            </w:r>
          </w:p>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0,15 - 15</w:t>
            </w:r>
          </w:p>
        </w:tc>
        <w:tc>
          <w:tcPr>
            <w:tcW w:w="1884" w:type="dxa"/>
          </w:tcPr>
          <w:p w:rsidR="006C4136" w:rsidRPr="00FE7D34" w:rsidRDefault="006C4136" w:rsidP="006C4136">
            <w:pPr>
              <w:spacing w:before="0" w:beforeAutospacing="0" w:after="0" w:afterAutospacing="0" w:line="240" w:lineRule="exact"/>
              <w:jc w:val="center"/>
              <w:rPr>
                <w:rFonts w:ascii="Times New Roman"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может изменят</w:t>
            </w:r>
            <w:r w:rsidRPr="00FE7D34">
              <w:rPr>
                <w:rFonts w:ascii="Times New Roman" w:eastAsia="Calibri" w:hAnsi="Times New Roman" w:cs="Times New Roman"/>
                <w:lang w:val="ru-RU"/>
              </w:rPr>
              <w:t>ь</w:t>
            </w:r>
            <w:r w:rsidRPr="00FE7D34">
              <w:rPr>
                <w:rFonts w:ascii="Times New Roman" w:eastAsia="Calibri" w:hAnsi="Times New Roman" w:cs="Times New Roman"/>
                <w:lang w:val="ru-RU"/>
              </w:rPr>
              <w:t>ся участником закупки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не уже </w:t>
            </w:r>
          </w:p>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0,15 - 15</w:t>
            </w:r>
          </w:p>
        </w:tc>
        <w:tc>
          <w:tcPr>
            <w:tcW w:w="1590"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0,15 - 15</w:t>
            </w:r>
          </w:p>
        </w:tc>
        <w:tc>
          <w:tcPr>
            <w:tcW w:w="1503"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0,10-16</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Мощность, </w:t>
            </w:r>
            <w:proofErr w:type="gramStart"/>
            <w:r w:rsidRPr="00FE7D34">
              <w:rPr>
                <w:rFonts w:ascii="Times New Roman" w:eastAsia="Calibri" w:hAnsi="Times New Roman" w:cs="Times New Roman"/>
                <w:lang w:val="ru-RU"/>
              </w:rPr>
              <w:t>Вт</w:t>
            </w:r>
            <w:proofErr w:type="gramEnd"/>
          </w:p>
        </w:tc>
        <w:tc>
          <w:tcPr>
            <w:tcW w:w="1611"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&gt;20</w:t>
            </w:r>
          </w:p>
        </w:tc>
        <w:tc>
          <w:tcPr>
            <w:tcW w:w="1884" w:type="dxa"/>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w:t>
            </w:r>
            <w:r w:rsidRPr="00FE7D34">
              <w:rPr>
                <w:rFonts w:ascii="Times New Roman" w:eastAsia="Calibri" w:hAnsi="Times New Roman" w:cs="Times New Roman"/>
                <w:lang w:val="ru-RU"/>
              </w:rPr>
              <w:t>о</w:t>
            </w:r>
            <w:r w:rsidRPr="00FE7D34">
              <w:rPr>
                <w:rFonts w:ascii="Times New Roman" w:eastAsia="Calibri" w:hAnsi="Times New Roman" w:cs="Times New Roman"/>
                <w:lang w:val="ru-RU"/>
              </w:rPr>
              <w:t>жет изменяться участником з</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&gt;20</w:t>
            </w:r>
          </w:p>
        </w:tc>
        <w:tc>
          <w:tcPr>
            <w:tcW w:w="1590"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20</w:t>
            </w:r>
          </w:p>
        </w:tc>
        <w:tc>
          <w:tcPr>
            <w:tcW w:w="1503"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25</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Разрешение экрана, пи</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сель</w:t>
            </w:r>
          </w:p>
        </w:tc>
        <w:tc>
          <w:tcPr>
            <w:tcW w:w="1611"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23:33</w:t>
            </w:r>
          </w:p>
        </w:tc>
        <w:tc>
          <w:tcPr>
            <w:tcW w:w="1884" w:type="dxa"/>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w:t>
            </w:r>
            <w:r w:rsidRPr="00FE7D34">
              <w:rPr>
                <w:rFonts w:ascii="Times New Roman" w:eastAsia="Calibri" w:hAnsi="Times New Roman" w:cs="Times New Roman"/>
                <w:lang w:val="ru-RU"/>
              </w:rPr>
              <w:t>о</w:t>
            </w:r>
            <w:r w:rsidRPr="00FE7D34">
              <w:rPr>
                <w:rFonts w:ascii="Times New Roman" w:eastAsia="Calibri" w:hAnsi="Times New Roman" w:cs="Times New Roman"/>
                <w:lang w:val="ru-RU"/>
              </w:rPr>
              <w:t>жет изменяться участником з</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23:33</w:t>
            </w:r>
          </w:p>
        </w:tc>
        <w:tc>
          <w:tcPr>
            <w:tcW w:w="1590"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30:43</w:t>
            </w:r>
          </w:p>
        </w:tc>
        <w:tc>
          <w:tcPr>
            <w:tcW w:w="1503"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23</w:t>
            </w:r>
          </w:p>
        </w:tc>
      </w:tr>
      <w:tr w:rsidR="006C4136" w:rsidRPr="00506AD6" w:rsidTr="006C4136">
        <w:trPr>
          <w:trHeight w:val="604"/>
          <w:jc w:val="center"/>
        </w:trPr>
        <w:tc>
          <w:tcPr>
            <w:tcW w:w="1633" w:type="dxa"/>
            <w:vAlign w:val="center"/>
          </w:tcPr>
          <w:p w:rsidR="006C4136" w:rsidRPr="00FE7D34" w:rsidRDefault="006C4136" w:rsidP="006C4136">
            <w:pPr>
              <w:widowControl w:val="0"/>
              <w:adjustRightInd w:val="0"/>
              <w:spacing w:before="0" w:beforeAutospacing="0" w:after="0" w:afterAutospacing="0" w:line="240" w:lineRule="exact"/>
              <w:ind w:right="-57"/>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 xml:space="preserve">Вес, </w:t>
            </w:r>
            <w:proofErr w:type="gramStart"/>
            <w:r w:rsidRPr="00FE7D34">
              <w:rPr>
                <w:rFonts w:ascii="Times New Roman" w:eastAsia="Calibri" w:hAnsi="Times New Roman" w:cs="Times New Roman"/>
                <w:lang w:val="ru-RU"/>
              </w:rPr>
              <w:t>кг</w:t>
            </w:r>
            <w:proofErr w:type="gramEnd"/>
            <w:r w:rsidRPr="00FE7D34">
              <w:rPr>
                <w:rFonts w:ascii="Times New Roman" w:eastAsia="Calibri" w:hAnsi="Times New Roman" w:cs="Times New Roman"/>
                <w:lang w:val="ru-RU"/>
              </w:rPr>
              <w:t>.</w:t>
            </w:r>
          </w:p>
        </w:tc>
        <w:tc>
          <w:tcPr>
            <w:tcW w:w="1611"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100</w:t>
            </w:r>
          </w:p>
        </w:tc>
        <w:tc>
          <w:tcPr>
            <w:tcW w:w="1884" w:type="dxa"/>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Значение хара</w:t>
            </w:r>
            <w:r w:rsidRPr="00FE7D34">
              <w:rPr>
                <w:rFonts w:ascii="Times New Roman" w:eastAsia="Calibri" w:hAnsi="Times New Roman" w:cs="Times New Roman"/>
                <w:lang w:val="ru-RU"/>
              </w:rPr>
              <w:t>к</w:t>
            </w:r>
            <w:r w:rsidRPr="00FE7D34">
              <w:rPr>
                <w:rFonts w:ascii="Times New Roman" w:eastAsia="Calibri" w:hAnsi="Times New Roman" w:cs="Times New Roman"/>
                <w:lang w:val="ru-RU"/>
              </w:rPr>
              <w:t>теристики не м</w:t>
            </w:r>
            <w:r w:rsidRPr="00FE7D34">
              <w:rPr>
                <w:rFonts w:ascii="Times New Roman" w:eastAsia="Calibri" w:hAnsi="Times New Roman" w:cs="Times New Roman"/>
                <w:lang w:val="ru-RU"/>
              </w:rPr>
              <w:t>о</w:t>
            </w:r>
            <w:r w:rsidRPr="00FE7D34">
              <w:rPr>
                <w:rFonts w:ascii="Times New Roman" w:eastAsia="Calibri" w:hAnsi="Times New Roman" w:cs="Times New Roman"/>
                <w:lang w:val="ru-RU"/>
              </w:rPr>
              <w:t>жет изменяться участником з</w:t>
            </w:r>
            <w:r w:rsidRPr="00FE7D34">
              <w:rPr>
                <w:rFonts w:ascii="Times New Roman" w:eastAsia="Calibri" w:hAnsi="Times New Roman" w:cs="Times New Roman"/>
                <w:lang w:val="ru-RU"/>
              </w:rPr>
              <w:t>а</w:t>
            </w:r>
            <w:r w:rsidRPr="00FE7D34">
              <w:rPr>
                <w:rFonts w:ascii="Times New Roman" w:eastAsia="Calibri" w:hAnsi="Times New Roman" w:cs="Times New Roman"/>
                <w:lang w:val="ru-RU"/>
              </w:rPr>
              <w:t>купки</w:t>
            </w:r>
          </w:p>
        </w:tc>
        <w:tc>
          <w:tcPr>
            <w:tcW w:w="1634" w:type="dxa"/>
            <w:gridSpan w:val="2"/>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100</w:t>
            </w:r>
          </w:p>
        </w:tc>
        <w:tc>
          <w:tcPr>
            <w:tcW w:w="1590"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110</w:t>
            </w:r>
          </w:p>
        </w:tc>
        <w:tc>
          <w:tcPr>
            <w:tcW w:w="1503" w:type="dxa"/>
            <w:vAlign w:val="center"/>
          </w:tcPr>
          <w:p w:rsidR="006C4136" w:rsidRPr="00FE7D34" w:rsidRDefault="006C4136" w:rsidP="006C4136">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lang w:val="ru-RU"/>
              </w:rPr>
            </w:pPr>
            <w:r w:rsidRPr="00FE7D34">
              <w:rPr>
                <w:rFonts w:ascii="Times New Roman" w:eastAsia="Calibri" w:hAnsi="Times New Roman" w:cs="Times New Roman"/>
                <w:lang w:val="ru-RU"/>
              </w:rPr>
              <w:t>90</w:t>
            </w:r>
          </w:p>
        </w:tc>
      </w:tr>
      <w:tr w:rsidR="006C4136" w:rsidRPr="00506AD6" w:rsidTr="006C4136">
        <w:trPr>
          <w:trHeight w:val="604"/>
          <w:jc w:val="center"/>
        </w:trPr>
        <w:tc>
          <w:tcPr>
            <w:tcW w:w="1633"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Скорость вр</w:t>
            </w:r>
            <w:r w:rsidRPr="00FE7D34">
              <w:rPr>
                <w:color w:val="000000"/>
                <w:sz w:val="22"/>
                <w:szCs w:val="22"/>
              </w:rPr>
              <w:t>а</w:t>
            </w:r>
            <w:r w:rsidRPr="00FE7D34">
              <w:rPr>
                <w:color w:val="000000"/>
                <w:sz w:val="22"/>
                <w:szCs w:val="22"/>
              </w:rPr>
              <w:t>щения бараб</w:t>
            </w:r>
            <w:r w:rsidRPr="00FE7D34">
              <w:rPr>
                <w:color w:val="000000"/>
                <w:sz w:val="22"/>
                <w:szCs w:val="22"/>
              </w:rPr>
              <w:t>а</w:t>
            </w:r>
            <w:r w:rsidRPr="00FE7D34">
              <w:rPr>
                <w:color w:val="000000"/>
                <w:sz w:val="22"/>
                <w:szCs w:val="22"/>
              </w:rPr>
              <w:t>на при отжиме</w:t>
            </w:r>
          </w:p>
        </w:tc>
        <w:tc>
          <w:tcPr>
            <w:tcW w:w="1611"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600, 800, 1000, 1200</w:t>
            </w:r>
          </w:p>
        </w:tc>
        <w:tc>
          <w:tcPr>
            <w:tcW w:w="1884" w:type="dxa"/>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хара</w:t>
            </w:r>
            <w:r w:rsidRPr="00FE7D34">
              <w:rPr>
                <w:rFonts w:ascii="Times New Roman" w:eastAsia="Times New Roman" w:hAnsi="Times New Roman" w:cs="Times New Roman"/>
                <w:color w:val="000000"/>
                <w:lang w:val="ru-RU" w:eastAsia="ru-RU"/>
              </w:rPr>
              <w:t>к</w:t>
            </w:r>
            <w:r w:rsidRPr="00FE7D34">
              <w:rPr>
                <w:rFonts w:ascii="Times New Roman" w:eastAsia="Times New Roman" w:hAnsi="Times New Roman" w:cs="Times New Roman"/>
                <w:color w:val="000000"/>
                <w:lang w:val="ru-RU" w:eastAsia="ru-RU"/>
              </w:rPr>
              <w:t>теристики не может изменят</w:t>
            </w:r>
            <w:r w:rsidRPr="00FE7D34">
              <w:rPr>
                <w:rFonts w:ascii="Times New Roman" w:eastAsia="Times New Roman" w:hAnsi="Times New Roman" w:cs="Times New Roman"/>
                <w:color w:val="000000"/>
                <w:lang w:val="ru-RU" w:eastAsia="ru-RU"/>
              </w:rPr>
              <w:t>ь</w:t>
            </w:r>
            <w:r w:rsidRPr="00FE7D34">
              <w:rPr>
                <w:rFonts w:ascii="Times New Roman" w:eastAsia="Times New Roman" w:hAnsi="Times New Roman" w:cs="Times New Roman"/>
                <w:color w:val="000000"/>
                <w:lang w:val="ru-RU" w:eastAsia="ru-RU"/>
              </w:rPr>
              <w:t>ся участником закупки</w:t>
            </w:r>
          </w:p>
        </w:tc>
        <w:tc>
          <w:tcPr>
            <w:tcW w:w="1634" w:type="dxa"/>
            <w:gridSpan w:val="2"/>
            <w:vAlign w:val="center"/>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600, 800, 1000, 1200</w:t>
            </w:r>
          </w:p>
        </w:tc>
        <w:tc>
          <w:tcPr>
            <w:tcW w:w="1590" w:type="dxa"/>
            <w:vAlign w:val="center"/>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600</w:t>
            </w:r>
          </w:p>
        </w:tc>
        <w:tc>
          <w:tcPr>
            <w:tcW w:w="1503"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1000, 1200</w:t>
            </w:r>
          </w:p>
        </w:tc>
      </w:tr>
    </w:tbl>
    <w:p w:rsidR="006C4136" w:rsidRDefault="006C4136" w:rsidP="006C4136">
      <w:pPr>
        <w:spacing w:before="0" w:beforeAutospacing="0" w:after="0" w:afterAutospacing="0"/>
        <w:jc w:val="both"/>
        <w:rPr>
          <w:rFonts w:ascii="Times New Roman" w:hAnsi="Times New Roman" w:cs="Times New Roman"/>
          <w:i/>
          <w:color w:val="000000"/>
          <w:sz w:val="28"/>
          <w:szCs w:val="28"/>
          <w:lang w:val="ru-RU"/>
        </w:rPr>
      </w:pP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sidRPr="00974671">
        <w:rPr>
          <w:rFonts w:ascii="Times New Roman" w:hAnsi="Times New Roman" w:cs="Times New Roman"/>
          <w:color w:val="000000"/>
          <w:sz w:val="28"/>
          <w:szCs w:val="28"/>
          <w:lang w:val="ru-RU"/>
        </w:rPr>
        <w:t>В случае если в значени</w:t>
      </w:r>
      <w:r>
        <w:rPr>
          <w:rFonts w:ascii="Times New Roman" w:hAnsi="Times New Roman" w:cs="Times New Roman"/>
          <w:color w:val="000000"/>
          <w:sz w:val="28"/>
          <w:szCs w:val="28"/>
          <w:lang w:val="ru-RU"/>
        </w:rPr>
        <w:t>и</w:t>
      </w:r>
      <w:r w:rsidRPr="0097467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характеристики</w:t>
      </w:r>
      <w:r w:rsidRPr="00974671">
        <w:rPr>
          <w:rFonts w:ascii="Times New Roman" w:hAnsi="Times New Roman" w:cs="Times New Roman"/>
          <w:color w:val="000000"/>
          <w:sz w:val="28"/>
          <w:szCs w:val="28"/>
          <w:lang w:val="ru-RU"/>
        </w:rPr>
        <w:t xml:space="preserve"> используются слова «Да», «Нет», «Наличие», «Соответствие», </w:t>
      </w:r>
      <w:r>
        <w:rPr>
          <w:rFonts w:ascii="Times New Roman" w:hAnsi="Times New Roman" w:cs="Times New Roman"/>
          <w:color w:val="000000"/>
          <w:sz w:val="28"/>
          <w:szCs w:val="28"/>
          <w:lang w:val="ru-RU"/>
        </w:rPr>
        <w:t xml:space="preserve">«Возможность», </w:t>
      </w:r>
      <w:r w:rsidRPr="00974671">
        <w:rPr>
          <w:rFonts w:ascii="Times New Roman" w:hAnsi="Times New Roman" w:cs="Times New Roman"/>
          <w:color w:val="000000"/>
          <w:sz w:val="28"/>
          <w:szCs w:val="28"/>
          <w:lang w:val="ru-RU"/>
        </w:rPr>
        <w:t xml:space="preserve">то это значение </w:t>
      </w:r>
      <w:r>
        <w:rPr>
          <w:rFonts w:ascii="Times New Roman" w:hAnsi="Times New Roman" w:cs="Times New Roman"/>
          <w:color w:val="000000"/>
          <w:sz w:val="28"/>
          <w:szCs w:val="28"/>
          <w:lang w:val="ru-RU"/>
        </w:rPr>
        <w:t xml:space="preserve">характеристики </w:t>
      </w:r>
      <w:r w:rsidRPr="00974671">
        <w:rPr>
          <w:rFonts w:ascii="Times New Roman" w:hAnsi="Times New Roman" w:cs="Times New Roman"/>
          <w:color w:val="000000"/>
          <w:sz w:val="28"/>
          <w:szCs w:val="28"/>
          <w:lang w:val="ru-RU"/>
        </w:rPr>
        <w:t>остается неизменным.</w:t>
      </w:r>
    </w:p>
    <w:p w:rsidR="006C4136" w:rsidRPr="00533CA4" w:rsidRDefault="006C4136" w:rsidP="006C4136">
      <w:pPr>
        <w:spacing w:before="0" w:beforeAutospacing="0" w:after="0" w:afterAutospacing="0"/>
        <w:ind w:firstLine="709"/>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Н</w:t>
      </w:r>
      <w:r w:rsidRPr="00533CA4">
        <w:rPr>
          <w:rFonts w:ascii="Times New Roman" w:hAnsi="Times New Roman" w:cs="Times New Roman"/>
          <w:i/>
          <w:color w:val="000000"/>
          <w:sz w:val="28"/>
          <w:szCs w:val="28"/>
          <w:lang w:val="ru-RU"/>
        </w:rPr>
        <w:t>апример:</w:t>
      </w:r>
    </w:p>
    <w:tbl>
      <w:tblPr>
        <w:tblStyle w:val="a3"/>
        <w:tblW w:w="9965" w:type="dxa"/>
        <w:jc w:val="center"/>
        <w:tblInd w:w="-754" w:type="dxa"/>
        <w:tblLayout w:type="fixed"/>
        <w:tblLook w:val="04A0" w:firstRow="1" w:lastRow="0" w:firstColumn="1" w:lastColumn="0" w:noHBand="0" w:noVBand="1"/>
      </w:tblPr>
      <w:tblGrid>
        <w:gridCol w:w="2089"/>
        <w:gridCol w:w="1744"/>
        <w:gridCol w:w="1717"/>
        <w:gridCol w:w="1553"/>
        <w:gridCol w:w="1391"/>
        <w:gridCol w:w="1471"/>
      </w:tblGrid>
      <w:tr w:rsidR="006C4136" w:rsidRPr="00974671" w:rsidTr="006C4136">
        <w:trPr>
          <w:trHeight w:val="389"/>
          <w:jc w:val="center"/>
        </w:trPr>
        <w:tc>
          <w:tcPr>
            <w:tcW w:w="5550" w:type="dxa"/>
            <w:gridSpan w:val="3"/>
            <w:vAlign w:val="center"/>
          </w:tcPr>
          <w:p w:rsidR="006C4136" w:rsidRPr="00533F7A" w:rsidRDefault="006C4136" w:rsidP="006C4136">
            <w:pPr>
              <w:pStyle w:val="af0"/>
              <w:spacing w:line="240" w:lineRule="exact"/>
              <w:jc w:val="center"/>
              <w:rPr>
                <w:b/>
              </w:rPr>
            </w:pPr>
            <w:r w:rsidRPr="00533F7A">
              <w:rPr>
                <w:b/>
              </w:rPr>
              <w:t>Описание объекта закупки</w:t>
            </w:r>
          </w:p>
        </w:tc>
        <w:tc>
          <w:tcPr>
            <w:tcW w:w="4415" w:type="dxa"/>
            <w:gridSpan w:val="3"/>
            <w:vAlign w:val="center"/>
          </w:tcPr>
          <w:p w:rsidR="006C4136" w:rsidRPr="00533F7A" w:rsidRDefault="006C4136" w:rsidP="006C4136">
            <w:pPr>
              <w:pStyle w:val="af0"/>
              <w:spacing w:line="240" w:lineRule="exact"/>
              <w:jc w:val="center"/>
              <w:rPr>
                <w:b/>
              </w:rPr>
            </w:pPr>
            <w:r w:rsidRPr="00533F7A">
              <w:rPr>
                <w:b/>
              </w:rPr>
              <w:t>Предложение участника закупки</w:t>
            </w:r>
          </w:p>
        </w:tc>
      </w:tr>
      <w:tr w:rsidR="006C4136" w:rsidRPr="00974671" w:rsidTr="006C4136">
        <w:trPr>
          <w:trHeight w:val="1435"/>
          <w:jc w:val="center"/>
        </w:trPr>
        <w:tc>
          <w:tcPr>
            <w:tcW w:w="2089" w:type="dxa"/>
            <w:vAlign w:val="center"/>
          </w:tcPr>
          <w:p w:rsidR="006C4136" w:rsidRPr="00FE7D34" w:rsidRDefault="006C4136" w:rsidP="006C4136">
            <w:pPr>
              <w:pStyle w:val="af0"/>
              <w:spacing w:line="240" w:lineRule="exact"/>
              <w:jc w:val="center"/>
              <w:rPr>
                <w:b/>
                <w:sz w:val="18"/>
                <w:szCs w:val="18"/>
              </w:rPr>
            </w:pPr>
            <w:r w:rsidRPr="00FE7D34">
              <w:rPr>
                <w:b/>
                <w:sz w:val="18"/>
                <w:szCs w:val="18"/>
              </w:rPr>
              <w:t>Наименование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ед. измерения  </w:t>
            </w:r>
          </w:p>
        </w:tc>
        <w:tc>
          <w:tcPr>
            <w:tcW w:w="1744" w:type="dxa"/>
            <w:vAlign w:val="center"/>
          </w:tcPr>
          <w:p w:rsidR="006C4136" w:rsidRPr="00FE7D34" w:rsidRDefault="006C4136" w:rsidP="006C4136">
            <w:pPr>
              <w:pStyle w:val="af0"/>
              <w:spacing w:line="240" w:lineRule="exact"/>
              <w:jc w:val="center"/>
              <w:rPr>
                <w:b/>
                <w:sz w:val="18"/>
                <w:szCs w:val="18"/>
              </w:rPr>
            </w:pPr>
            <w:r w:rsidRPr="00FE7D34">
              <w:rPr>
                <w:b/>
                <w:sz w:val="18"/>
                <w:szCs w:val="18"/>
              </w:rPr>
              <w:t>Значение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w:t>
            </w:r>
            <w:proofErr w:type="gramStart"/>
            <w:r w:rsidRPr="00FE7D34">
              <w:rPr>
                <w:b/>
                <w:sz w:val="18"/>
                <w:szCs w:val="18"/>
              </w:rPr>
              <w:t>установленное</w:t>
            </w:r>
            <w:proofErr w:type="gramEnd"/>
            <w:r w:rsidRPr="00FE7D34">
              <w:rPr>
                <w:b/>
                <w:sz w:val="18"/>
                <w:szCs w:val="18"/>
              </w:rPr>
              <w:t xml:space="preserve"> заказчиком</w:t>
            </w:r>
          </w:p>
        </w:tc>
        <w:tc>
          <w:tcPr>
            <w:tcW w:w="1717" w:type="dxa"/>
            <w:vAlign w:val="center"/>
          </w:tcPr>
          <w:p w:rsidR="006C4136" w:rsidRPr="00FE7D34" w:rsidRDefault="006C4136" w:rsidP="006C4136">
            <w:pPr>
              <w:pStyle w:val="af0"/>
              <w:spacing w:line="240" w:lineRule="exact"/>
              <w:jc w:val="center"/>
              <w:rPr>
                <w:b/>
                <w:sz w:val="18"/>
                <w:szCs w:val="18"/>
              </w:rPr>
            </w:pPr>
            <w:r w:rsidRPr="00FE7D34">
              <w:rPr>
                <w:b/>
                <w:sz w:val="18"/>
                <w:szCs w:val="18"/>
              </w:rPr>
              <w:t>Инструкция по заполнению х</w:t>
            </w:r>
            <w:r w:rsidRPr="00FE7D34">
              <w:rPr>
                <w:b/>
                <w:sz w:val="18"/>
                <w:szCs w:val="18"/>
              </w:rPr>
              <w:t>а</w:t>
            </w:r>
            <w:r w:rsidRPr="00FE7D34">
              <w:rPr>
                <w:b/>
                <w:sz w:val="18"/>
                <w:szCs w:val="18"/>
              </w:rPr>
              <w:t>рактеристик в заявке</w:t>
            </w:r>
          </w:p>
        </w:tc>
        <w:tc>
          <w:tcPr>
            <w:tcW w:w="1553" w:type="dxa"/>
            <w:vAlign w:val="center"/>
          </w:tcPr>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391"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471"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r>
      <w:tr w:rsidR="006C4136" w:rsidRPr="00F504CF" w:rsidTr="006C4136">
        <w:trPr>
          <w:trHeight w:val="604"/>
          <w:jc w:val="center"/>
        </w:trPr>
        <w:tc>
          <w:tcPr>
            <w:tcW w:w="2089" w:type="dxa"/>
            <w:vAlign w:val="center"/>
          </w:tcPr>
          <w:p w:rsidR="006C4136" w:rsidRPr="00FE7D34" w:rsidRDefault="006C4136" w:rsidP="006C4136">
            <w:pPr>
              <w:pStyle w:val="af0"/>
              <w:spacing w:line="240" w:lineRule="exact"/>
              <w:jc w:val="center"/>
              <w:rPr>
                <w:kern w:val="20"/>
                <w:sz w:val="22"/>
                <w:szCs w:val="22"/>
              </w:rPr>
            </w:pPr>
            <w:r w:rsidRPr="00FE7D34">
              <w:rPr>
                <w:color w:val="000000"/>
                <w:sz w:val="22"/>
                <w:szCs w:val="22"/>
              </w:rPr>
              <w:t>Программирование без использования ПК</w:t>
            </w:r>
          </w:p>
        </w:tc>
        <w:tc>
          <w:tcPr>
            <w:tcW w:w="1744" w:type="dxa"/>
            <w:vAlign w:val="center"/>
          </w:tcPr>
          <w:p w:rsidR="006C4136" w:rsidRPr="00FE7D34" w:rsidRDefault="006C4136" w:rsidP="006C4136">
            <w:pPr>
              <w:pStyle w:val="af0"/>
              <w:spacing w:line="240" w:lineRule="exact"/>
              <w:jc w:val="center"/>
              <w:rPr>
                <w:kern w:val="20"/>
                <w:sz w:val="22"/>
                <w:szCs w:val="22"/>
              </w:rPr>
            </w:pPr>
            <w:r w:rsidRPr="00FE7D34">
              <w:rPr>
                <w:color w:val="000000"/>
                <w:sz w:val="22"/>
                <w:szCs w:val="22"/>
              </w:rPr>
              <w:t>Наличие</w:t>
            </w:r>
          </w:p>
        </w:tc>
        <w:tc>
          <w:tcPr>
            <w:tcW w:w="1717" w:type="dxa"/>
            <w:vAlign w:val="center"/>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w:t>
            </w:r>
            <w:r w:rsidRPr="00FE7D34">
              <w:rPr>
                <w:rFonts w:ascii="Times New Roman" w:eastAsia="Times New Roman" w:hAnsi="Times New Roman" w:cs="Times New Roman"/>
                <w:color w:val="000000"/>
                <w:lang w:val="ru-RU" w:eastAsia="ru-RU"/>
              </w:rPr>
              <w:t>а</w:t>
            </w:r>
            <w:r w:rsidRPr="00FE7D34">
              <w:rPr>
                <w:rFonts w:ascii="Times New Roman" w:eastAsia="Times New Roman" w:hAnsi="Times New Roman" w:cs="Times New Roman"/>
                <w:color w:val="000000"/>
                <w:lang w:val="ru-RU" w:eastAsia="ru-RU"/>
              </w:rPr>
              <w:t>рактеристики не может изм</w:t>
            </w:r>
            <w:r w:rsidRPr="00FE7D34">
              <w:rPr>
                <w:rFonts w:ascii="Times New Roman" w:eastAsia="Times New Roman" w:hAnsi="Times New Roman" w:cs="Times New Roman"/>
                <w:color w:val="000000"/>
                <w:lang w:val="ru-RU" w:eastAsia="ru-RU"/>
              </w:rPr>
              <w:t>е</w:t>
            </w:r>
            <w:r w:rsidRPr="00FE7D34">
              <w:rPr>
                <w:rFonts w:ascii="Times New Roman" w:eastAsia="Times New Roman" w:hAnsi="Times New Roman" w:cs="Times New Roman"/>
                <w:color w:val="000000"/>
                <w:lang w:val="ru-RU" w:eastAsia="ru-RU"/>
              </w:rPr>
              <w:t>няться учас</w:t>
            </w:r>
            <w:r w:rsidRPr="00FE7D34">
              <w:rPr>
                <w:rFonts w:ascii="Times New Roman" w:eastAsia="Times New Roman" w:hAnsi="Times New Roman" w:cs="Times New Roman"/>
                <w:color w:val="000000"/>
                <w:lang w:val="ru-RU" w:eastAsia="ru-RU"/>
              </w:rPr>
              <w:t>т</w:t>
            </w:r>
            <w:r w:rsidRPr="00FE7D34">
              <w:rPr>
                <w:rFonts w:ascii="Times New Roman" w:eastAsia="Times New Roman" w:hAnsi="Times New Roman" w:cs="Times New Roman"/>
                <w:color w:val="000000"/>
                <w:lang w:val="ru-RU" w:eastAsia="ru-RU"/>
              </w:rPr>
              <w:t>ником закупки</w:t>
            </w:r>
          </w:p>
        </w:tc>
        <w:tc>
          <w:tcPr>
            <w:tcW w:w="1553"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Наличие</w:t>
            </w:r>
          </w:p>
        </w:tc>
        <w:tc>
          <w:tcPr>
            <w:tcW w:w="1391" w:type="dxa"/>
            <w:vAlign w:val="center"/>
          </w:tcPr>
          <w:p w:rsidR="006C4136" w:rsidRPr="00FE7D34" w:rsidRDefault="006C4136" w:rsidP="006C4136">
            <w:pPr>
              <w:pStyle w:val="af0"/>
              <w:spacing w:line="240" w:lineRule="exact"/>
              <w:jc w:val="center"/>
              <w:rPr>
                <w:kern w:val="20"/>
                <w:sz w:val="22"/>
                <w:szCs w:val="22"/>
              </w:rPr>
            </w:pPr>
            <w:r w:rsidRPr="00FE7D34">
              <w:rPr>
                <w:kern w:val="20"/>
                <w:sz w:val="22"/>
                <w:szCs w:val="22"/>
              </w:rPr>
              <w:t>Нет</w:t>
            </w:r>
          </w:p>
        </w:tc>
        <w:tc>
          <w:tcPr>
            <w:tcW w:w="1471" w:type="dxa"/>
            <w:vAlign w:val="center"/>
          </w:tcPr>
          <w:p w:rsidR="006C4136" w:rsidRPr="00FE7D34" w:rsidRDefault="006C4136" w:rsidP="006C4136">
            <w:pPr>
              <w:pStyle w:val="af0"/>
              <w:spacing w:line="240" w:lineRule="exact"/>
              <w:jc w:val="center"/>
              <w:rPr>
                <w:kern w:val="20"/>
                <w:sz w:val="22"/>
                <w:szCs w:val="22"/>
              </w:rPr>
            </w:pPr>
            <w:r w:rsidRPr="00FE7D34">
              <w:rPr>
                <w:kern w:val="20"/>
                <w:sz w:val="22"/>
                <w:szCs w:val="22"/>
              </w:rPr>
              <w:t>Отсутствует</w:t>
            </w:r>
          </w:p>
        </w:tc>
      </w:tr>
      <w:tr w:rsidR="006C4136" w:rsidRPr="002430CA" w:rsidTr="006C4136">
        <w:trPr>
          <w:trHeight w:val="604"/>
          <w:jc w:val="center"/>
        </w:trPr>
        <w:tc>
          <w:tcPr>
            <w:tcW w:w="2089" w:type="dxa"/>
            <w:vAlign w:val="center"/>
          </w:tcPr>
          <w:p w:rsidR="006C4136" w:rsidRPr="00FE7D34" w:rsidRDefault="006C4136" w:rsidP="006C4136">
            <w:pPr>
              <w:pStyle w:val="af0"/>
              <w:spacing w:line="240" w:lineRule="exact"/>
              <w:jc w:val="center"/>
              <w:rPr>
                <w:kern w:val="20"/>
                <w:sz w:val="22"/>
                <w:szCs w:val="22"/>
              </w:rPr>
            </w:pPr>
            <w:r w:rsidRPr="00FE7D34">
              <w:rPr>
                <w:kern w:val="20"/>
                <w:sz w:val="22"/>
                <w:szCs w:val="22"/>
              </w:rPr>
              <w:t>Создание со</w:t>
            </w:r>
            <w:r w:rsidRPr="00FE7D34">
              <w:rPr>
                <w:kern w:val="20"/>
                <w:sz w:val="22"/>
                <w:szCs w:val="22"/>
              </w:rPr>
              <w:t>б</w:t>
            </w:r>
            <w:r w:rsidRPr="00FE7D34">
              <w:rPr>
                <w:kern w:val="20"/>
                <w:sz w:val="22"/>
                <w:szCs w:val="22"/>
              </w:rPr>
              <w:t>ственных разли</w:t>
            </w:r>
            <w:r w:rsidRPr="00FE7D34">
              <w:rPr>
                <w:kern w:val="20"/>
                <w:sz w:val="22"/>
                <w:szCs w:val="22"/>
              </w:rPr>
              <w:t>ч</w:t>
            </w:r>
            <w:r w:rsidRPr="00FE7D34">
              <w:rPr>
                <w:kern w:val="20"/>
                <w:sz w:val="22"/>
                <w:szCs w:val="22"/>
              </w:rPr>
              <w:t>ных геометрич</w:t>
            </w:r>
            <w:r w:rsidRPr="00FE7D34">
              <w:rPr>
                <w:kern w:val="20"/>
                <w:sz w:val="22"/>
                <w:szCs w:val="22"/>
              </w:rPr>
              <w:t>е</w:t>
            </w:r>
            <w:r w:rsidRPr="00FE7D34">
              <w:rPr>
                <w:kern w:val="20"/>
                <w:sz w:val="22"/>
                <w:szCs w:val="22"/>
              </w:rPr>
              <w:t>ских фигур</w:t>
            </w:r>
          </w:p>
        </w:tc>
        <w:tc>
          <w:tcPr>
            <w:tcW w:w="1744" w:type="dxa"/>
            <w:vAlign w:val="center"/>
          </w:tcPr>
          <w:p w:rsidR="006C4136" w:rsidRPr="00FE7D34" w:rsidRDefault="006C4136" w:rsidP="006C4136">
            <w:pPr>
              <w:pStyle w:val="af0"/>
              <w:spacing w:line="240" w:lineRule="exact"/>
              <w:jc w:val="center"/>
              <w:rPr>
                <w:kern w:val="20"/>
                <w:sz w:val="22"/>
                <w:szCs w:val="22"/>
              </w:rPr>
            </w:pPr>
            <w:r w:rsidRPr="00FE7D34">
              <w:rPr>
                <w:color w:val="000000"/>
                <w:sz w:val="22"/>
                <w:szCs w:val="22"/>
              </w:rPr>
              <w:t>Возможность</w:t>
            </w:r>
          </w:p>
        </w:tc>
        <w:tc>
          <w:tcPr>
            <w:tcW w:w="1717" w:type="dxa"/>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w:t>
            </w:r>
            <w:r w:rsidRPr="00FE7D34">
              <w:rPr>
                <w:rFonts w:ascii="Times New Roman" w:eastAsia="Times New Roman" w:hAnsi="Times New Roman" w:cs="Times New Roman"/>
                <w:color w:val="000000"/>
                <w:lang w:val="ru-RU" w:eastAsia="ru-RU"/>
              </w:rPr>
              <w:t>а</w:t>
            </w:r>
            <w:r w:rsidRPr="00FE7D34">
              <w:rPr>
                <w:rFonts w:ascii="Times New Roman" w:eastAsia="Times New Roman" w:hAnsi="Times New Roman" w:cs="Times New Roman"/>
                <w:color w:val="000000"/>
                <w:lang w:val="ru-RU" w:eastAsia="ru-RU"/>
              </w:rPr>
              <w:t>рактеристики не может изм</w:t>
            </w:r>
            <w:r w:rsidRPr="00FE7D34">
              <w:rPr>
                <w:rFonts w:ascii="Times New Roman" w:eastAsia="Times New Roman" w:hAnsi="Times New Roman" w:cs="Times New Roman"/>
                <w:color w:val="000000"/>
                <w:lang w:val="ru-RU" w:eastAsia="ru-RU"/>
              </w:rPr>
              <w:t>е</w:t>
            </w:r>
            <w:r w:rsidRPr="00FE7D34">
              <w:rPr>
                <w:rFonts w:ascii="Times New Roman" w:eastAsia="Times New Roman" w:hAnsi="Times New Roman" w:cs="Times New Roman"/>
                <w:color w:val="000000"/>
                <w:lang w:val="ru-RU" w:eastAsia="ru-RU"/>
              </w:rPr>
              <w:t>няться учас</w:t>
            </w:r>
            <w:r w:rsidRPr="00FE7D34">
              <w:rPr>
                <w:rFonts w:ascii="Times New Roman" w:eastAsia="Times New Roman" w:hAnsi="Times New Roman" w:cs="Times New Roman"/>
                <w:color w:val="000000"/>
                <w:lang w:val="ru-RU" w:eastAsia="ru-RU"/>
              </w:rPr>
              <w:t>т</w:t>
            </w:r>
            <w:r w:rsidRPr="00FE7D34">
              <w:rPr>
                <w:rFonts w:ascii="Times New Roman" w:eastAsia="Times New Roman" w:hAnsi="Times New Roman" w:cs="Times New Roman"/>
                <w:color w:val="000000"/>
                <w:lang w:val="ru-RU" w:eastAsia="ru-RU"/>
              </w:rPr>
              <w:t>ником закупки</w:t>
            </w:r>
          </w:p>
        </w:tc>
        <w:tc>
          <w:tcPr>
            <w:tcW w:w="1553" w:type="dxa"/>
            <w:vAlign w:val="center"/>
          </w:tcPr>
          <w:p w:rsidR="006C4136" w:rsidRPr="00FE7D34" w:rsidRDefault="006C4136" w:rsidP="006C4136">
            <w:pPr>
              <w:pStyle w:val="af0"/>
              <w:spacing w:line="240" w:lineRule="exact"/>
              <w:jc w:val="center"/>
              <w:rPr>
                <w:kern w:val="20"/>
                <w:sz w:val="22"/>
                <w:szCs w:val="22"/>
              </w:rPr>
            </w:pPr>
            <w:r w:rsidRPr="00FE7D34">
              <w:rPr>
                <w:color w:val="000000"/>
                <w:sz w:val="22"/>
                <w:szCs w:val="22"/>
              </w:rPr>
              <w:t>Возможность</w:t>
            </w:r>
          </w:p>
        </w:tc>
        <w:tc>
          <w:tcPr>
            <w:tcW w:w="1391" w:type="dxa"/>
            <w:vAlign w:val="center"/>
          </w:tcPr>
          <w:p w:rsidR="006C4136" w:rsidRPr="00FE7D34" w:rsidRDefault="006C4136" w:rsidP="006C4136">
            <w:pPr>
              <w:pStyle w:val="af0"/>
              <w:spacing w:line="240" w:lineRule="exact"/>
              <w:jc w:val="center"/>
              <w:rPr>
                <w:kern w:val="20"/>
                <w:sz w:val="22"/>
                <w:szCs w:val="22"/>
              </w:rPr>
            </w:pPr>
            <w:r w:rsidRPr="00FE7D34">
              <w:rPr>
                <w:kern w:val="20"/>
                <w:sz w:val="22"/>
                <w:szCs w:val="22"/>
              </w:rPr>
              <w:t>Нет</w:t>
            </w:r>
          </w:p>
        </w:tc>
        <w:tc>
          <w:tcPr>
            <w:tcW w:w="1471" w:type="dxa"/>
            <w:vAlign w:val="center"/>
          </w:tcPr>
          <w:p w:rsidR="006C4136" w:rsidRPr="00FE7D34" w:rsidRDefault="006C4136" w:rsidP="006C4136">
            <w:pPr>
              <w:pStyle w:val="af0"/>
              <w:spacing w:line="240" w:lineRule="exact"/>
              <w:jc w:val="center"/>
              <w:rPr>
                <w:kern w:val="20"/>
                <w:sz w:val="22"/>
                <w:szCs w:val="22"/>
              </w:rPr>
            </w:pPr>
            <w:r w:rsidRPr="00FE7D34">
              <w:rPr>
                <w:i/>
                <w:kern w:val="20"/>
                <w:sz w:val="22"/>
                <w:szCs w:val="22"/>
              </w:rPr>
              <w:t>(пустая графа)</w:t>
            </w:r>
          </w:p>
        </w:tc>
      </w:tr>
    </w:tbl>
    <w:p w:rsidR="006C4136" w:rsidRDefault="006C4136" w:rsidP="006C4136">
      <w:pPr>
        <w:spacing w:before="0" w:beforeAutospacing="0" w:after="0" w:afterAutospacing="0" w:line="300" w:lineRule="exact"/>
        <w:jc w:val="both"/>
        <w:rPr>
          <w:rFonts w:ascii="Times New Roman" w:hAnsi="Times New Roman" w:cs="Times New Roman"/>
          <w:sz w:val="28"/>
          <w:szCs w:val="28"/>
          <w:lang w:val="ru-RU"/>
        </w:rPr>
      </w:pPr>
    </w:p>
    <w:p w:rsidR="006C4136" w:rsidRPr="00622593" w:rsidRDefault="006C4136" w:rsidP="006C4136">
      <w:pPr>
        <w:spacing w:before="0" w:beforeAutospacing="0" w:after="0" w:afterAutospacing="0" w:line="300" w:lineRule="exact"/>
        <w:ind w:firstLine="709"/>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З</w:t>
      </w:r>
      <w:r w:rsidRPr="00D3422D">
        <w:rPr>
          <w:rFonts w:ascii="Times New Roman" w:hAnsi="Times New Roman" w:cs="Times New Roman"/>
          <w:sz w:val="28"/>
          <w:szCs w:val="28"/>
          <w:lang w:val="ru-RU"/>
        </w:rPr>
        <w:t>наки «±»</w:t>
      </w:r>
      <w:proofErr w:type="gramStart"/>
      <w:r w:rsidRPr="00D3422D">
        <w:rPr>
          <w:rFonts w:ascii="Times New Roman" w:hAnsi="Times New Roman" w:cs="Times New Roman"/>
          <w:sz w:val="28"/>
          <w:szCs w:val="28"/>
          <w:lang w:val="ru-RU"/>
        </w:rPr>
        <w:t>, «</w:t>
      </w:r>
      <w:proofErr w:type="gramEnd"/>
      <w:r w:rsidRPr="00D3422D">
        <w:rPr>
          <w:rFonts w:ascii="Times New Roman" w:hAnsi="Times New Roman" w:cs="Times New Roman"/>
          <w:sz w:val="28"/>
          <w:szCs w:val="28"/>
          <w:lang w:val="ru-RU"/>
        </w:rPr>
        <w:t>+/-»</w:t>
      </w:r>
      <w:r>
        <w:rPr>
          <w:rFonts w:ascii="Times New Roman" w:hAnsi="Times New Roman" w:cs="Times New Roman"/>
          <w:sz w:val="28"/>
          <w:szCs w:val="28"/>
          <w:lang w:val="ru-RU"/>
        </w:rPr>
        <w:t>, используемые перед значением характеристики,</w:t>
      </w:r>
      <w:r w:rsidRPr="00D3422D">
        <w:rPr>
          <w:rFonts w:ascii="Times New Roman" w:hAnsi="Times New Roman" w:cs="Times New Roman"/>
          <w:sz w:val="28"/>
          <w:szCs w:val="28"/>
          <w:lang w:val="ru-RU"/>
        </w:rPr>
        <w:t xml:space="preserve"> указыв</w:t>
      </w:r>
      <w:r w:rsidRPr="00D3422D">
        <w:rPr>
          <w:rFonts w:ascii="Times New Roman" w:hAnsi="Times New Roman" w:cs="Times New Roman"/>
          <w:sz w:val="28"/>
          <w:szCs w:val="28"/>
          <w:lang w:val="ru-RU"/>
        </w:rPr>
        <w:t>а</w:t>
      </w:r>
      <w:r w:rsidRPr="00D3422D">
        <w:rPr>
          <w:rFonts w:ascii="Times New Roman" w:hAnsi="Times New Roman" w:cs="Times New Roman"/>
          <w:sz w:val="28"/>
          <w:szCs w:val="28"/>
          <w:lang w:val="ru-RU"/>
        </w:rPr>
        <w:t>ют на</w:t>
      </w:r>
      <w:r w:rsidRPr="00D3422D">
        <w:rPr>
          <w:rFonts w:ascii="Times New Roman" w:hAnsi="Times New Roman" w:cs="Times New Roman"/>
          <w:color w:val="000000"/>
          <w:sz w:val="28"/>
          <w:szCs w:val="28"/>
          <w:lang w:val="ru-RU"/>
        </w:rPr>
        <w:t xml:space="preserve"> предельное отклонение. Значение характеристики оста</w:t>
      </w:r>
      <w:r>
        <w:rPr>
          <w:rFonts w:ascii="Times New Roman" w:hAnsi="Times New Roman" w:cs="Times New Roman"/>
          <w:color w:val="000000"/>
          <w:sz w:val="28"/>
          <w:szCs w:val="28"/>
          <w:lang w:val="ru-RU"/>
        </w:rPr>
        <w:t>ё</w:t>
      </w:r>
      <w:r w:rsidRPr="00D3422D">
        <w:rPr>
          <w:rFonts w:ascii="Times New Roman" w:hAnsi="Times New Roman" w:cs="Times New Roman"/>
          <w:color w:val="000000"/>
          <w:sz w:val="28"/>
          <w:szCs w:val="28"/>
          <w:lang w:val="ru-RU"/>
        </w:rPr>
        <w:t xml:space="preserve">тся без изменений </w:t>
      </w:r>
      <w:r>
        <w:rPr>
          <w:rFonts w:ascii="Times New Roman" w:hAnsi="Times New Roman" w:cs="Times New Roman"/>
          <w:color w:val="000000"/>
          <w:sz w:val="28"/>
          <w:szCs w:val="28"/>
          <w:lang w:val="ru-RU"/>
        </w:rPr>
        <w:t>(в сопровождении данных знаков).</w:t>
      </w:r>
    </w:p>
    <w:p w:rsidR="006C4136" w:rsidRDefault="006C4136" w:rsidP="006C4136">
      <w:pPr>
        <w:spacing w:before="0" w:beforeAutospacing="0" w:after="0" w:afterAutospacing="0" w:line="300" w:lineRule="exact"/>
        <w:ind w:firstLine="709"/>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Н</w:t>
      </w:r>
      <w:r w:rsidRPr="00DF04EB">
        <w:rPr>
          <w:rFonts w:ascii="Times New Roman" w:hAnsi="Times New Roman" w:cs="Times New Roman"/>
          <w:i/>
          <w:color w:val="000000"/>
          <w:sz w:val="28"/>
          <w:szCs w:val="28"/>
          <w:lang w:val="ru-RU"/>
        </w:rPr>
        <w:t>апример</w:t>
      </w:r>
      <w:r w:rsidRPr="00D3422D">
        <w:rPr>
          <w:rFonts w:ascii="Times New Roman" w:hAnsi="Times New Roman" w:cs="Times New Roman"/>
          <w:i/>
          <w:color w:val="000000"/>
          <w:sz w:val="28"/>
          <w:szCs w:val="28"/>
          <w:lang w:val="ru-RU"/>
        </w:rPr>
        <w:t>:</w:t>
      </w:r>
    </w:p>
    <w:tbl>
      <w:tblPr>
        <w:tblStyle w:val="a3"/>
        <w:tblW w:w="10115" w:type="dxa"/>
        <w:jc w:val="center"/>
        <w:tblInd w:w="-754" w:type="dxa"/>
        <w:tblLayout w:type="fixed"/>
        <w:tblLook w:val="04A0" w:firstRow="1" w:lastRow="0" w:firstColumn="1" w:lastColumn="0" w:noHBand="0" w:noVBand="1"/>
      </w:tblPr>
      <w:tblGrid>
        <w:gridCol w:w="2038"/>
        <w:gridCol w:w="1728"/>
        <w:gridCol w:w="1576"/>
        <w:gridCol w:w="1694"/>
        <w:gridCol w:w="1566"/>
        <w:gridCol w:w="1513"/>
      </w:tblGrid>
      <w:tr w:rsidR="006C4136" w:rsidRPr="00974671" w:rsidTr="006C4136">
        <w:trPr>
          <w:trHeight w:val="389"/>
          <w:jc w:val="center"/>
        </w:trPr>
        <w:tc>
          <w:tcPr>
            <w:tcW w:w="5342" w:type="dxa"/>
            <w:gridSpan w:val="3"/>
            <w:vAlign w:val="center"/>
          </w:tcPr>
          <w:p w:rsidR="006C4136" w:rsidRPr="00533F7A" w:rsidRDefault="006C4136" w:rsidP="006C4136">
            <w:pPr>
              <w:pStyle w:val="af0"/>
              <w:spacing w:line="240" w:lineRule="exact"/>
              <w:jc w:val="center"/>
              <w:rPr>
                <w:b/>
              </w:rPr>
            </w:pPr>
            <w:r w:rsidRPr="00533F7A">
              <w:rPr>
                <w:b/>
              </w:rPr>
              <w:t>Описание объекта закупки</w:t>
            </w:r>
          </w:p>
        </w:tc>
        <w:tc>
          <w:tcPr>
            <w:tcW w:w="4773" w:type="dxa"/>
            <w:gridSpan w:val="3"/>
            <w:vAlign w:val="center"/>
          </w:tcPr>
          <w:p w:rsidR="006C4136" w:rsidRPr="00533F7A" w:rsidRDefault="006C4136" w:rsidP="006C4136">
            <w:pPr>
              <w:pStyle w:val="af0"/>
              <w:spacing w:line="240" w:lineRule="exact"/>
              <w:jc w:val="center"/>
              <w:rPr>
                <w:b/>
              </w:rPr>
            </w:pPr>
            <w:r w:rsidRPr="00533F7A">
              <w:rPr>
                <w:b/>
              </w:rPr>
              <w:t>Предложение участника закупки</w:t>
            </w:r>
          </w:p>
        </w:tc>
      </w:tr>
      <w:tr w:rsidR="006C4136" w:rsidRPr="00974671" w:rsidTr="006C4136">
        <w:trPr>
          <w:trHeight w:val="1435"/>
          <w:jc w:val="center"/>
        </w:trPr>
        <w:tc>
          <w:tcPr>
            <w:tcW w:w="2038" w:type="dxa"/>
            <w:vAlign w:val="center"/>
          </w:tcPr>
          <w:p w:rsidR="006C4136" w:rsidRPr="00FE7D34" w:rsidRDefault="006C4136" w:rsidP="006C4136">
            <w:pPr>
              <w:pStyle w:val="af0"/>
              <w:spacing w:line="240" w:lineRule="exact"/>
              <w:jc w:val="center"/>
              <w:rPr>
                <w:b/>
                <w:sz w:val="18"/>
                <w:szCs w:val="18"/>
              </w:rPr>
            </w:pPr>
            <w:r w:rsidRPr="00FE7D34">
              <w:rPr>
                <w:b/>
                <w:sz w:val="18"/>
                <w:szCs w:val="18"/>
              </w:rPr>
              <w:t>Наименование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ед. измерения  </w:t>
            </w:r>
          </w:p>
        </w:tc>
        <w:tc>
          <w:tcPr>
            <w:tcW w:w="1728" w:type="dxa"/>
            <w:vAlign w:val="center"/>
          </w:tcPr>
          <w:p w:rsidR="006C4136" w:rsidRPr="00FE7D34" w:rsidRDefault="006C4136" w:rsidP="006C4136">
            <w:pPr>
              <w:pStyle w:val="af0"/>
              <w:spacing w:line="240" w:lineRule="exact"/>
              <w:jc w:val="center"/>
              <w:rPr>
                <w:b/>
                <w:sz w:val="18"/>
                <w:szCs w:val="18"/>
              </w:rPr>
            </w:pPr>
            <w:r w:rsidRPr="00FE7D34">
              <w:rPr>
                <w:b/>
                <w:sz w:val="18"/>
                <w:szCs w:val="18"/>
              </w:rPr>
              <w:t>Значение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w:t>
            </w:r>
            <w:proofErr w:type="gramStart"/>
            <w:r w:rsidRPr="00FE7D34">
              <w:rPr>
                <w:b/>
                <w:sz w:val="18"/>
                <w:szCs w:val="18"/>
              </w:rPr>
              <w:t>установленное</w:t>
            </w:r>
            <w:proofErr w:type="gramEnd"/>
            <w:r w:rsidRPr="00FE7D34">
              <w:rPr>
                <w:b/>
                <w:sz w:val="18"/>
                <w:szCs w:val="18"/>
              </w:rPr>
              <w:t xml:space="preserve"> заказчиком</w:t>
            </w:r>
          </w:p>
        </w:tc>
        <w:tc>
          <w:tcPr>
            <w:tcW w:w="1576" w:type="dxa"/>
            <w:vAlign w:val="center"/>
          </w:tcPr>
          <w:p w:rsidR="006C4136" w:rsidRPr="00FE7D34" w:rsidRDefault="006C4136" w:rsidP="006C4136">
            <w:pPr>
              <w:pStyle w:val="af0"/>
              <w:spacing w:line="240" w:lineRule="exact"/>
              <w:jc w:val="center"/>
              <w:rPr>
                <w:b/>
                <w:sz w:val="18"/>
                <w:szCs w:val="18"/>
              </w:rPr>
            </w:pPr>
            <w:r w:rsidRPr="00FE7D34">
              <w:rPr>
                <w:b/>
                <w:sz w:val="18"/>
                <w:szCs w:val="18"/>
              </w:rPr>
              <w:t>Инструкция по заполнению характеристик в заявке</w:t>
            </w:r>
          </w:p>
        </w:tc>
        <w:tc>
          <w:tcPr>
            <w:tcW w:w="1694" w:type="dxa"/>
            <w:vAlign w:val="center"/>
          </w:tcPr>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566"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513"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r>
      <w:tr w:rsidR="006C4136" w:rsidRPr="00F504CF" w:rsidTr="006C4136">
        <w:trPr>
          <w:trHeight w:val="604"/>
          <w:jc w:val="center"/>
        </w:trPr>
        <w:tc>
          <w:tcPr>
            <w:tcW w:w="2038" w:type="dxa"/>
            <w:vAlign w:val="center"/>
          </w:tcPr>
          <w:p w:rsidR="006C4136" w:rsidRPr="00FE7D34" w:rsidRDefault="006C4136" w:rsidP="006C4136">
            <w:pPr>
              <w:pStyle w:val="af0"/>
              <w:spacing w:line="240" w:lineRule="exact"/>
              <w:jc w:val="center"/>
              <w:rPr>
                <w:sz w:val="22"/>
                <w:szCs w:val="22"/>
              </w:rPr>
            </w:pPr>
            <w:r w:rsidRPr="00FE7D34">
              <w:rPr>
                <w:color w:val="000000" w:themeColor="text1"/>
                <w:kern w:val="20"/>
                <w:sz w:val="22"/>
                <w:szCs w:val="22"/>
              </w:rPr>
              <w:t>Погрешность и</w:t>
            </w:r>
            <w:r w:rsidRPr="00FE7D34">
              <w:rPr>
                <w:color w:val="000000" w:themeColor="text1"/>
                <w:kern w:val="20"/>
                <w:sz w:val="22"/>
                <w:szCs w:val="22"/>
              </w:rPr>
              <w:t>з</w:t>
            </w:r>
            <w:r w:rsidRPr="00FE7D34">
              <w:rPr>
                <w:color w:val="000000" w:themeColor="text1"/>
                <w:kern w:val="20"/>
                <w:sz w:val="22"/>
                <w:szCs w:val="22"/>
              </w:rPr>
              <w:t>менения темпер</w:t>
            </w:r>
            <w:r w:rsidRPr="00FE7D34">
              <w:rPr>
                <w:color w:val="000000" w:themeColor="text1"/>
                <w:kern w:val="20"/>
                <w:sz w:val="22"/>
                <w:szCs w:val="22"/>
              </w:rPr>
              <w:t>а</w:t>
            </w:r>
            <w:r w:rsidRPr="00FE7D34">
              <w:rPr>
                <w:color w:val="000000" w:themeColor="text1"/>
                <w:kern w:val="20"/>
                <w:sz w:val="22"/>
                <w:szCs w:val="22"/>
              </w:rPr>
              <w:t xml:space="preserve">туры </w:t>
            </w:r>
          </w:p>
        </w:tc>
        <w:tc>
          <w:tcPr>
            <w:tcW w:w="1728" w:type="dxa"/>
            <w:vAlign w:val="center"/>
          </w:tcPr>
          <w:p w:rsidR="006C4136" w:rsidRPr="00FE7D34" w:rsidRDefault="006C4136" w:rsidP="006C4136">
            <w:pPr>
              <w:pStyle w:val="af0"/>
              <w:spacing w:line="240" w:lineRule="exact"/>
              <w:jc w:val="center"/>
              <w:rPr>
                <w:sz w:val="22"/>
                <w:szCs w:val="22"/>
              </w:rPr>
            </w:pPr>
            <w:r w:rsidRPr="00FE7D34">
              <w:rPr>
                <w:sz w:val="22"/>
                <w:szCs w:val="22"/>
              </w:rPr>
              <w:t>±0,3</w:t>
            </w:r>
          </w:p>
        </w:tc>
        <w:tc>
          <w:tcPr>
            <w:tcW w:w="1576" w:type="dxa"/>
            <w:vAlign w:val="center"/>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w:t>
            </w:r>
            <w:r w:rsidRPr="00FE7D34">
              <w:rPr>
                <w:rFonts w:ascii="Times New Roman" w:eastAsia="Times New Roman" w:hAnsi="Times New Roman" w:cs="Times New Roman"/>
                <w:color w:val="000000"/>
                <w:lang w:val="ru-RU" w:eastAsia="ru-RU"/>
              </w:rPr>
              <w:t>а</w:t>
            </w:r>
            <w:r w:rsidRPr="00FE7D34">
              <w:rPr>
                <w:rFonts w:ascii="Times New Roman" w:eastAsia="Times New Roman" w:hAnsi="Times New Roman" w:cs="Times New Roman"/>
                <w:color w:val="000000"/>
                <w:lang w:val="ru-RU" w:eastAsia="ru-RU"/>
              </w:rPr>
              <w:t>рактеристики не может и</w:t>
            </w:r>
            <w:r w:rsidRPr="00FE7D34">
              <w:rPr>
                <w:rFonts w:ascii="Times New Roman" w:eastAsia="Times New Roman" w:hAnsi="Times New Roman" w:cs="Times New Roman"/>
                <w:color w:val="000000"/>
                <w:lang w:val="ru-RU" w:eastAsia="ru-RU"/>
              </w:rPr>
              <w:t>з</w:t>
            </w:r>
            <w:r w:rsidRPr="00FE7D34">
              <w:rPr>
                <w:rFonts w:ascii="Times New Roman" w:eastAsia="Times New Roman" w:hAnsi="Times New Roman" w:cs="Times New Roman"/>
                <w:color w:val="000000"/>
                <w:lang w:val="ru-RU" w:eastAsia="ru-RU"/>
              </w:rPr>
              <w:t>меняться участником закупки</w:t>
            </w:r>
          </w:p>
        </w:tc>
        <w:tc>
          <w:tcPr>
            <w:tcW w:w="1694" w:type="dxa"/>
            <w:vAlign w:val="center"/>
          </w:tcPr>
          <w:p w:rsidR="006C4136" w:rsidRPr="00FE7D34" w:rsidRDefault="006C4136" w:rsidP="006C4136">
            <w:pPr>
              <w:pStyle w:val="af0"/>
              <w:spacing w:line="240" w:lineRule="exact"/>
              <w:jc w:val="center"/>
              <w:rPr>
                <w:color w:val="000000"/>
                <w:sz w:val="22"/>
                <w:szCs w:val="22"/>
              </w:rPr>
            </w:pPr>
            <w:r w:rsidRPr="00FE7D34">
              <w:rPr>
                <w:sz w:val="22"/>
                <w:szCs w:val="22"/>
              </w:rPr>
              <w:t>±0,3</w:t>
            </w:r>
          </w:p>
        </w:tc>
        <w:tc>
          <w:tcPr>
            <w:tcW w:w="1566" w:type="dxa"/>
            <w:vAlign w:val="center"/>
          </w:tcPr>
          <w:p w:rsidR="006C4136" w:rsidRPr="00FE7D34" w:rsidRDefault="006C4136" w:rsidP="006C4136">
            <w:pPr>
              <w:pStyle w:val="af0"/>
              <w:spacing w:line="240" w:lineRule="exact"/>
              <w:jc w:val="center"/>
              <w:rPr>
                <w:sz w:val="22"/>
                <w:szCs w:val="22"/>
              </w:rPr>
            </w:pPr>
            <w:r w:rsidRPr="00FE7D34">
              <w:rPr>
                <w:sz w:val="22"/>
                <w:szCs w:val="22"/>
              </w:rPr>
              <w:t>±0,4</w:t>
            </w:r>
          </w:p>
        </w:tc>
        <w:tc>
          <w:tcPr>
            <w:tcW w:w="1513" w:type="dxa"/>
            <w:vAlign w:val="center"/>
          </w:tcPr>
          <w:p w:rsidR="006C4136" w:rsidRPr="00FE7D34" w:rsidRDefault="006C4136" w:rsidP="006C4136">
            <w:pPr>
              <w:pStyle w:val="af0"/>
              <w:spacing w:line="240" w:lineRule="exact"/>
              <w:jc w:val="center"/>
              <w:rPr>
                <w:sz w:val="22"/>
                <w:szCs w:val="22"/>
              </w:rPr>
            </w:pPr>
            <w:r w:rsidRPr="00FE7D34">
              <w:rPr>
                <w:sz w:val="22"/>
                <w:szCs w:val="22"/>
              </w:rPr>
              <w:t>0,3</w:t>
            </w:r>
          </w:p>
        </w:tc>
      </w:tr>
    </w:tbl>
    <w:p w:rsidR="006C4136" w:rsidRDefault="006C4136" w:rsidP="006C4136">
      <w:pPr>
        <w:spacing w:before="0" w:beforeAutospacing="0" w:after="0" w:afterAutospacing="0"/>
        <w:jc w:val="both"/>
        <w:rPr>
          <w:rFonts w:ascii="Times New Roman" w:hAnsi="Times New Roman" w:cs="Times New Roman"/>
          <w:color w:val="000000"/>
          <w:sz w:val="28"/>
          <w:szCs w:val="28"/>
          <w:lang w:val="ru-RU"/>
        </w:rPr>
      </w:pPr>
    </w:p>
    <w:p w:rsidR="006C4136" w:rsidRDefault="006C4136" w:rsidP="006C4136">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Pr="00974671">
        <w:rPr>
          <w:rFonts w:ascii="Times New Roman" w:hAnsi="Times New Roman" w:cs="Times New Roman"/>
          <w:color w:val="000000"/>
          <w:sz w:val="28"/>
          <w:szCs w:val="28"/>
          <w:lang w:val="ru-RU"/>
        </w:rPr>
        <w:t xml:space="preserve"> случа</w:t>
      </w:r>
      <w:r>
        <w:rPr>
          <w:rFonts w:ascii="Times New Roman" w:hAnsi="Times New Roman" w:cs="Times New Roman"/>
          <w:color w:val="000000"/>
          <w:sz w:val="28"/>
          <w:szCs w:val="28"/>
          <w:lang w:val="ru-RU"/>
        </w:rPr>
        <w:t>е</w:t>
      </w:r>
      <w:r w:rsidRPr="00974671">
        <w:rPr>
          <w:rFonts w:ascii="Times New Roman" w:hAnsi="Times New Roman" w:cs="Times New Roman"/>
          <w:color w:val="000000"/>
          <w:sz w:val="28"/>
          <w:szCs w:val="28"/>
          <w:lang w:val="ru-RU"/>
        </w:rPr>
        <w:t>, когда знак «/»</w:t>
      </w:r>
      <w:r>
        <w:rPr>
          <w:rFonts w:ascii="Times New Roman" w:hAnsi="Times New Roman" w:cs="Times New Roman"/>
          <w:color w:val="000000"/>
          <w:sz w:val="28"/>
          <w:szCs w:val="28"/>
          <w:lang w:val="ru-RU"/>
        </w:rPr>
        <w:t xml:space="preserve"> (слеш)</w:t>
      </w:r>
      <w:r w:rsidRPr="00974671">
        <w:rPr>
          <w:rFonts w:ascii="Times New Roman" w:hAnsi="Times New Roman" w:cs="Times New Roman"/>
          <w:color w:val="000000"/>
          <w:sz w:val="28"/>
          <w:szCs w:val="28"/>
          <w:lang w:val="ru-RU"/>
        </w:rPr>
        <w:t xml:space="preserve"> является составной частью обозначений марки, модели, типа, вида, </w:t>
      </w:r>
      <w:r>
        <w:rPr>
          <w:rFonts w:ascii="Times New Roman" w:hAnsi="Times New Roman" w:cs="Times New Roman"/>
          <w:color w:val="000000"/>
          <w:sz w:val="28"/>
          <w:szCs w:val="28"/>
          <w:lang w:val="ru-RU"/>
        </w:rPr>
        <w:t xml:space="preserve">исполнений предлагаемого товара, </w:t>
      </w:r>
      <w:r w:rsidRPr="00974671">
        <w:rPr>
          <w:rFonts w:ascii="Times New Roman" w:hAnsi="Times New Roman" w:cs="Times New Roman"/>
          <w:color w:val="000000"/>
          <w:sz w:val="28"/>
          <w:szCs w:val="28"/>
          <w:lang w:val="ru-RU"/>
        </w:rPr>
        <w:t xml:space="preserve">а также условного обозначения товара, установленного государственными стандартами </w:t>
      </w:r>
      <w:r>
        <w:rPr>
          <w:rFonts w:ascii="Times New Roman" w:hAnsi="Times New Roman" w:cs="Times New Roman"/>
          <w:color w:val="000000"/>
          <w:sz w:val="28"/>
          <w:szCs w:val="28"/>
          <w:lang w:val="ru-RU"/>
        </w:rPr>
        <w:t>– участнику закупки необходимо представить значение характеристики в неизменном виде.</w:t>
      </w:r>
    </w:p>
    <w:p w:rsidR="006C4136" w:rsidRPr="00EF76C3" w:rsidRDefault="006C4136" w:rsidP="006C4136">
      <w:pPr>
        <w:spacing w:before="0" w:beforeAutospacing="0" w:after="0" w:afterAutospacing="0" w:line="300" w:lineRule="exact"/>
        <w:ind w:firstLine="709"/>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Н</w:t>
      </w:r>
      <w:r w:rsidRPr="00DF04EB">
        <w:rPr>
          <w:rFonts w:ascii="Times New Roman" w:hAnsi="Times New Roman" w:cs="Times New Roman"/>
          <w:i/>
          <w:color w:val="000000"/>
          <w:sz w:val="28"/>
          <w:szCs w:val="28"/>
          <w:lang w:val="ru-RU"/>
        </w:rPr>
        <w:t>апример</w:t>
      </w:r>
      <w:r w:rsidRPr="00D3422D">
        <w:rPr>
          <w:rFonts w:ascii="Times New Roman" w:hAnsi="Times New Roman" w:cs="Times New Roman"/>
          <w:i/>
          <w:color w:val="000000"/>
          <w:sz w:val="28"/>
          <w:szCs w:val="28"/>
          <w:lang w:val="ru-RU"/>
        </w:rPr>
        <w:t>:</w:t>
      </w:r>
    </w:p>
    <w:tbl>
      <w:tblPr>
        <w:tblStyle w:val="a3"/>
        <w:tblW w:w="10176" w:type="dxa"/>
        <w:jc w:val="center"/>
        <w:tblInd w:w="-754" w:type="dxa"/>
        <w:tblLayout w:type="fixed"/>
        <w:tblLook w:val="04A0" w:firstRow="1" w:lastRow="0" w:firstColumn="1" w:lastColumn="0" w:noHBand="0" w:noVBand="1"/>
      </w:tblPr>
      <w:tblGrid>
        <w:gridCol w:w="2055"/>
        <w:gridCol w:w="1780"/>
        <w:gridCol w:w="1630"/>
        <w:gridCol w:w="1632"/>
        <w:gridCol w:w="1566"/>
        <w:gridCol w:w="1513"/>
      </w:tblGrid>
      <w:tr w:rsidR="006C4136" w:rsidRPr="00974671" w:rsidTr="006C4136">
        <w:trPr>
          <w:trHeight w:val="389"/>
          <w:jc w:val="center"/>
        </w:trPr>
        <w:tc>
          <w:tcPr>
            <w:tcW w:w="5465" w:type="dxa"/>
            <w:gridSpan w:val="3"/>
            <w:vAlign w:val="center"/>
          </w:tcPr>
          <w:p w:rsidR="006C4136" w:rsidRPr="00533F7A" w:rsidRDefault="006C4136" w:rsidP="006C4136">
            <w:pPr>
              <w:pStyle w:val="af0"/>
              <w:spacing w:line="240" w:lineRule="exact"/>
              <w:jc w:val="center"/>
              <w:rPr>
                <w:b/>
              </w:rPr>
            </w:pPr>
            <w:r w:rsidRPr="00533F7A">
              <w:rPr>
                <w:b/>
              </w:rPr>
              <w:t>Описание объекта закупки</w:t>
            </w:r>
          </w:p>
        </w:tc>
        <w:tc>
          <w:tcPr>
            <w:tcW w:w="4711" w:type="dxa"/>
            <w:gridSpan w:val="3"/>
            <w:vAlign w:val="center"/>
          </w:tcPr>
          <w:p w:rsidR="006C4136" w:rsidRPr="00533F7A" w:rsidRDefault="006C4136" w:rsidP="006C4136">
            <w:pPr>
              <w:pStyle w:val="af0"/>
              <w:spacing w:line="240" w:lineRule="exact"/>
              <w:jc w:val="center"/>
              <w:rPr>
                <w:b/>
              </w:rPr>
            </w:pPr>
            <w:r w:rsidRPr="00533F7A">
              <w:rPr>
                <w:b/>
              </w:rPr>
              <w:t>Предложение участника закупки</w:t>
            </w:r>
          </w:p>
        </w:tc>
      </w:tr>
      <w:tr w:rsidR="006C4136" w:rsidRPr="00974671" w:rsidTr="006C4136">
        <w:trPr>
          <w:trHeight w:val="1085"/>
          <w:jc w:val="center"/>
        </w:trPr>
        <w:tc>
          <w:tcPr>
            <w:tcW w:w="2055" w:type="dxa"/>
            <w:vAlign w:val="center"/>
          </w:tcPr>
          <w:p w:rsidR="006C4136" w:rsidRPr="00FE7D34" w:rsidRDefault="006C4136" w:rsidP="006C4136">
            <w:pPr>
              <w:pStyle w:val="af0"/>
              <w:spacing w:line="240" w:lineRule="exact"/>
              <w:jc w:val="center"/>
              <w:rPr>
                <w:b/>
                <w:sz w:val="18"/>
                <w:szCs w:val="18"/>
              </w:rPr>
            </w:pPr>
            <w:r w:rsidRPr="00FE7D34">
              <w:rPr>
                <w:b/>
                <w:sz w:val="18"/>
                <w:szCs w:val="18"/>
              </w:rPr>
              <w:t>Наименование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w:t>
            </w:r>
          </w:p>
        </w:tc>
        <w:tc>
          <w:tcPr>
            <w:tcW w:w="1780" w:type="dxa"/>
            <w:vAlign w:val="center"/>
          </w:tcPr>
          <w:p w:rsidR="006C4136" w:rsidRPr="00FE7D34" w:rsidRDefault="006C4136" w:rsidP="006C4136">
            <w:pPr>
              <w:pStyle w:val="af0"/>
              <w:spacing w:line="240" w:lineRule="exact"/>
              <w:jc w:val="center"/>
              <w:rPr>
                <w:b/>
                <w:sz w:val="18"/>
                <w:szCs w:val="18"/>
              </w:rPr>
            </w:pPr>
            <w:r w:rsidRPr="00FE7D34">
              <w:rPr>
                <w:b/>
                <w:sz w:val="18"/>
                <w:szCs w:val="18"/>
              </w:rPr>
              <w:t>Значение</w:t>
            </w:r>
          </w:p>
          <w:p w:rsidR="006C4136" w:rsidRPr="00FE7D34" w:rsidRDefault="006C4136" w:rsidP="006C4136">
            <w:pPr>
              <w:pStyle w:val="af0"/>
              <w:spacing w:line="240" w:lineRule="exact"/>
              <w:jc w:val="center"/>
              <w:rPr>
                <w:b/>
                <w:sz w:val="18"/>
                <w:szCs w:val="18"/>
              </w:rPr>
            </w:pPr>
            <w:r w:rsidRPr="00FE7D34">
              <w:rPr>
                <w:b/>
                <w:sz w:val="18"/>
                <w:szCs w:val="18"/>
              </w:rPr>
              <w:t xml:space="preserve">характеристики, </w:t>
            </w:r>
            <w:proofErr w:type="gramStart"/>
            <w:r w:rsidRPr="00FE7D34">
              <w:rPr>
                <w:b/>
                <w:sz w:val="18"/>
                <w:szCs w:val="18"/>
              </w:rPr>
              <w:t>установленное</w:t>
            </w:r>
            <w:proofErr w:type="gramEnd"/>
            <w:r w:rsidRPr="00FE7D34">
              <w:rPr>
                <w:b/>
                <w:sz w:val="18"/>
                <w:szCs w:val="18"/>
              </w:rPr>
              <w:t xml:space="preserve"> заказчиком</w:t>
            </w:r>
          </w:p>
        </w:tc>
        <w:tc>
          <w:tcPr>
            <w:tcW w:w="1630" w:type="dxa"/>
            <w:vAlign w:val="center"/>
          </w:tcPr>
          <w:p w:rsidR="006C4136" w:rsidRPr="00FE7D34" w:rsidRDefault="006C4136" w:rsidP="006C4136">
            <w:pPr>
              <w:pStyle w:val="af0"/>
              <w:spacing w:line="240" w:lineRule="exact"/>
              <w:jc w:val="center"/>
              <w:rPr>
                <w:b/>
                <w:sz w:val="18"/>
                <w:szCs w:val="18"/>
              </w:rPr>
            </w:pPr>
            <w:r w:rsidRPr="00FE7D34">
              <w:rPr>
                <w:b/>
                <w:sz w:val="18"/>
                <w:szCs w:val="18"/>
              </w:rPr>
              <w:t>Инструкция по заполнению х</w:t>
            </w:r>
            <w:r w:rsidRPr="00FE7D34">
              <w:rPr>
                <w:b/>
                <w:sz w:val="18"/>
                <w:szCs w:val="18"/>
              </w:rPr>
              <w:t>а</w:t>
            </w:r>
            <w:r w:rsidRPr="00FE7D34">
              <w:rPr>
                <w:b/>
                <w:sz w:val="18"/>
                <w:szCs w:val="18"/>
              </w:rPr>
              <w:t>рактеристик в заявке</w:t>
            </w:r>
          </w:p>
        </w:tc>
        <w:tc>
          <w:tcPr>
            <w:tcW w:w="1632" w:type="dxa"/>
            <w:vAlign w:val="center"/>
          </w:tcPr>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566"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c>
          <w:tcPr>
            <w:tcW w:w="1513" w:type="dxa"/>
            <w:vAlign w:val="center"/>
          </w:tcPr>
          <w:p w:rsidR="006C4136" w:rsidRPr="00FE7D34" w:rsidRDefault="006C4136" w:rsidP="006C4136">
            <w:pPr>
              <w:pStyle w:val="af0"/>
              <w:spacing w:line="240" w:lineRule="exact"/>
              <w:jc w:val="center"/>
              <w:rPr>
                <w:b/>
                <w:sz w:val="18"/>
                <w:szCs w:val="18"/>
              </w:rPr>
            </w:pPr>
            <w:r w:rsidRPr="00FE7D34">
              <w:rPr>
                <w:b/>
                <w:sz w:val="18"/>
                <w:szCs w:val="18"/>
              </w:rPr>
              <w:t xml:space="preserve">Не </w:t>
            </w:r>
          </w:p>
          <w:p w:rsidR="006C4136" w:rsidRPr="00FE7D34" w:rsidRDefault="006C4136" w:rsidP="006C4136">
            <w:pPr>
              <w:pStyle w:val="af0"/>
              <w:spacing w:line="240" w:lineRule="exact"/>
              <w:jc w:val="center"/>
              <w:rPr>
                <w:b/>
                <w:sz w:val="18"/>
                <w:szCs w:val="18"/>
              </w:rPr>
            </w:pPr>
            <w:r w:rsidRPr="00FE7D34">
              <w:rPr>
                <w:b/>
                <w:sz w:val="18"/>
                <w:szCs w:val="18"/>
              </w:rPr>
              <w:t>соответствует</w:t>
            </w:r>
          </w:p>
        </w:tc>
      </w:tr>
      <w:tr w:rsidR="006C4136" w:rsidRPr="00F504CF" w:rsidTr="006C4136">
        <w:trPr>
          <w:trHeight w:val="604"/>
          <w:jc w:val="center"/>
        </w:trPr>
        <w:tc>
          <w:tcPr>
            <w:tcW w:w="2055"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Унифицированный разъем</w:t>
            </w:r>
          </w:p>
        </w:tc>
        <w:tc>
          <w:tcPr>
            <w:tcW w:w="1780"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P/S</w:t>
            </w:r>
          </w:p>
        </w:tc>
        <w:tc>
          <w:tcPr>
            <w:tcW w:w="1630" w:type="dxa"/>
            <w:vAlign w:val="center"/>
          </w:tcPr>
          <w:p w:rsidR="006C4136" w:rsidRPr="00FE7D34" w:rsidRDefault="006C4136" w:rsidP="006C4136">
            <w:pPr>
              <w:spacing w:before="0" w:beforeAutospacing="0" w:after="0" w:afterAutospacing="0" w:line="240" w:lineRule="exact"/>
              <w:jc w:val="center"/>
              <w:rPr>
                <w:rFonts w:ascii="Times New Roman" w:eastAsia="Times New Roman" w:hAnsi="Times New Roman" w:cs="Times New Roman"/>
                <w:color w:val="000000"/>
                <w:lang w:val="ru-RU" w:eastAsia="ru-RU"/>
              </w:rPr>
            </w:pPr>
            <w:r w:rsidRPr="00FE7D34">
              <w:rPr>
                <w:rFonts w:ascii="Times New Roman" w:eastAsia="Times New Roman" w:hAnsi="Times New Roman" w:cs="Times New Roman"/>
                <w:color w:val="000000"/>
                <w:lang w:val="ru-RU" w:eastAsia="ru-RU"/>
              </w:rPr>
              <w:t>Значение х</w:t>
            </w:r>
            <w:r w:rsidRPr="00FE7D34">
              <w:rPr>
                <w:rFonts w:ascii="Times New Roman" w:eastAsia="Times New Roman" w:hAnsi="Times New Roman" w:cs="Times New Roman"/>
                <w:color w:val="000000"/>
                <w:lang w:val="ru-RU" w:eastAsia="ru-RU"/>
              </w:rPr>
              <w:t>а</w:t>
            </w:r>
            <w:r w:rsidRPr="00FE7D34">
              <w:rPr>
                <w:rFonts w:ascii="Times New Roman" w:eastAsia="Times New Roman" w:hAnsi="Times New Roman" w:cs="Times New Roman"/>
                <w:color w:val="000000"/>
                <w:lang w:val="ru-RU" w:eastAsia="ru-RU"/>
              </w:rPr>
              <w:t>рактеристики не может и</w:t>
            </w:r>
            <w:r w:rsidRPr="00FE7D34">
              <w:rPr>
                <w:rFonts w:ascii="Times New Roman" w:eastAsia="Times New Roman" w:hAnsi="Times New Roman" w:cs="Times New Roman"/>
                <w:color w:val="000000"/>
                <w:lang w:val="ru-RU" w:eastAsia="ru-RU"/>
              </w:rPr>
              <w:t>з</w:t>
            </w:r>
            <w:r w:rsidRPr="00FE7D34">
              <w:rPr>
                <w:rFonts w:ascii="Times New Roman" w:eastAsia="Times New Roman" w:hAnsi="Times New Roman" w:cs="Times New Roman"/>
                <w:color w:val="000000"/>
                <w:lang w:val="ru-RU" w:eastAsia="ru-RU"/>
              </w:rPr>
              <w:t>меняться участником закупки</w:t>
            </w:r>
          </w:p>
        </w:tc>
        <w:tc>
          <w:tcPr>
            <w:tcW w:w="1632"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P/S</w:t>
            </w:r>
          </w:p>
        </w:tc>
        <w:tc>
          <w:tcPr>
            <w:tcW w:w="1566"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P</w:t>
            </w:r>
          </w:p>
        </w:tc>
        <w:tc>
          <w:tcPr>
            <w:tcW w:w="1513" w:type="dxa"/>
            <w:vAlign w:val="center"/>
          </w:tcPr>
          <w:p w:rsidR="006C4136" w:rsidRPr="00FE7D34" w:rsidRDefault="006C4136" w:rsidP="006C4136">
            <w:pPr>
              <w:pStyle w:val="af0"/>
              <w:spacing w:line="240" w:lineRule="exact"/>
              <w:jc w:val="center"/>
              <w:rPr>
                <w:color w:val="000000"/>
                <w:sz w:val="22"/>
                <w:szCs w:val="22"/>
              </w:rPr>
            </w:pPr>
            <w:r w:rsidRPr="00FE7D34">
              <w:rPr>
                <w:color w:val="000000"/>
                <w:sz w:val="22"/>
                <w:szCs w:val="22"/>
              </w:rPr>
              <w:t>S</w:t>
            </w:r>
          </w:p>
        </w:tc>
      </w:tr>
    </w:tbl>
    <w:p w:rsidR="00CD5863" w:rsidRPr="00DD2BC9" w:rsidRDefault="00CD5863" w:rsidP="00CD5863">
      <w:pPr>
        <w:spacing w:line="240" w:lineRule="exact"/>
        <w:jc w:val="center"/>
        <w:rPr>
          <w:rFonts w:ascii="Times New Roman" w:eastAsia="Times New Roman" w:hAnsi="Times New Roman" w:cs="Times New Roman"/>
          <w:b/>
          <w:sz w:val="28"/>
          <w:szCs w:val="28"/>
          <w:lang w:val="ru-RU"/>
        </w:rPr>
      </w:pPr>
      <w:r w:rsidRPr="00DD2BC9">
        <w:rPr>
          <w:rFonts w:ascii="Times New Roman" w:eastAsia="Times New Roman" w:hAnsi="Times New Roman" w:cs="Times New Roman"/>
          <w:b/>
          <w:sz w:val="28"/>
          <w:szCs w:val="28"/>
        </w:rPr>
        <w:t>III</w:t>
      </w:r>
      <w:r w:rsidRPr="00DD2BC9">
        <w:rPr>
          <w:rFonts w:ascii="Times New Roman" w:eastAsia="Times New Roman" w:hAnsi="Times New Roman" w:cs="Times New Roman"/>
          <w:b/>
          <w:sz w:val="28"/>
          <w:szCs w:val="28"/>
          <w:lang w:val="ru-RU"/>
        </w:rPr>
        <w:t>. Инструкция</w:t>
      </w:r>
      <w:r w:rsidR="00882D99" w:rsidRPr="00DD2BC9">
        <w:rPr>
          <w:rStyle w:val="af2"/>
          <w:rFonts w:ascii="Times New Roman" w:eastAsia="Times New Roman" w:hAnsi="Times New Roman"/>
          <w:b/>
          <w:sz w:val="28"/>
          <w:szCs w:val="28"/>
          <w:lang w:val="ru-RU"/>
        </w:rPr>
        <w:endnoteReference w:id="8"/>
      </w:r>
      <w:r w:rsidRPr="00DD2BC9">
        <w:rPr>
          <w:rFonts w:ascii="Times New Roman" w:eastAsia="Times New Roman" w:hAnsi="Times New Roman" w:cs="Times New Roman"/>
          <w:b/>
          <w:sz w:val="28"/>
          <w:szCs w:val="28"/>
          <w:lang w:val="ru-RU"/>
        </w:rPr>
        <w:t xml:space="preserve"> по заполнению заявки на участие в закупке при осущест</w:t>
      </w:r>
      <w:r w:rsidRPr="00DD2BC9">
        <w:rPr>
          <w:rFonts w:ascii="Times New Roman" w:eastAsia="Times New Roman" w:hAnsi="Times New Roman" w:cs="Times New Roman"/>
          <w:b/>
          <w:sz w:val="28"/>
          <w:szCs w:val="28"/>
          <w:lang w:val="ru-RU"/>
        </w:rPr>
        <w:t>в</w:t>
      </w:r>
      <w:r w:rsidRPr="00DD2BC9">
        <w:rPr>
          <w:rFonts w:ascii="Times New Roman" w:eastAsia="Times New Roman" w:hAnsi="Times New Roman" w:cs="Times New Roman"/>
          <w:b/>
          <w:sz w:val="28"/>
          <w:szCs w:val="28"/>
          <w:lang w:val="ru-RU"/>
        </w:rPr>
        <w:t>лении закупки на выполнение работ, оказание услуг (без поставляемого т</w:t>
      </w:r>
      <w:r w:rsidRPr="00DD2BC9">
        <w:rPr>
          <w:rFonts w:ascii="Times New Roman" w:eastAsia="Times New Roman" w:hAnsi="Times New Roman" w:cs="Times New Roman"/>
          <w:b/>
          <w:sz w:val="28"/>
          <w:szCs w:val="28"/>
          <w:lang w:val="ru-RU"/>
        </w:rPr>
        <w:t>о</w:t>
      </w:r>
      <w:r w:rsidRPr="00DD2BC9">
        <w:rPr>
          <w:rFonts w:ascii="Times New Roman" w:eastAsia="Times New Roman" w:hAnsi="Times New Roman" w:cs="Times New Roman"/>
          <w:b/>
          <w:sz w:val="28"/>
          <w:szCs w:val="28"/>
          <w:lang w:val="ru-RU"/>
        </w:rPr>
        <w:t>вара)</w:t>
      </w:r>
      <w:r w:rsidR="00D00613" w:rsidRPr="00DD2BC9">
        <w:rPr>
          <w:rStyle w:val="af2"/>
          <w:rFonts w:ascii="Times New Roman" w:eastAsia="Times New Roman" w:hAnsi="Times New Roman"/>
          <w:b/>
          <w:sz w:val="28"/>
          <w:szCs w:val="28"/>
          <w:lang w:val="ru-RU"/>
        </w:rPr>
        <w:endnoteReference w:id="9"/>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DD2BC9">
        <w:rPr>
          <w:rFonts w:ascii="Times New Roman" w:eastAsia="Times New Roman" w:hAnsi="Times New Roman" w:cs="Times New Roman"/>
          <w:sz w:val="28"/>
          <w:szCs w:val="28"/>
          <w:lang w:val="ru-RU"/>
        </w:rPr>
        <w:t>Все документы, входящие в состав предложения участника закупки должны иметь четко читаемый текст.</w:t>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DD2BC9">
        <w:rPr>
          <w:rFonts w:ascii="Times New Roman" w:eastAsia="Times New Roman" w:hAnsi="Times New Roman" w:cs="Times New Roman"/>
          <w:sz w:val="28"/>
          <w:szCs w:val="28"/>
          <w:lang w:val="ru-RU"/>
        </w:rPr>
        <w:t>В целях обеспечения быстроты и корректности открытия (сохранения) эле</w:t>
      </w:r>
      <w:r w:rsidRPr="00DD2BC9">
        <w:rPr>
          <w:rFonts w:ascii="Times New Roman" w:eastAsia="Times New Roman" w:hAnsi="Times New Roman" w:cs="Times New Roman"/>
          <w:sz w:val="28"/>
          <w:szCs w:val="28"/>
          <w:lang w:val="ru-RU"/>
        </w:rPr>
        <w:t>к</w:t>
      </w:r>
      <w:r w:rsidRPr="00DD2BC9">
        <w:rPr>
          <w:rFonts w:ascii="Times New Roman" w:eastAsia="Times New Roman" w:hAnsi="Times New Roman" w:cs="Times New Roman"/>
          <w:sz w:val="28"/>
          <w:szCs w:val="28"/>
          <w:lang w:val="ru-RU"/>
        </w:rPr>
        <w:t>тронных документов, поданных в составе заявки на участие в закупке, рекоменд</w:t>
      </w:r>
      <w:r w:rsidRPr="00DD2BC9">
        <w:rPr>
          <w:rFonts w:ascii="Times New Roman" w:eastAsia="Times New Roman" w:hAnsi="Times New Roman" w:cs="Times New Roman"/>
          <w:sz w:val="28"/>
          <w:szCs w:val="28"/>
          <w:lang w:val="ru-RU"/>
        </w:rPr>
        <w:t>у</w:t>
      </w:r>
      <w:r w:rsidRPr="00DD2BC9">
        <w:rPr>
          <w:rFonts w:ascii="Times New Roman" w:eastAsia="Times New Roman" w:hAnsi="Times New Roman" w:cs="Times New Roman"/>
          <w:sz w:val="28"/>
          <w:szCs w:val="28"/>
          <w:lang w:val="ru-RU"/>
        </w:rPr>
        <w:t>ется не сканировать документы, содержащие сведения о товарах, оформленные в формате .</w:t>
      </w:r>
      <w:r w:rsidRPr="00DD2BC9">
        <w:rPr>
          <w:rFonts w:ascii="Times New Roman" w:eastAsia="Times New Roman" w:hAnsi="Times New Roman" w:cs="Times New Roman"/>
          <w:sz w:val="28"/>
          <w:szCs w:val="28"/>
        </w:rPr>
        <w:t>doc</w:t>
      </w:r>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docx</w:t>
      </w:r>
      <w:r w:rsidRPr="00DD2BC9">
        <w:rPr>
          <w:rFonts w:ascii="Times New Roman" w:eastAsia="Times New Roman" w:hAnsi="Times New Roman" w:cs="Times New Roman"/>
          <w:sz w:val="28"/>
          <w:szCs w:val="28"/>
          <w:lang w:val="ru-RU"/>
        </w:rPr>
        <w:t>, .</w:t>
      </w:r>
      <w:proofErr w:type="spellStart"/>
      <w:r w:rsidRPr="00DD2BC9">
        <w:rPr>
          <w:rFonts w:ascii="Times New Roman" w:eastAsia="Times New Roman" w:hAnsi="Times New Roman" w:cs="Times New Roman"/>
          <w:sz w:val="28"/>
          <w:szCs w:val="28"/>
        </w:rPr>
        <w:t>xls</w:t>
      </w:r>
      <w:proofErr w:type="spellEnd"/>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xlsx</w:t>
      </w:r>
      <w:r w:rsidRPr="00DD2BC9">
        <w:rPr>
          <w:rFonts w:ascii="Times New Roman" w:eastAsia="Times New Roman" w:hAnsi="Times New Roman" w:cs="Times New Roman"/>
          <w:sz w:val="28"/>
          <w:szCs w:val="28"/>
          <w:lang w:val="ru-RU"/>
        </w:rPr>
        <w:t>, а направлять их оператору электронной площадки в этих же форматах. Рекомендуется использовать следующие форматы электро</w:t>
      </w:r>
      <w:r w:rsidRPr="00DD2BC9">
        <w:rPr>
          <w:rFonts w:ascii="Times New Roman" w:eastAsia="Times New Roman" w:hAnsi="Times New Roman" w:cs="Times New Roman"/>
          <w:sz w:val="28"/>
          <w:szCs w:val="28"/>
          <w:lang w:val="ru-RU"/>
        </w:rPr>
        <w:t>н</w:t>
      </w:r>
      <w:r w:rsidRPr="00DD2BC9">
        <w:rPr>
          <w:rFonts w:ascii="Times New Roman" w:eastAsia="Times New Roman" w:hAnsi="Times New Roman" w:cs="Times New Roman"/>
          <w:sz w:val="28"/>
          <w:szCs w:val="28"/>
          <w:lang w:val="ru-RU"/>
        </w:rPr>
        <w:t>ных документов: .</w:t>
      </w:r>
      <w:r w:rsidRPr="00DD2BC9">
        <w:rPr>
          <w:rFonts w:ascii="Times New Roman" w:eastAsia="Times New Roman" w:hAnsi="Times New Roman" w:cs="Times New Roman"/>
          <w:sz w:val="28"/>
          <w:szCs w:val="28"/>
        </w:rPr>
        <w:t>doc</w:t>
      </w:r>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docx</w:t>
      </w:r>
      <w:r w:rsidRPr="00DD2BC9">
        <w:rPr>
          <w:rFonts w:ascii="Times New Roman" w:eastAsia="Times New Roman" w:hAnsi="Times New Roman" w:cs="Times New Roman"/>
          <w:sz w:val="28"/>
          <w:szCs w:val="28"/>
          <w:lang w:val="ru-RU"/>
        </w:rPr>
        <w:t>, .</w:t>
      </w:r>
      <w:proofErr w:type="spellStart"/>
      <w:r w:rsidRPr="00DD2BC9">
        <w:rPr>
          <w:rFonts w:ascii="Times New Roman" w:eastAsia="Times New Roman" w:hAnsi="Times New Roman" w:cs="Times New Roman"/>
          <w:sz w:val="28"/>
          <w:szCs w:val="28"/>
        </w:rPr>
        <w:t>xls</w:t>
      </w:r>
      <w:proofErr w:type="spellEnd"/>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xlsx</w:t>
      </w:r>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ppt</w:t>
      </w:r>
      <w:r w:rsidRPr="00DD2BC9">
        <w:rPr>
          <w:rFonts w:ascii="Times New Roman" w:eastAsia="Times New Roman" w:hAnsi="Times New Roman" w:cs="Times New Roman"/>
          <w:sz w:val="28"/>
          <w:szCs w:val="28"/>
          <w:lang w:val="ru-RU"/>
        </w:rPr>
        <w:t xml:space="preserve"> (</w:t>
      </w:r>
      <w:r w:rsidRPr="00DD2BC9">
        <w:rPr>
          <w:rFonts w:ascii="Times New Roman" w:eastAsia="Times New Roman" w:hAnsi="Times New Roman" w:cs="Times New Roman"/>
          <w:sz w:val="28"/>
          <w:szCs w:val="28"/>
        </w:rPr>
        <w:t>MicrosoftOffice</w:t>
      </w:r>
      <w:r w:rsidRPr="00DD2BC9">
        <w:rPr>
          <w:rFonts w:ascii="Times New Roman" w:eastAsia="Times New Roman" w:hAnsi="Times New Roman" w:cs="Times New Roman"/>
          <w:sz w:val="28"/>
          <w:szCs w:val="28"/>
          <w:lang w:val="ru-RU"/>
        </w:rPr>
        <w:t xml:space="preserve"> 97 - 2016), .</w:t>
      </w:r>
      <w:r w:rsidRPr="00DD2BC9">
        <w:rPr>
          <w:rFonts w:ascii="Times New Roman" w:eastAsia="Times New Roman" w:hAnsi="Times New Roman" w:cs="Times New Roman"/>
          <w:sz w:val="28"/>
          <w:szCs w:val="28"/>
        </w:rPr>
        <w:t>pdf</w:t>
      </w:r>
      <w:r w:rsidRPr="00DD2BC9">
        <w:rPr>
          <w:rFonts w:ascii="Times New Roman" w:eastAsia="Times New Roman" w:hAnsi="Times New Roman" w:cs="Times New Roman"/>
          <w:sz w:val="28"/>
          <w:szCs w:val="28"/>
          <w:lang w:val="ru-RU"/>
        </w:rPr>
        <w:t>, .</w:t>
      </w:r>
      <w:proofErr w:type="spellStart"/>
      <w:r w:rsidRPr="00DD2BC9">
        <w:rPr>
          <w:rFonts w:ascii="Times New Roman" w:eastAsia="Times New Roman" w:hAnsi="Times New Roman" w:cs="Times New Roman"/>
          <w:sz w:val="28"/>
          <w:szCs w:val="28"/>
        </w:rPr>
        <w:t>rar</w:t>
      </w:r>
      <w:proofErr w:type="spellEnd"/>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zip</w:t>
      </w:r>
      <w:r w:rsidRPr="00DD2BC9">
        <w:rPr>
          <w:rFonts w:ascii="Times New Roman" w:eastAsia="Times New Roman" w:hAnsi="Times New Roman" w:cs="Times New Roman"/>
          <w:sz w:val="28"/>
          <w:szCs w:val="28"/>
          <w:lang w:val="ru-RU"/>
        </w:rPr>
        <w:t>, .</w:t>
      </w:r>
      <w:proofErr w:type="spellStart"/>
      <w:r w:rsidRPr="00DD2BC9">
        <w:rPr>
          <w:rFonts w:ascii="Times New Roman" w:eastAsia="Times New Roman" w:hAnsi="Times New Roman" w:cs="Times New Roman"/>
          <w:sz w:val="28"/>
          <w:szCs w:val="28"/>
        </w:rPr>
        <w:t>tif</w:t>
      </w:r>
      <w:proofErr w:type="spellEnd"/>
      <w:r w:rsidRPr="00DD2BC9">
        <w:rPr>
          <w:rFonts w:ascii="Times New Roman" w:eastAsia="Times New Roman" w:hAnsi="Times New Roman" w:cs="Times New Roman"/>
          <w:sz w:val="28"/>
          <w:szCs w:val="28"/>
          <w:lang w:val="ru-RU"/>
        </w:rPr>
        <w:t>, .</w:t>
      </w:r>
      <w:r w:rsidRPr="00DD2BC9">
        <w:rPr>
          <w:rFonts w:ascii="Times New Roman" w:eastAsia="Times New Roman" w:hAnsi="Times New Roman" w:cs="Times New Roman"/>
          <w:sz w:val="28"/>
          <w:szCs w:val="28"/>
        </w:rPr>
        <w:t>jpeg</w:t>
      </w:r>
      <w:r w:rsidRPr="00DD2BC9">
        <w:rPr>
          <w:rFonts w:ascii="Times New Roman" w:eastAsia="Times New Roman" w:hAnsi="Times New Roman" w:cs="Times New Roman"/>
          <w:sz w:val="28"/>
          <w:szCs w:val="28"/>
          <w:lang w:val="ru-RU"/>
        </w:rPr>
        <w:t>.</w:t>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DD2BC9">
        <w:rPr>
          <w:rFonts w:ascii="Times New Roman" w:eastAsia="Times New Roman" w:hAnsi="Times New Roman" w:cs="Times New Roman"/>
          <w:sz w:val="28"/>
          <w:szCs w:val="28"/>
          <w:lang w:val="ru-RU"/>
        </w:rPr>
        <w:t>Все документы, входящие в состав предложения участника закупки, должны быть составлены на русском языке. Подача документов, входящих в состав пре</w:t>
      </w:r>
      <w:r w:rsidRPr="00DD2BC9">
        <w:rPr>
          <w:rFonts w:ascii="Times New Roman" w:eastAsia="Times New Roman" w:hAnsi="Times New Roman" w:cs="Times New Roman"/>
          <w:sz w:val="28"/>
          <w:szCs w:val="28"/>
          <w:lang w:val="ru-RU"/>
        </w:rPr>
        <w:t>д</w:t>
      </w:r>
      <w:r w:rsidRPr="00DD2BC9">
        <w:rPr>
          <w:rFonts w:ascii="Times New Roman" w:eastAsia="Times New Roman" w:hAnsi="Times New Roman" w:cs="Times New Roman"/>
          <w:sz w:val="28"/>
          <w:szCs w:val="28"/>
          <w:lang w:val="ru-RU"/>
        </w:rPr>
        <w:t>ложения участника закупки на иностранном языке, должна сопровождаться зав</w:t>
      </w:r>
      <w:r w:rsidRPr="00DD2BC9">
        <w:rPr>
          <w:rFonts w:ascii="Times New Roman" w:eastAsia="Times New Roman" w:hAnsi="Times New Roman" w:cs="Times New Roman"/>
          <w:sz w:val="28"/>
          <w:szCs w:val="28"/>
          <w:lang w:val="ru-RU"/>
        </w:rPr>
        <w:t>е</w:t>
      </w:r>
      <w:r w:rsidRPr="00DD2BC9">
        <w:rPr>
          <w:rFonts w:ascii="Times New Roman" w:eastAsia="Times New Roman" w:hAnsi="Times New Roman" w:cs="Times New Roman"/>
          <w:sz w:val="28"/>
          <w:szCs w:val="28"/>
          <w:lang w:val="ru-RU"/>
        </w:rPr>
        <w:t>ренным в соответствии с законодательством Российской Федерации переводом соответствующих документов на русский язык.</w:t>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DD2BC9">
        <w:rPr>
          <w:rFonts w:ascii="Times New Roman" w:eastAsia="Times New Roman" w:hAnsi="Times New Roman" w:cs="Times New Roman"/>
          <w:sz w:val="28"/>
          <w:szCs w:val="28"/>
          <w:lang w:val="ru-RU"/>
        </w:rPr>
        <w:t>Не рекомендуется применять в электронных документах скрытых листов, столбцов, строк, текста и тому подобных.</w:t>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rPr>
      </w:pPr>
      <w:r w:rsidRPr="00DD2BC9">
        <w:rPr>
          <w:rFonts w:ascii="Times New Roman" w:eastAsia="Times New Roman" w:hAnsi="Times New Roman" w:cs="Times New Roman"/>
          <w:sz w:val="28"/>
          <w:szCs w:val="28"/>
          <w:lang w:val="ru-RU"/>
        </w:rPr>
        <w:t>Предложение участника закупки не должно содержать двусмысленных, пр</w:t>
      </w:r>
      <w:r w:rsidRPr="00DD2BC9">
        <w:rPr>
          <w:rFonts w:ascii="Times New Roman" w:eastAsia="Times New Roman" w:hAnsi="Times New Roman" w:cs="Times New Roman"/>
          <w:sz w:val="28"/>
          <w:szCs w:val="28"/>
          <w:lang w:val="ru-RU"/>
        </w:rPr>
        <w:t>о</w:t>
      </w:r>
      <w:r w:rsidRPr="00DD2BC9">
        <w:rPr>
          <w:rFonts w:ascii="Times New Roman" w:eastAsia="Times New Roman" w:hAnsi="Times New Roman" w:cs="Times New Roman"/>
          <w:sz w:val="28"/>
          <w:szCs w:val="28"/>
          <w:lang w:val="ru-RU"/>
        </w:rPr>
        <w:t>тиворечивых, а также взаимоисключающих толкований и предложений. Предл</w:t>
      </w:r>
      <w:r w:rsidRPr="00DD2BC9">
        <w:rPr>
          <w:rFonts w:ascii="Times New Roman" w:eastAsia="Times New Roman" w:hAnsi="Times New Roman" w:cs="Times New Roman"/>
          <w:sz w:val="28"/>
          <w:szCs w:val="28"/>
          <w:lang w:val="ru-RU"/>
        </w:rPr>
        <w:t>о</w:t>
      </w:r>
      <w:r w:rsidRPr="00DD2BC9">
        <w:rPr>
          <w:rFonts w:ascii="Times New Roman" w:eastAsia="Times New Roman" w:hAnsi="Times New Roman" w:cs="Times New Roman"/>
          <w:sz w:val="28"/>
          <w:szCs w:val="28"/>
          <w:lang w:val="ru-RU"/>
        </w:rPr>
        <w:t>жение участника закупки должно содержать только достоверные сведения.</w:t>
      </w:r>
    </w:p>
    <w:p w:rsidR="00CD5863" w:rsidRPr="00DD2BC9" w:rsidRDefault="00CD5863" w:rsidP="00CD5863">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DD2BC9">
        <w:rPr>
          <w:rFonts w:ascii="Times New Roman" w:eastAsia="Times New Roman" w:hAnsi="Times New Roman" w:cs="Times New Roman"/>
          <w:sz w:val="28"/>
          <w:szCs w:val="28"/>
          <w:lang w:val="ru-RU"/>
        </w:rPr>
        <w:t xml:space="preserve">В случае указания Заказчиком </w:t>
      </w:r>
      <w:r w:rsidRPr="00DD2BC9">
        <w:rPr>
          <w:rFonts w:ascii="Times New Roman" w:eastAsia="Times New Roman" w:hAnsi="Times New Roman" w:cs="Times New Roman"/>
          <w:sz w:val="28"/>
          <w:szCs w:val="28"/>
          <w:lang w:val="ru-RU" w:eastAsia="ru-RU"/>
        </w:rPr>
        <w:t xml:space="preserve">в описании объекта закупки </w:t>
      </w:r>
      <w:r w:rsidRPr="00DD2BC9">
        <w:rPr>
          <w:rFonts w:ascii="Times New Roman" w:eastAsia="Times New Roman" w:hAnsi="Times New Roman" w:cs="Times New Roman"/>
          <w:sz w:val="28"/>
          <w:szCs w:val="28"/>
          <w:lang w:val="ru-RU"/>
        </w:rPr>
        <w:t>информации о т</w:t>
      </w:r>
      <w:r w:rsidRPr="00DD2BC9">
        <w:rPr>
          <w:rFonts w:ascii="Times New Roman" w:eastAsia="Times New Roman" w:hAnsi="Times New Roman" w:cs="Times New Roman"/>
          <w:sz w:val="28"/>
          <w:szCs w:val="28"/>
          <w:lang w:val="ru-RU"/>
        </w:rPr>
        <w:t>о</w:t>
      </w:r>
      <w:r w:rsidRPr="00DD2BC9">
        <w:rPr>
          <w:rFonts w:ascii="Times New Roman" w:eastAsia="Times New Roman" w:hAnsi="Times New Roman" w:cs="Times New Roman"/>
          <w:sz w:val="28"/>
          <w:szCs w:val="28"/>
          <w:lang w:val="ru-RU"/>
        </w:rPr>
        <w:t>варном знаке, следует читать наименование товар</w:t>
      </w:r>
      <w:r w:rsidR="006C62D5" w:rsidRPr="00DD2BC9">
        <w:rPr>
          <w:rFonts w:ascii="Times New Roman" w:eastAsia="Times New Roman" w:hAnsi="Times New Roman" w:cs="Times New Roman"/>
          <w:sz w:val="28"/>
          <w:szCs w:val="28"/>
          <w:lang w:val="ru-RU"/>
        </w:rPr>
        <w:t>ного знака в сопрово</w:t>
      </w:r>
      <w:r w:rsidR="004E6724">
        <w:rPr>
          <w:rFonts w:ascii="Times New Roman" w:eastAsia="Times New Roman" w:hAnsi="Times New Roman" w:cs="Times New Roman"/>
          <w:sz w:val="28"/>
          <w:szCs w:val="28"/>
          <w:lang w:val="ru-RU"/>
        </w:rPr>
        <w:t xml:space="preserve">ждении слов </w:t>
      </w:r>
      <w:r w:rsidRPr="00DD2BC9">
        <w:rPr>
          <w:rFonts w:ascii="Times New Roman" w:eastAsia="Times New Roman" w:hAnsi="Times New Roman" w:cs="Times New Roman"/>
          <w:sz w:val="28"/>
          <w:szCs w:val="28"/>
          <w:lang w:val="ru-RU"/>
        </w:rPr>
        <w:t xml:space="preserve">«или эквивалент».   </w:t>
      </w:r>
    </w:p>
    <w:sectPr w:rsidR="00CD5863" w:rsidRPr="00DD2BC9" w:rsidSect="00820181">
      <w:footnotePr>
        <w:numRestart w:val="eachSect"/>
      </w:footnotePr>
      <w:endnotePr>
        <w:numFmt w:val="decimal"/>
      </w:endnotePr>
      <w:type w:val="continuous"/>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1F" w:rsidRDefault="00D02F1F" w:rsidP="00031F13">
      <w:pPr>
        <w:spacing w:before="0" w:after="0"/>
      </w:pPr>
      <w:r>
        <w:separator/>
      </w:r>
    </w:p>
  </w:endnote>
  <w:endnote w:type="continuationSeparator" w:id="0">
    <w:p w:rsidR="00D02F1F" w:rsidRDefault="00D02F1F" w:rsidP="00031F13">
      <w:pPr>
        <w:spacing w:before="0" w:after="0"/>
      </w:pPr>
      <w:r>
        <w:continuationSeparator/>
      </w:r>
    </w:p>
  </w:endnote>
  <w:endnote w:id="1">
    <w:p w:rsidR="006C4136" w:rsidRPr="00674CCF" w:rsidRDefault="006C4136">
      <w:pPr>
        <w:pStyle w:val="af0"/>
      </w:pPr>
      <w:r>
        <w:rPr>
          <w:rStyle w:val="af2"/>
        </w:rPr>
        <w:endnoteRef/>
      </w:r>
      <w:r>
        <w:t>Заказчику необходимо выбрать и установить в соответствии с объектом закупки.</w:t>
      </w:r>
    </w:p>
  </w:endnote>
  <w:endnote w:id="2">
    <w:p w:rsidR="006C4136" w:rsidRDefault="006C4136" w:rsidP="00BA4422">
      <w:pPr>
        <w:pStyle w:val="af0"/>
      </w:pPr>
      <w:r>
        <w:rPr>
          <w:rStyle w:val="af2"/>
        </w:rPr>
        <w:endnoteRef/>
      </w:r>
      <w:r w:rsidRPr="00377527">
        <w:t>В приложении к «Требованиям к содержанию, составу заявки на участие в закупке, инструкция по ее заполн</w:t>
      </w:r>
      <w:r w:rsidRPr="00377527">
        <w:t>е</w:t>
      </w:r>
      <w:r w:rsidRPr="00377527">
        <w:t>нию»  указаны примерные формы заполнения данного пункта Заказчиком</w:t>
      </w:r>
      <w:r>
        <w:t>.</w:t>
      </w:r>
    </w:p>
  </w:endnote>
  <w:endnote w:id="3">
    <w:p w:rsidR="006C4136" w:rsidRPr="00C547C8" w:rsidRDefault="006C4136" w:rsidP="00696809">
      <w:pPr>
        <w:pStyle w:val="af0"/>
        <w:jc w:val="both"/>
      </w:pPr>
      <w:r w:rsidRPr="00C547C8">
        <w:rPr>
          <w:rStyle w:val="af2"/>
        </w:rPr>
        <w:endnoteRef/>
      </w:r>
      <w:r w:rsidRPr="00C547C8">
        <w:t xml:space="preserve"> Если объект закупки входит в перечень, установленный Постановлением Правительства Российской Федерации от 05 февраля 2015 г. № 102 «Об установлении ограничения допуска отдельных видов медицинских изделий, пр</w:t>
      </w:r>
      <w:r w:rsidRPr="00C547C8">
        <w:t>о</w:t>
      </w:r>
      <w:r w:rsidRPr="00C547C8">
        <w:t>исходящих из иностранных государств, для целей осуществления закупок для обеспечения государственных и м</w:t>
      </w:r>
      <w:r w:rsidRPr="00C547C8">
        <w:t>у</w:t>
      </w:r>
      <w:r w:rsidRPr="00C547C8">
        <w:t>ниципальных нужд». Если нет, пункт необходимо  удалить.</w:t>
      </w:r>
    </w:p>
  </w:endnote>
  <w:endnote w:id="4">
    <w:p w:rsidR="006C4136" w:rsidRPr="00C547C8" w:rsidRDefault="006C4136" w:rsidP="006414AA">
      <w:pPr>
        <w:pStyle w:val="af0"/>
        <w:jc w:val="both"/>
      </w:pPr>
      <w:r w:rsidRPr="00C547C8">
        <w:rPr>
          <w:rStyle w:val="af2"/>
        </w:rPr>
        <w:endnoteRef/>
      </w:r>
      <w:r w:rsidRPr="00C547C8">
        <w:t xml:space="preserve"> Если объект закупки входит в перечень, установленный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w:t>
      </w:r>
      <w:r>
        <w:t xml:space="preserve">д». Если нет, пункт необходимо </w:t>
      </w:r>
      <w:r w:rsidRPr="00C547C8">
        <w:t xml:space="preserve">удалить. </w:t>
      </w:r>
    </w:p>
  </w:endnote>
  <w:endnote w:id="5">
    <w:p w:rsidR="006C4136" w:rsidRPr="002B18DE" w:rsidRDefault="006C4136" w:rsidP="006414AA">
      <w:pPr>
        <w:spacing w:before="0" w:beforeAutospacing="0" w:after="0" w:afterAutospacing="0"/>
        <w:jc w:val="both"/>
        <w:rPr>
          <w:b/>
          <w:i/>
          <w:lang w:val="ru-RU"/>
        </w:rPr>
      </w:pPr>
      <w:r w:rsidRPr="006414AA">
        <w:rPr>
          <w:rFonts w:ascii="Times New Roman" w:eastAsia="Times New Roman" w:hAnsi="Times New Roman"/>
          <w:sz w:val="20"/>
          <w:szCs w:val="20"/>
          <w:vertAlign w:val="superscript"/>
          <w:lang w:val="ru-RU" w:eastAsia="ru-RU"/>
        </w:rPr>
        <w:endnoteRef/>
      </w:r>
      <w:r w:rsidRPr="009850A3">
        <w:rPr>
          <w:rFonts w:ascii="Times New Roman" w:eastAsia="Times New Roman" w:hAnsi="Times New Roman" w:cs="Times New Roman"/>
          <w:sz w:val="20"/>
          <w:szCs w:val="20"/>
          <w:lang w:val="ru-RU" w:eastAsia="ru-RU"/>
        </w:rPr>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w:t>
      </w:r>
      <w:r w:rsidRPr="009850A3">
        <w:rPr>
          <w:rFonts w:ascii="Times New Roman" w:eastAsia="Times New Roman" w:hAnsi="Times New Roman" w:cs="Times New Roman"/>
          <w:sz w:val="20"/>
          <w:szCs w:val="20"/>
          <w:lang w:val="ru-RU" w:eastAsia="ru-RU"/>
        </w:rPr>
        <w:t>о</w:t>
      </w:r>
      <w:r w:rsidRPr="009850A3">
        <w:rPr>
          <w:rFonts w:ascii="Times New Roman" w:eastAsia="Times New Roman" w:hAnsi="Times New Roman" w:cs="Times New Roman"/>
          <w:sz w:val="20"/>
          <w:szCs w:val="20"/>
          <w:lang w:val="ru-RU" w:eastAsia="ru-RU"/>
        </w:rPr>
        <w:t>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Если нет, пункт необходимо удалить.</w:t>
      </w:r>
    </w:p>
  </w:endnote>
  <w:endnote w:id="6">
    <w:p w:rsidR="006C4136" w:rsidRDefault="006C4136" w:rsidP="000D767C">
      <w:pPr>
        <w:pStyle w:val="af0"/>
      </w:pPr>
      <w:r>
        <w:rPr>
          <w:rStyle w:val="af2"/>
        </w:rPr>
        <w:endnoteRef/>
      </w:r>
      <w:r>
        <w:t xml:space="preserve"> </w:t>
      </w:r>
      <w:r w:rsidRPr="006B38EB">
        <w:t>В случае осуществлении закупки на выполнение работ, оказание услуг</w:t>
      </w:r>
      <w:r>
        <w:t>,</w:t>
      </w:r>
      <w:r w:rsidRPr="006B38EB">
        <w:t xml:space="preserve"> не содержащих </w:t>
      </w:r>
      <w:r>
        <w:t>поставляемый заказчику товар,</w:t>
      </w:r>
      <w:r w:rsidRPr="006B38EB">
        <w:t xml:space="preserve"> указанная инструкция </w:t>
      </w:r>
      <w:r w:rsidRPr="0075666F">
        <w:rPr>
          <w:b/>
        </w:rPr>
        <w:t>подлежит удалению</w:t>
      </w:r>
    </w:p>
  </w:endnote>
  <w:endnote w:id="7">
    <w:p w:rsidR="006C4136" w:rsidRDefault="006C4136" w:rsidP="000D767C">
      <w:pPr>
        <w:pStyle w:val="af0"/>
      </w:pPr>
      <w:r>
        <w:rPr>
          <w:rStyle w:val="af2"/>
        </w:rPr>
        <w:endnoteRef/>
      </w:r>
      <w:r>
        <w:t xml:space="preserve"> </w:t>
      </w:r>
      <w:r w:rsidRPr="0075666F">
        <w:t xml:space="preserve">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w:t>
      </w:r>
      <w:r w:rsidRPr="0075666F">
        <w:rPr>
          <w:b/>
        </w:rPr>
        <w:t>(не подлежит изменению Заказчиком)</w:t>
      </w:r>
    </w:p>
  </w:endnote>
  <w:endnote w:id="8">
    <w:p w:rsidR="006C4136" w:rsidRDefault="006C4136">
      <w:pPr>
        <w:pStyle w:val="af0"/>
      </w:pPr>
      <w:r>
        <w:rPr>
          <w:rStyle w:val="af2"/>
        </w:rPr>
        <w:endnoteRef/>
      </w:r>
      <w:r w:rsidRPr="006B38EB">
        <w:t>В случае осуществлении закуп</w:t>
      </w:r>
      <w:r>
        <w:t>ок</w:t>
      </w:r>
      <w:r w:rsidRPr="006B38EB">
        <w:t xml:space="preserve"> на </w:t>
      </w:r>
      <w:r>
        <w:t xml:space="preserve">поставку товара, </w:t>
      </w:r>
      <w:r w:rsidRPr="006B38EB">
        <w:t>выполнение работ, оказание услуг</w:t>
      </w:r>
      <w:r>
        <w:t xml:space="preserve">, </w:t>
      </w:r>
      <w:r w:rsidRPr="006B38EB">
        <w:t xml:space="preserve">содержащих </w:t>
      </w:r>
      <w:r>
        <w:t>поставля</w:t>
      </w:r>
      <w:r>
        <w:t>е</w:t>
      </w:r>
      <w:r>
        <w:t>мый товар,</w:t>
      </w:r>
      <w:r w:rsidRPr="006B38EB">
        <w:t xml:space="preserve"> указанная инструкция </w:t>
      </w:r>
      <w:r w:rsidRPr="0075666F">
        <w:rPr>
          <w:b/>
        </w:rPr>
        <w:t>подлежит удалению</w:t>
      </w:r>
    </w:p>
  </w:endnote>
  <w:endnote w:id="9">
    <w:p w:rsidR="006C4136" w:rsidRDefault="006C4136">
      <w:pPr>
        <w:pStyle w:val="af0"/>
        <w:rPr>
          <w:b/>
        </w:rPr>
      </w:pPr>
      <w:r>
        <w:rPr>
          <w:rStyle w:val="af2"/>
        </w:rPr>
        <w:endnoteRef/>
      </w:r>
      <w:r w:rsidRPr="0075666F">
        <w:t xml:space="preserve">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w:t>
      </w:r>
      <w:r w:rsidRPr="0075666F">
        <w:rPr>
          <w:b/>
        </w:rPr>
        <w:t>(не подлежит изменению Заказчиком)</w:t>
      </w:r>
    </w:p>
    <w:p w:rsidR="00C11790" w:rsidRDefault="00C11790">
      <w:pPr>
        <w:pStyle w:val="af0"/>
        <w:rPr>
          <w:b/>
        </w:rPr>
      </w:pPr>
    </w:p>
    <w:p w:rsidR="00C11790" w:rsidRDefault="00C11790">
      <w:pPr>
        <w:pStyle w:val="af0"/>
        <w:rPr>
          <w:b/>
        </w:rPr>
      </w:pPr>
    </w:p>
    <w:p w:rsidR="00C11790" w:rsidRDefault="00C11790" w:rsidP="00C11790">
      <w:pPr>
        <w:snapToGrid w:val="0"/>
        <w:spacing w:before="0" w:beforeAutospacing="0" w:after="0" w:afterAutospacing="0" w:line="240" w:lineRule="exact"/>
        <w:jc w:val="both"/>
        <w:rPr>
          <w:rFonts w:ascii="Times New Roman" w:hAnsi="Times New Roman"/>
          <w:sz w:val="28"/>
          <w:szCs w:val="28"/>
          <w:lang w:val="ru-RU"/>
        </w:rPr>
      </w:pPr>
    </w:p>
    <w:p w:rsidR="00C11790" w:rsidRDefault="00C11790" w:rsidP="00C11790">
      <w:pPr>
        <w:snapToGrid w:val="0"/>
        <w:spacing w:before="0" w:beforeAutospacing="0" w:after="0" w:afterAutospacing="0" w:line="240" w:lineRule="exact"/>
        <w:jc w:val="both"/>
        <w:rPr>
          <w:rFonts w:ascii="Times New Roman" w:hAnsi="Times New Roman"/>
          <w:sz w:val="28"/>
          <w:szCs w:val="28"/>
          <w:lang w:val="ru-RU"/>
        </w:rPr>
      </w:pPr>
    </w:p>
    <w:p w:rsidR="00C11790" w:rsidRDefault="00C11790" w:rsidP="00C11790">
      <w:pPr>
        <w:snapToGrid w:val="0"/>
        <w:spacing w:before="0" w:beforeAutospacing="0" w:after="0" w:afterAutospacing="0" w:line="240" w:lineRule="exact"/>
        <w:jc w:val="both"/>
        <w:rPr>
          <w:rFonts w:ascii="Times New Roman" w:hAnsi="Times New Roman"/>
          <w:sz w:val="28"/>
          <w:szCs w:val="28"/>
          <w:lang w:val="ru-RU"/>
        </w:rPr>
      </w:pPr>
    </w:p>
    <w:p w:rsidR="00C11790" w:rsidRPr="00C11790" w:rsidRDefault="00C11790" w:rsidP="00C11790">
      <w:pPr>
        <w:snapToGrid w:val="0"/>
        <w:spacing w:before="0" w:beforeAutospacing="0" w:after="0" w:afterAutospacing="0" w:line="240" w:lineRule="exact"/>
        <w:jc w:val="both"/>
        <w:rPr>
          <w:rFonts w:ascii="Times New Roman" w:hAnsi="Times New Roman"/>
          <w:sz w:val="28"/>
          <w:szCs w:val="28"/>
          <w:lang w:val="ru-RU"/>
        </w:rPr>
      </w:pPr>
      <w:bookmarkStart w:id="2" w:name="_GoBack"/>
      <w:bookmarkEnd w:id="2"/>
      <w:r w:rsidRPr="00C11790">
        <w:rPr>
          <w:rFonts w:ascii="Times New Roman" w:hAnsi="Times New Roman"/>
          <w:sz w:val="28"/>
          <w:szCs w:val="28"/>
          <w:lang w:val="ru-RU"/>
        </w:rPr>
        <w:t xml:space="preserve">Управляющий делами администрации  </w:t>
      </w:r>
    </w:p>
    <w:p w:rsidR="00C11790" w:rsidRPr="00C11790" w:rsidRDefault="00C11790" w:rsidP="00C11790">
      <w:pPr>
        <w:snapToGrid w:val="0"/>
        <w:spacing w:before="0" w:beforeAutospacing="0" w:after="0" w:afterAutospacing="0" w:line="240" w:lineRule="exact"/>
        <w:jc w:val="both"/>
        <w:rPr>
          <w:rFonts w:ascii="Times New Roman" w:hAnsi="Times New Roman"/>
          <w:sz w:val="28"/>
          <w:lang w:val="ru-RU"/>
        </w:rPr>
      </w:pPr>
      <w:r w:rsidRPr="00C11790">
        <w:rPr>
          <w:rFonts w:ascii="Times New Roman" w:hAnsi="Times New Roman"/>
          <w:sz w:val="28"/>
          <w:lang w:val="ru-RU"/>
        </w:rPr>
        <w:t xml:space="preserve">города-курорта Кисловодска    </w:t>
      </w:r>
      <w:r w:rsidRPr="00C11790">
        <w:rPr>
          <w:rFonts w:ascii="Times New Roman" w:hAnsi="Times New Roman"/>
          <w:sz w:val="28"/>
          <w:lang w:val="ru-RU"/>
        </w:rPr>
        <w:tab/>
      </w:r>
      <w:r w:rsidRPr="00C11790">
        <w:rPr>
          <w:rFonts w:ascii="Times New Roman" w:hAnsi="Times New Roman"/>
          <w:sz w:val="28"/>
          <w:lang w:val="ru-RU"/>
        </w:rPr>
        <w:tab/>
      </w:r>
      <w:r w:rsidRPr="00C11790">
        <w:rPr>
          <w:rFonts w:ascii="Times New Roman" w:hAnsi="Times New Roman"/>
          <w:sz w:val="28"/>
          <w:lang w:val="ru-RU"/>
        </w:rPr>
        <w:tab/>
        <w:t xml:space="preserve">                          </w:t>
      </w:r>
      <w:proofErr w:type="spellStart"/>
      <w:r w:rsidRPr="00C11790">
        <w:rPr>
          <w:rFonts w:ascii="Times New Roman" w:hAnsi="Times New Roman"/>
          <w:sz w:val="28"/>
          <w:lang w:val="ru-RU"/>
        </w:rPr>
        <w:t>Г.Л.Рубцова</w:t>
      </w:r>
      <w:proofErr w:type="spellEnd"/>
      <w:r w:rsidRPr="00C11790">
        <w:rPr>
          <w:rFonts w:ascii="Times New Roman" w:hAnsi="Times New Roman"/>
          <w:sz w:val="28"/>
          <w:lang w:val="ru-RU"/>
        </w:rPr>
        <w:t xml:space="preserve"> </w:t>
      </w:r>
    </w:p>
    <w:p w:rsidR="00C11790" w:rsidRDefault="00C11790" w:rsidP="00C11790">
      <w:pPr>
        <w:pStyle w:val="af0"/>
        <w:spacing w:line="240" w:lineRule="exact"/>
        <w:rPr>
          <w:sz w:val="28"/>
          <w:szCs w:val="28"/>
        </w:rPr>
      </w:pPr>
    </w:p>
    <w:p w:rsidR="00C11790" w:rsidRPr="00C11790" w:rsidRDefault="00C11790" w:rsidP="00C11790">
      <w:pPr>
        <w:snapToGrid w:val="0"/>
        <w:spacing w:before="0" w:beforeAutospacing="0" w:after="0" w:afterAutospacing="0" w:line="240" w:lineRule="exact"/>
        <w:jc w:val="both"/>
        <w:rPr>
          <w:rFonts w:ascii="Times New Roman" w:hAnsi="Times New Roman"/>
          <w:sz w:val="28"/>
          <w:lang w:val="ru-RU"/>
        </w:rPr>
      </w:pPr>
      <w:proofErr w:type="spellStart"/>
      <w:r w:rsidRPr="00C11790">
        <w:rPr>
          <w:rFonts w:ascii="Times New Roman" w:hAnsi="Times New Roman"/>
          <w:sz w:val="28"/>
          <w:lang w:val="ru-RU"/>
        </w:rPr>
        <w:t>И.о</w:t>
      </w:r>
      <w:proofErr w:type="spellEnd"/>
      <w:r w:rsidRPr="00C11790">
        <w:rPr>
          <w:rFonts w:ascii="Times New Roman" w:hAnsi="Times New Roman"/>
          <w:sz w:val="28"/>
          <w:lang w:val="ru-RU"/>
        </w:rPr>
        <w:t>. начальника управления по проведению</w:t>
      </w:r>
    </w:p>
    <w:p w:rsidR="00C11790" w:rsidRPr="00C11790" w:rsidRDefault="00C11790" w:rsidP="00C11790">
      <w:pPr>
        <w:snapToGrid w:val="0"/>
        <w:spacing w:before="0" w:beforeAutospacing="0" w:after="0" w:afterAutospacing="0" w:line="240" w:lineRule="exact"/>
        <w:jc w:val="both"/>
        <w:rPr>
          <w:rFonts w:ascii="Times New Roman" w:hAnsi="Times New Roman"/>
          <w:sz w:val="28"/>
          <w:lang w:val="ru-RU"/>
        </w:rPr>
      </w:pPr>
      <w:r w:rsidRPr="00C11790">
        <w:rPr>
          <w:rFonts w:ascii="Times New Roman" w:hAnsi="Times New Roman"/>
          <w:sz w:val="28"/>
          <w:lang w:val="ru-RU"/>
        </w:rPr>
        <w:t>конкурентных процедур администрации</w:t>
      </w:r>
    </w:p>
    <w:p w:rsidR="00C11790" w:rsidRPr="00C11790" w:rsidRDefault="00C11790" w:rsidP="00C11790">
      <w:pPr>
        <w:snapToGrid w:val="0"/>
        <w:spacing w:before="0" w:beforeAutospacing="0" w:after="0" w:afterAutospacing="0" w:line="240" w:lineRule="exact"/>
        <w:jc w:val="both"/>
        <w:rPr>
          <w:rFonts w:ascii="Times New Roman" w:hAnsi="Times New Roman"/>
          <w:sz w:val="28"/>
          <w:lang w:val="ru-RU"/>
        </w:rPr>
      </w:pPr>
      <w:r w:rsidRPr="00C11790">
        <w:rPr>
          <w:rFonts w:ascii="Times New Roman" w:hAnsi="Times New Roman"/>
          <w:sz w:val="28"/>
          <w:lang w:val="ru-RU"/>
        </w:rPr>
        <w:t xml:space="preserve">города-курорта Кисловодска                                                       </w:t>
      </w:r>
      <w:proofErr w:type="spellStart"/>
      <w:r w:rsidRPr="00C11790">
        <w:rPr>
          <w:rFonts w:ascii="Times New Roman" w:hAnsi="Times New Roman"/>
          <w:sz w:val="28"/>
          <w:lang w:val="ru-RU"/>
        </w:rPr>
        <w:t>Н.Н.Нагапетян</w:t>
      </w:r>
      <w:proofErr w:type="spellEnd"/>
    </w:p>
    <w:p w:rsidR="00C11790" w:rsidRPr="00C11790" w:rsidRDefault="00C11790" w:rsidP="00C11790">
      <w:pPr>
        <w:snapToGrid w:val="0"/>
        <w:spacing w:after="0" w:line="240" w:lineRule="exact"/>
        <w:jc w:val="both"/>
        <w:rPr>
          <w:rFonts w:ascii="Times New Roman" w:hAnsi="Times New Roman"/>
          <w:sz w:val="28"/>
          <w:lang w:val="ru-RU"/>
        </w:rPr>
      </w:pPr>
    </w:p>
    <w:p w:rsidR="00C11790" w:rsidRDefault="00C11790">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1F" w:rsidRDefault="00D02F1F" w:rsidP="00031F13">
      <w:pPr>
        <w:spacing w:before="0" w:after="0"/>
      </w:pPr>
      <w:r>
        <w:separator/>
      </w:r>
    </w:p>
  </w:footnote>
  <w:footnote w:type="continuationSeparator" w:id="0">
    <w:p w:rsidR="00D02F1F" w:rsidRDefault="00D02F1F" w:rsidP="00031F13">
      <w:pPr>
        <w:spacing w:before="0" w:after="0"/>
      </w:pPr>
      <w:r>
        <w:continuationSeparator/>
      </w:r>
    </w:p>
  </w:footnote>
  <w:footnote w:id="1">
    <w:p w:rsidR="006C4136" w:rsidRPr="00F930C0" w:rsidRDefault="006C4136" w:rsidP="00917B8E">
      <w:pPr>
        <w:pStyle w:val="a5"/>
        <w:spacing w:beforeAutospacing="0" w:afterAutospacing="0"/>
        <w:ind w:firstLine="709"/>
        <w:jc w:val="both"/>
        <w:rPr>
          <w:rFonts w:ascii="Times New Roman" w:hAnsi="Times New Roman" w:cs="Times New Roman"/>
          <w:lang w:val="ru-RU"/>
        </w:rPr>
      </w:pPr>
      <w:r w:rsidRPr="00795233">
        <w:rPr>
          <w:rStyle w:val="a7"/>
          <w:rFonts w:ascii="Times New Roman" w:hAnsi="Times New Roman" w:cs="Times New Roman"/>
          <w:b/>
          <w:lang w:val="ru-RU"/>
        </w:rPr>
        <w:t>*</w:t>
      </w:r>
      <w:r>
        <w:rPr>
          <w:rFonts w:ascii="Times New Roman" w:hAnsi="Times New Roman" w:cs="Times New Roman"/>
          <w:lang w:val="ru-RU"/>
        </w:rPr>
        <w:t>П</w:t>
      </w:r>
      <w:r w:rsidRPr="00F930C0">
        <w:rPr>
          <w:rFonts w:ascii="Times New Roman" w:hAnsi="Times New Roman" w:cs="Times New Roman"/>
          <w:lang w:val="ru-RU"/>
        </w:rPr>
        <w:t>о п</w:t>
      </w:r>
      <w:r>
        <w:rPr>
          <w:rFonts w:ascii="Times New Roman" w:hAnsi="Times New Roman" w:cs="Times New Roman"/>
          <w:lang w:val="ru-RU"/>
        </w:rPr>
        <w:t>одп</w:t>
      </w:r>
      <w:r w:rsidRPr="00F930C0">
        <w:rPr>
          <w:rFonts w:ascii="Times New Roman" w:hAnsi="Times New Roman" w:cs="Times New Roman"/>
          <w:lang w:val="ru-RU"/>
        </w:rPr>
        <w:t xml:space="preserve">унктам </w:t>
      </w:r>
      <w:r>
        <w:rPr>
          <w:rFonts w:ascii="Times New Roman" w:hAnsi="Times New Roman" w:cs="Times New Roman"/>
          <w:lang w:val="ru-RU"/>
        </w:rPr>
        <w:t>«</w:t>
      </w:r>
      <w:r w:rsidRPr="00F930C0">
        <w:rPr>
          <w:rFonts w:ascii="Times New Roman" w:hAnsi="Times New Roman" w:cs="Times New Roman"/>
          <w:lang w:val="ru-RU"/>
        </w:rPr>
        <w:t>а-л</w:t>
      </w:r>
      <w:r>
        <w:rPr>
          <w:rFonts w:ascii="Times New Roman" w:hAnsi="Times New Roman" w:cs="Times New Roman"/>
          <w:lang w:val="ru-RU"/>
        </w:rPr>
        <w:t>»</w:t>
      </w:r>
      <w:r w:rsidRPr="00F930C0">
        <w:rPr>
          <w:rFonts w:ascii="Times New Roman" w:hAnsi="Times New Roman" w:cs="Times New Roman"/>
          <w:lang w:val="ru-RU"/>
        </w:rPr>
        <w:t xml:space="preserve">, </w:t>
      </w:r>
      <w:r>
        <w:rPr>
          <w:rFonts w:ascii="Times New Roman" w:hAnsi="Times New Roman" w:cs="Times New Roman"/>
          <w:lang w:val="ru-RU"/>
        </w:rPr>
        <w:t>«</w:t>
      </w:r>
      <w:r w:rsidRPr="00F930C0">
        <w:rPr>
          <w:rFonts w:ascii="Times New Roman" w:hAnsi="Times New Roman" w:cs="Times New Roman"/>
          <w:lang w:val="ru-RU"/>
        </w:rPr>
        <w:t>н</w:t>
      </w:r>
      <w:r>
        <w:rPr>
          <w:rFonts w:ascii="Times New Roman" w:hAnsi="Times New Roman" w:cs="Times New Roman"/>
          <w:lang w:val="ru-RU"/>
        </w:rPr>
        <w:t>»</w:t>
      </w:r>
      <w:r w:rsidRPr="00F930C0">
        <w:rPr>
          <w:rFonts w:ascii="Times New Roman" w:hAnsi="Times New Roman" w:cs="Times New Roman"/>
          <w:lang w:val="ru-RU"/>
        </w:rPr>
        <w:t xml:space="preserve">, </w:t>
      </w:r>
      <w:r>
        <w:rPr>
          <w:rFonts w:ascii="Times New Roman" w:hAnsi="Times New Roman" w:cs="Times New Roman"/>
          <w:lang w:val="ru-RU"/>
        </w:rPr>
        <w:t>«п»</w:t>
      </w:r>
      <w:r w:rsidRPr="00F930C0">
        <w:rPr>
          <w:rFonts w:ascii="Times New Roman" w:hAnsi="Times New Roman" w:cs="Times New Roman"/>
          <w:lang w:val="ru-RU"/>
        </w:rPr>
        <w:t xml:space="preserve"> направля</w:t>
      </w:r>
      <w:r>
        <w:rPr>
          <w:rFonts w:ascii="Times New Roman" w:hAnsi="Times New Roman" w:cs="Times New Roman"/>
          <w:lang w:val="ru-RU"/>
        </w:rPr>
        <w:t>ются (</w:t>
      </w:r>
      <w:r w:rsidRPr="00F930C0">
        <w:rPr>
          <w:rFonts w:ascii="Times New Roman" w:hAnsi="Times New Roman" w:cs="Times New Roman"/>
          <w:lang w:val="ru-RU"/>
        </w:rPr>
        <w:t>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w:t>
      </w:r>
      <w:r w:rsidRPr="00F930C0">
        <w:rPr>
          <w:rFonts w:ascii="Times New Roman" w:hAnsi="Times New Roman" w:cs="Times New Roman"/>
          <w:lang w:val="ru-RU"/>
        </w:rPr>
        <w:t>н</w:t>
      </w:r>
      <w:r w:rsidRPr="00F930C0">
        <w:rPr>
          <w:rFonts w:ascii="Times New Roman" w:hAnsi="Times New Roman" w:cs="Times New Roman"/>
          <w:lang w:val="ru-RU"/>
        </w:rPr>
        <w:t xml:space="preserve">ного взаимодействия с единой информационной системой </w:t>
      </w:r>
    </w:p>
  </w:footnote>
  <w:footnote w:id="2">
    <w:p w:rsidR="006C4136" w:rsidRPr="00F930C0" w:rsidRDefault="006C4136" w:rsidP="00917B8E">
      <w:pPr>
        <w:spacing w:before="0" w:beforeAutospacing="0" w:after="0" w:afterAutospacing="0"/>
        <w:ind w:firstLine="709"/>
        <w:jc w:val="both"/>
        <w:rPr>
          <w:rFonts w:ascii="Times New Roman" w:hAnsi="Times New Roman" w:cs="Times New Roman"/>
          <w:sz w:val="18"/>
          <w:szCs w:val="18"/>
          <w:lang w:val="ru-RU"/>
        </w:rPr>
      </w:pPr>
      <w:r w:rsidRPr="00F930C0">
        <w:rPr>
          <w:rStyle w:val="a7"/>
          <w:rFonts w:ascii="Times New Roman" w:hAnsi="Times New Roman" w:cs="Times New Roman"/>
          <w:b/>
          <w:sz w:val="18"/>
          <w:szCs w:val="18"/>
        </w:rPr>
        <w:sym w:font="Symbol" w:char="F02A"/>
      </w:r>
      <w:r w:rsidRPr="00F930C0">
        <w:rPr>
          <w:rStyle w:val="a7"/>
          <w:rFonts w:ascii="Times New Roman" w:hAnsi="Times New Roman" w:cs="Times New Roman"/>
          <w:b/>
          <w:sz w:val="18"/>
          <w:szCs w:val="18"/>
        </w:rPr>
        <w:sym w:font="Symbol" w:char="F02A"/>
      </w:r>
      <w:r w:rsidRPr="00F930C0">
        <w:rPr>
          <w:rFonts w:ascii="Times New Roman" w:hAnsi="Times New Roman" w:cs="Times New Roman"/>
          <w:sz w:val="18"/>
          <w:szCs w:val="18"/>
          <w:lang w:val="ru-RU"/>
        </w:rPr>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sidRPr="00F930C0">
        <w:rPr>
          <w:rFonts w:ascii="Times New Roman" w:hAnsi="Times New Roman" w:cs="Times New Roman"/>
          <w:bCs/>
          <w:sz w:val="18"/>
          <w:szCs w:val="18"/>
          <w:lang w:val="ru-RU"/>
        </w:rPr>
        <w:t>выполнению инженерных изысканий, подготовке проектной документации, строительству, реконструкции, капитальному ремонту объ</w:t>
      </w:r>
      <w:r>
        <w:rPr>
          <w:rFonts w:ascii="Times New Roman" w:hAnsi="Times New Roman" w:cs="Times New Roman"/>
          <w:bCs/>
          <w:sz w:val="18"/>
          <w:szCs w:val="18"/>
          <w:lang w:val="ru-RU"/>
        </w:rPr>
        <w:t>ектов капитального строительства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93376"/>
      <w:docPartObj>
        <w:docPartGallery w:val="Page Numbers (Top of Page)"/>
        <w:docPartUnique/>
      </w:docPartObj>
    </w:sdtPr>
    <w:sdtEndPr>
      <w:rPr>
        <w:rFonts w:ascii="Times New Roman" w:hAnsi="Times New Roman" w:cs="Times New Roman"/>
        <w:sz w:val="28"/>
        <w:szCs w:val="28"/>
      </w:rPr>
    </w:sdtEndPr>
    <w:sdtContent>
      <w:p w:rsidR="006C4136" w:rsidRPr="00820181" w:rsidRDefault="006C4136">
        <w:pPr>
          <w:pStyle w:val="af4"/>
          <w:jc w:val="right"/>
          <w:rPr>
            <w:rFonts w:ascii="Times New Roman" w:hAnsi="Times New Roman" w:cs="Times New Roman"/>
            <w:sz w:val="28"/>
            <w:szCs w:val="28"/>
          </w:rPr>
        </w:pPr>
        <w:r w:rsidRPr="00820181">
          <w:rPr>
            <w:rFonts w:ascii="Times New Roman" w:hAnsi="Times New Roman" w:cs="Times New Roman"/>
            <w:sz w:val="28"/>
            <w:szCs w:val="28"/>
          </w:rPr>
          <w:fldChar w:fldCharType="begin"/>
        </w:r>
        <w:r w:rsidRPr="00820181">
          <w:rPr>
            <w:rFonts w:ascii="Times New Roman" w:hAnsi="Times New Roman" w:cs="Times New Roman"/>
            <w:sz w:val="28"/>
            <w:szCs w:val="28"/>
          </w:rPr>
          <w:instrText xml:space="preserve"> PAGE   \* MERGEFORMAT </w:instrText>
        </w:r>
        <w:r w:rsidRPr="00820181">
          <w:rPr>
            <w:rFonts w:ascii="Times New Roman" w:hAnsi="Times New Roman" w:cs="Times New Roman"/>
            <w:sz w:val="28"/>
            <w:szCs w:val="28"/>
          </w:rPr>
          <w:fldChar w:fldCharType="separate"/>
        </w:r>
        <w:r w:rsidR="00C11790">
          <w:rPr>
            <w:rFonts w:ascii="Times New Roman" w:hAnsi="Times New Roman" w:cs="Times New Roman"/>
            <w:noProof/>
            <w:sz w:val="28"/>
            <w:szCs w:val="28"/>
          </w:rPr>
          <w:t>27</w:t>
        </w:r>
        <w:r w:rsidRPr="00820181">
          <w:rPr>
            <w:rFonts w:ascii="Times New Roman" w:hAnsi="Times New Roman" w:cs="Times New Roman"/>
            <w:sz w:val="28"/>
            <w:szCs w:val="28"/>
          </w:rPr>
          <w:fldChar w:fldCharType="end"/>
        </w:r>
      </w:p>
    </w:sdtContent>
  </w:sdt>
  <w:p w:rsidR="006C4136" w:rsidRDefault="006C413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F94814"/>
    <w:rsid w:val="000004A3"/>
    <w:rsid w:val="0000070D"/>
    <w:rsid w:val="000074FF"/>
    <w:rsid w:val="00015AE4"/>
    <w:rsid w:val="00015F03"/>
    <w:rsid w:val="000212F9"/>
    <w:rsid w:val="000265F5"/>
    <w:rsid w:val="00026818"/>
    <w:rsid w:val="0002779B"/>
    <w:rsid w:val="00031F13"/>
    <w:rsid w:val="00040844"/>
    <w:rsid w:val="000471D0"/>
    <w:rsid w:val="000474DF"/>
    <w:rsid w:val="00051D27"/>
    <w:rsid w:val="000521B2"/>
    <w:rsid w:val="00055FA8"/>
    <w:rsid w:val="000608A8"/>
    <w:rsid w:val="00081F00"/>
    <w:rsid w:val="00084716"/>
    <w:rsid w:val="00086E61"/>
    <w:rsid w:val="00091D0E"/>
    <w:rsid w:val="00092524"/>
    <w:rsid w:val="000A1624"/>
    <w:rsid w:val="000A75CC"/>
    <w:rsid w:val="000B01ED"/>
    <w:rsid w:val="000B1F33"/>
    <w:rsid w:val="000B4CE6"/>
    <w:rsid w:val="000B742B"/>
    <w:rsid w:val="000C33CE"/>
    <w:rsid w:val="000C5D03"/>
    <w:rsid w:val="000D600E"/>
    <w:rsid w:val="000D648C"/>
    <w:rsid w:val="000D67F7"/>
    <w:rsid w:val="000D767C"/>
    <w:rsid w:val="000E0F23"/>
    <w:rsid w:val="000E1997"/>
    <w:rsid w:val="000E295E"/>
    <w:rsid w:val="000E4B5B"/>
    <w:rsid w:val="000F67B9"/>
    <w:rsid w:val="000F725A"/>
    <w:rsid w:val="000F7CE6"/>
    <w:rsid w:val="00103A69"/>
    <w:rsid w:val="00104BB2"/>
    <w:rsid w:val="00122F3A"/>
    <w:rsid w:val="00126B22"/>
    <w:rsid w:val="001332F3"/>
    <w:rsid w:val="00133FB4"/>
    <w:rsid w:val="00140CBF"/>
    <w:rsid w:val="00146DBE"/>
    <w:rsid w:val="0015113D"/>
    <w:rsid w:val="001553CB"/>
    <w:rsid w:val="00161911"/>
    <w:rsid w:val="001703CE"/>
    <w:rsid w:val="0017072E"/>
    <w:rsid w:val="00181A68"/>
    <w:rsid w:val="00183DB2"/>
    <w:rsid w:val="00184B62"/>
    <w:rsid w:val="00184FBA"/>
    <w:rsid w:val="001907E6"/>
    <w:rsid w:val="00194F47"/>
    <w:rsid w:val="00196A22"/>
    <w:rsid w:val="001A2658"/>
    <w:rsid w:val="001B2DC8"/>
    <w:rsid w:val="001C37CA"/>
    <w:rsid w:val="001D433E"/>
    <w:rsid w:val="001E2955"/>
    <w:rsid w:val="001E764A"/>
    <w:rsid w:val="001F165C"/>
    <w:rsid w:val="001F69A7"/>
    <w:rsid w:val="0020067A"/>
    <w:rsid w:val="00212E79"/>
    <w:rsid w:val="00213C4D"/>
    <w:rsid w:val="0022082D"/>
    <w:rsid w:val="00223145"/>
    <w:rsid w:val="00227E16"/>
    <w:rsid w:val="002305A8"/>
    <w:rsid w:val="00233650"/>
    <w:rsid w:val="0024638A"/>
    <w:rsid w:val="00247A12"/>
    <w:rsid w:val="00247F59"/>
    <w:rsid w:val="00251A35"/>
    <w:rsid w:val="00254742"/>
    <w:rsid w:val="00255D60"/>
    <w:rsid w:val="00273915"/>
    <w:rsid w:val="00281C20"/>
    <w:rsid w:val="002830C1"/>
    <w:rsid w:val="002923DE"/>
    <w:rsid w:val="0029750A"/>
    <w:rsid w:val="002A0F0A"/>
    <w:rsid w:val="002A5CB8"/>
    <w:rsid w:val="002A6679"/>
    <w:rsid w:val="002B18DE"/>
    <w:rsid w:val="002B268B"/>
    <w:rsid w:val="002D4717"/>
    <w:rsid w:val="002E2DDC"/>
    <w:rsid w:val="002E5289"/>
    <w:rsid w:val="002E5A23"/>
    <w:rsid w:val="002E6C70"/>
    <w:rsid w:val="002F107E"/>
    <w:rsid w:val="002F14B5"/>
    <w:rsid w:val="002F1DA0"/>
    <w:rsid w:val="002F2697"/>
    <w:rsid w:val="00311465"/>
    <w:rsid w:val="003175C6"/>
    <w:rsid w:val="003266EB"/>
    <w:rsid w:val="00332F05"/>
    <w:rsid w:val="00340148"/>
    <w:rsid w:val="00340F1C"/>
    <w:rsid w:val="00343A01"/>
    <w:rsid w:val="00344D97"/>
    <w:rsid w:val="00350CC6"/>
    <w:rsid w:val="003554A7"/>
    <w:rsid w:val="003643C5"/>
    <w:rsid w:val="00375F23"/>
    <w:rsid w:val="00377527"/>
    <w:rsid w:val="00386976"/>
    <w:rsid w:val="00387B40"/>
    <w:rsid w:val="00387F4A"/>
    <w:rsid w:val="003916AE"/>
    <w:rsid w:val="00391E36"/>
    <w:rsid w:val="003A0A79"/>
    <w:rsid w:val="003A0E11"/>
    <w:rsid w:val="003A6623"/>
    <w:rsid w:val="003A7F01"/>
    <w:rsid w:val="003B01EC"/>
    <w:rsid w:val="003B3543"/>
    <w:rsid w:val="003B7576"/>
    <w:rsid w:val="003B7D7E"/>
    <w:rsid w:val="003C3D0F"/>
    <w:rsid w:val="003C5BD0"/>
    <w:rsid w:val="003E1858"/>
    <w:rsid w:val="003E37C7"/>
    <w:rsid w:val="004027C1"/>
    <w:rsid w:val="004064BE"/>
    <w:rsid w:val="00410692"/>
    <w:rsid w:val="0041254C"/>
    <w:rsid w:val="00416B16"/>
    <w:rsid w:val="00416BAF"/>
    <w:rsid w:val="0042516B"/>
    <w:rsid w:val="00433005"/>
    <w:rsid w:val="00437A3A"/>
    <w:rsid w:val="00440C0A"/>
    <w:rsid w:val="004412DC"/>
    <w:rsid w:val="0044620A"/>
    <w:rsid w:val="00450C71"/>
    <w:rsid w:val="00453534"/>
    <w:rsid w:val="00455966"/>
    <w:rsid w:val="00457D13"/>
    <w:rsid w:val="004602C6"/>
    <w:rsid w:val="00462474"/>
    <w:rsid w:val="004759CF"/>
    <w:rsid w:val="004864D3"/>
    <w:rsid w:val="004906D5"/>
    <w:rsid w:val="004907B3"/>
    <w:rsid w:val="00492330"/>
    <w:rsid w:val="00493331"/>
    <w:rsid w:val="004939DA"/>
    <w:rsid w:val="00495B8E"/>
    <w:rsid w:val="004965C6"/>
    <w:rsid w:val="004A2C46"/>
    <w:rsid w:val="004A343C"/>
    <w:rsid w:val="004A6CD3"/>
    <w:rsid w:val="004B1798"/>
    <w:rsid w:val="004B4C72"/>
    <w:rsid w:val="004C0BBD"/>
    <w:rsid w:val="004C1CBB"/>
    <w:rsid w:val="004C73CC"/>
    <w:rsid w:val="004D3D1A"/>
    <w:rsid w:val="004D503B"/>
    <w:rsid w:val="004D741D"/>
    <w:rsid w:val="004D7F87"/>
    <w:rsid w:val="004E2E53"/>
    <w:rsid w:val="004E6724"/>
    <w:rsid w:val="004F2697"/>
    <w:rsid w:val="00503BB9"/>
    <w:rsid w:val="00510EF2"/>
    <w:rsid w:val="005162F5"/>
    <w:rsid w:val="0052349C"/>
    <w:rsid w:val="00524F5E"/>
    <w:rsid w:val="00535323"/>
    <w:rsid w:val="005356E6"/>
    <w:rsid w:val="005358EE"/>
    <w:rsid w:val="00536BCF"/>
    <w:rsid w:val="005471FA"/>
    <w:rsid w:val="00566CD7"/>
    <w:rsid w:val="00572497"/>
    <w:rsid w:val="00575B62"/>
    <w:rsid w:val="005764D6"/>
    <w:rsid w:val="0057783F"/>
    <w:rsid w:val="00592244"/>
    <w:rsid w:val="005A0158"/>
    <w:rsid w:val="005A4F2C"/>
    <w:rsid w:val="005A7983"/>
    <w:rsid w:val="005A7D3A"/>
    <w:rsid w:val="005B0694"/>
    <w:rsid w:val="005B2020"/>
    <w:rsid w:val="005B4481"/>
    <w:rsid w:val="005B6999"/>
    <w:rsid w:val="005B73F2"/>
    <w:rsid w:val="005C32A0"/>
    <w:rsid w:val="005D0A73"/>
    <w:rsid w:val="005D2B0F"/>
    <w:rsid w:val="005E0C72"/>
    <w:rsid w:val="005E72D6"/>
    <w:rsid w:val="005F35A5"/>
    <w:rsid w:val="005F55FE"/>
    <w:rsid w:val="006032F5"/>
    <w:rsid w:val="00606E88"/>
    <w:rsid w:val="006117B7"/>
    <w:rsid w:val="00612B06"/>
    <w:rsid w:val="00614335"/>
    <w:rsid w:val="006216F9"/>
    <w:rsid w:val="00622304"/>
    <w:rsid w:val="006228AE"/>
    <w:rsid w:val="00625443"/>
    <w:rsid w:val="00627768"/>
    <w:rsid w:val="006278EE"/>
    <w:rsid w:val="00634EE7"/>
    <w:rsid w:val="006407CB"/>
    <w:rsid w:val="006414AA"/>
    <w:rsid w:val="006426C7"/>
    <w:rsid w:val="00642BA8"/>
    <w:rsid w:val="00646BE3"/>
    <w:rsid w:val="00647C29"/>
    <w:rsid w:val="00650703"/>
    <w:rsid w:val="00655625"/>
    <w:rsid w:val="006637B6"/>
    <w:rsid w:val="0066382C"/>
    <w:rsid w:val="00664B60"/>
    <w:rsid w:val="00671151"/>
    <w:rsid w:val="00674CCF"/>
    <w:rsid w:val="00682356"/>
    <w:rsid w:val="00683A59"/>
    <w:rsid w:val="00686D66"/>
    <w:rsid w:val="00696809"/>
    <w:rsid w:val="006A2C66"/>
    <w:rsid w:val="006B16A7"/>
    <w:rsid w:val="006B24E0"/>
    <w:rsid w:val="006B50F7"/>
    <w:rsid w:val="006C4136"/>
    <w:rsid w:val="006C62D5"/>
    <w:rsid w:val="006D020C"/>
    <w:rsid w:val="006D67A7"/>
    <w:rsid w:val="006D7509"/>
    <w:rsid w:val="006D7A1E"/>
    <w:rsid w:val="006E0325"/>
    <w:rsid w:val="006E07CD"/>
    <w:rsid w:val="006E19CA"/>
    <w:rsid w:val="006E77AD"/>
    <w:rsid w:val="006F20B2"/>
    <w:rsid w:val="006F46AB"/>
    <w:rsid w:val="006F63C6"/>
    <w:rsid w:val="006F7626"/>
    <w:rsid w:val="006F7C6E"/>
    <w:rsid w:val="007026FD"/>
    <w:rsid w:val="00703B62"/>
    <w:rsid w:val="00705656"/>
    <w:rsid w:val="0070721E"/>
    <w:rsid w:val="0071494A"/>
    <w:rsid w:val="007200EA"/>
    <w:rsid w:val="00723285"/>
    <w:rsid w:val="007319FE"/>
    <w:rsid w:val="00731AF9"/>
    <w:rsid w:val="0073327D"/>
    <w:rsid w:val="0073798E"/>
    <w:rsid w:val="00741A4C"/>
    <w:rsid w:val="0074540C"/>
    <w:rsid w:val="00747886"/>
    <w:rsid w:val="00756F52"/>
    <w:rsid w:val="00757DDE"/>
    <w:rsid w:val="007648C7"/>
    <w:rsid w:val="007709A1"/>
    <w:rsid w:val="00770F8B"/>
    <w:rsid w:val="0077616D"/>
    <w:rsid w:val="00776888"/>
    <w:rsid w:val="0078062C"/>
    <w:rsid w:val="00784F5B"/>
    <w:rsid w:val="0078602B"/>
    <w:rsid w:val="0079418A"/>
    <w:rsid w:val="00795233"/>
    <w:rsid w:val="00796323"/>
    <w:rsid w:val="007A1A75"/>
    <w:rsid w:val="007A2C56"/>
    <w:rsid w:val="007B7BF6"/>
    <w:rsid w:val="007C0140"/>
    <w:rsid w:val="007C23BB"/>
    <w:rsid w:val="007D7F24"/>
    <w:rsid w:val="007E281C"/>
    <w:rsid w:val="007E3576"/>
    <w:rsid w:val="007E53AF"/>
    <w:rsid w:val="007F2F7A"/>
    <w:rsid w:val="008018C6"/>
    <w:rsid w:val="00802289"/>
    <w:rsid w:val="00804A42"/>
    <w:rsid w:val="008051E8"/>
    <w:rsid w:val="0081050B"/>
    <w:rsid w:val="00814EA7"/>
    <w:rsid w:val="00820181"/>
    <w:rsid w:val="00821B9B"/>
    <w:rsid w:val="00835BFD"/>
    <w:rsid w:val="0085285C"/>
    <w:rsid w:val="00854973"/>
    <w:rsid w:val="008555BB"/>
    <w:rsid w:val="00856AA9"/>
    <w:rsid w:val="00866273"/>
    <w:rsid w:val="008804D1"/>
    <w:rsid w:val="00882A03"/>
    <w:rsid w:val="00882D99"/>
    <w:rsid w:val="00891428"/>
    <w:rsid w:val="0089444F"/>
    <w:rsid w:val="008A0A58"/>
    <w:rsid w:val="008A3C1A"/>
    <w:rsid w:val="008A7CFC"/>
    <w:rsid w:val="008B3CC8"/>
    <w:rsid w:val="008C2554"/>
    <w:rsid w:val="008C48B8"/>
    <w:rsid w:val="008C7D83"/>
    <w:rsid w:val="008D2E96"/>
    <w:rsid w:val="008E03D0"/>
    <w:rsid w:val="008E5B2C"/>
    <w:rsid w:val="008E7789"/>
    <w:rsid w:val="008E7D43"/>
    <w:rsid w:val="00905288"/>
    <w:rsid w:val="0090711F"/>
    <w:rsid w:val="00917B8E"/>
    <w:rsid w:val="00920713"/>
    <w:rsid w:val="00923B25"/>
    <w:rsid w:val="00926343"/>
    <w:rsid w:val="009300E9"/>
    <w:rsid w:val="0093129E"/>
    <w:rsid w:val="009434DA"/>
    <w:rsid w:val="00944D71"/>
    <w:rsid w:val="009639C4"/>
    <w:rsid w:val="00964F32"/>
    <w:rsid w:val="00974671"/>
    <w:rsid w:val="00975489"/>
    <w:rsid w:val="00975A18"/>
    <w:rsid w:val="00982044"/>
    <w:rsid w:val="009850A3"/>
    <w:rsid w:val="0098580D"/>
    <w:rsid w:val="00991550"/>
    <w:rsid w:val="00992DB4"/>
    <w:rsid w:val="009A0621"/>
    <w:rsid w:val="009A4AD5"/>
    <w:rsid w:val="009A4B85"/>
    <w:rsid w:val="009A5C01"/>
    <w:rsid w:val="009B77D0"/>
    <w:rsid w:val="009D074D"/>
    <w:rsid w:val="009E026E"/>
    <w:rsid w:val="009E22D6"/>
    <w:rsid w:val="009E5357"/>
    <w:rsid w:val="009F31D1"/>
    <w:rsid w:val="00A02F9A"/>
    <w:rsid w:val="00A04AFA"/>
    <w:rsid w:val="00A1407B"/>
    <w:rsid w:val="00A21E0B"/>
    <w:rsid w:val="00A2448A"/>
    <w:rsid w:val="00A30D80"/>
    <w:rsid w:val="00A32094"/>
    <w:rsid w:val="00A34383"/>
    <w:rsid w:val="00A36F52"/>
    <w:rsid w:val="00A42600"/>
    <w:rsid w:val="00A43B20"/>
    <w:rsid w:val="00A43BCA"/>
    <w:rsid w:val="00A44EA3"/>
    <w:rsid w:val="00A53B26"/>
    <w:rsid w:val="00A53F94"/>
    <w:rsid w:val="00A61375"/>
    <w:rsid w:val="00A8134E"/>
    <w:rsid w:val="00A90427"/>
    <w:rsid w:val="00A93306"/>
    <w:rsid w:val="00A93A01"/>
    <w:rsid w:val="00A93B1E"/>
    <w:rsid w:val="00A9404D"/>
    <w:rsid w:val="00AA38E4"/>
    <w:rsid w:val="00AB2DF9"/>
    <w:rsid w:val="00AB44B4"/>
    <w:rsid w:val="00AB6E3D"/>
    <w:rsid w:val="00AB728D"/>
    <w:rsid w:val="00AC5EED"/>
    <w:rsid w:val="00AC6C98"/>
    <w:rsid w:val="00AD48A8"/>
    <w:rsid w:val="00AE0AFA"/>
    <w:rsid w:val="00AE5D18"/>
    <w:rsid w:val="00AF39F2"/>
    <w:rsid w:val="00B150AC"/>
    <w:rsid w:val="00B278BC"/>
    <w:rsid w:val="00B27D4A"/>
    <w:rsid w:val="00B307B7"/>
    <w:rsid w:val="00B32557"/>
    <w:rsid w:val="00B35E68"/>
    <w:rsid w:val="00B4050E"/>
    <w:rsid w:val="00B42496"/>
    <w:rsid w:val="00B42636"/>
    <w:rsid w:val="00B4485F"/>
    <w:rsid w:val="00B470F5"/>
    <w:rsid w:val="00B47320"/>
    <w:rsid w:val="00B520B5"/>
    <w:rsid w:val="00B554D5"/>
    <w:rsid w:val="00B62A39"/>
    <w:rsid w:val="00B70A89"/>
    <w:rsid w:val="00B727FA"/>
    <w:rsid w:val="00B76C75"/>
    <w:rsid w:val="00B81A59"/>
    <w:rsid w:val="00B86B27"/>
    <w:rsid w:val="00B93159"/>
    <w:rsid w:val="00B96A28"/>
    <w:rsid w:val="00B9781A"/>
    <w:rsid w:val="00BA4422"/>
    <w:rsid w:val="00BA50B2"/>
    <w:rsid w:val="00BA69ED"/>
    <w:rsid w:val="00BB1DD7"/>
    <w:rsid w:val="00BB7E7F"/>
    <w:rsid w:val="00BC0444"/>
    <w:rsid w:val="00BC16F0"/>
    <w:rsid w:val="00BC4D0B"/>
    <w:rsid w:val="00BC5E5F"/>
    <w:rsid w:val="00BD1B35"/>
    <w:rsid w:val="00BE33AC"/>
    <w:rsid w:val="00BE55A1"/>
    <w:rsid w:val="00BE5B9B"/>
    <w:rsid w:val="00BF0C0E"/>
    <w:rsid w:val="00BF3B7E"/>
    <w:rsid w:val="00BF6DEA"/>
    <w:rsid w:val="00C04622"/>
    <w:rsid w:val="00C11790"/>
    <w:rsid w:val="00C25869"/>
    <w:rsid w:val="00C52935"/>
    <w:rsid w:val="00C57C79"/>
    <w:rsid w:val="00C621A3"/>
    <w:rsid w:val="00C630B4"/>
    <w:rsid w:val="00C76A3D"/>
    <w:rsid w:val="00C852BF"/>
    <w:rsid w:val="00CA0581"/>
    <w:rsid w:val="00CA2CBC"/>
    <w:rsid w:val="00CA4531"/>
    <w:rsid w:val="00CA610D"/>
    <w:rsid w:val="00CC0314"/>
    <w:rsid w:val="00CD1DD4"/>
    <w:rsid w:val="00CD5863"/>
    <w:rsid w:val="00CE6E2A"/>
    <w:rsid w:val="00CF6C1A"/>
    <w:rsid w:val="00D00613"/>
    <w:rsid w:val="00D021A5"/>
    <w:rsid w:val="00D028D1"/>
    <w:rsid w:val="00D02F1F"/>
    <w:rsid w:val="00D0526F"/>
    <w:rsid w:val="00D0610E"/>
    <w:rsid w:val="00D07F2F"/>
    <w:rsid w:val="00D174B6"/>
    <w:rsid w:val="00D17733"/>
    <w:rsid w:val="00D21EC1"/>
    <w:rsid w:val="00D22C5A"/>
    <w:rsid w:val="00D3011B"/>
    <w:rsid w:val="00D44B2D"/>
    <w:rsid w:val="00D53D06"/>
    <w:rsid w:val="00D54EA8"/>
    <w:rsid w:val="00D561CA"/>
    <w:rsid w:val="00D61816"/>
    <w:rsid w:val="00D6566B"/>
    <w:rsid w:val="00D67315"/>
    <w:rsid w:val="00D70CF4"/>
    <w:rsid w:val="00D72608"/>
    <w:rsid w:val="00D74682"/>
    <w:rsid w:val="00D7773D"/>
    <w:rsid w:val="00D81339"/>
    <w:rsid w:val="00D844E1"/>
    <w:rsid w:val="00D94F9A"/>
    <w:rsid w:val="00D95E3E"/>
    <w:rsid w:val="00D963D4"/>
    <w:rsid w:val="00DB004B"/>
    <w:rsid w:val="00DB516F"/>
    <w:rsid w:val="00DC527D"/>
    <w:rsid w:val="00DC6CBF"/>
    <w:rsid w:val="00DC7859"/>
    <w:rsid w:val="00DD2BC9"/>
    <w:rsid w:val="00DD4B7D"/>
    <w:rsid w:val="00DE2CCB"/>
    <w:rsid w:val="00DE5D3F"/>
    <w:rsid w:val="00DE73FA"/>
    <w:rsid w:val="00DF1FAD"/>
    <w:rsid w:val="00DF2489"/>
    <w:rsid w:val="00DF7F69"/>
    <w:rsid w:val="00E059EB"/>
    <w:rsid w:val="00E11B95"/>
    <w:rsid w:val="00E12A2E"/>
    <w:rsid w:val="00E130A8"/>
    <w:rsid w:val="00E2157E"/>
    <w:rsid w:val="00E42835"/>
    <w:rsid w:val="00E46754"/>
    <w:rsid w:val="00E53647"/>
    <w:rsid w:val="00E62597"/>
    <w:rsid w:val="00E70129"/>
    <w:rsid w:val="00E7189F"/>
    <w:rsid w:val="00E82597"/>
    <w:rsid w:val="00E87C90"/>
    <w:rsid w:val="00E9509F"/>
    <w:rsid w:val="00E9689E"/>
    <w:rsid w:val="00EA0FD8"/>
    <w:rsid w:val="00EB7C62"/>
    <w:rsid w:val="00EC7A89"/>
    <w:rsid w:val="00ED1CFC"/>
    <w:rsid w:val="00ED5640"/>
    <w:rsid w:val="00ED5710"/>
    <w:rsid w:val="00ED58DA"/>
    <w:rsid w:val="00EE1050"/>
    <w:rsid w:val="00EE2F21"/>
    <w:rsid w:val="00EE4DFF"/>
    <w:rsid w:val="00EF16B1"/>
    <w:rsid w:val="00EF76D7"/>
    <w:rsid w:val="00EF7DA4"/>
    <w:rsid w:val="00F05FB5"/>
    <w:rsid w:val="00F13079"/>
    <w:rsid w:val="00F1494C"/>
    <w:rsid w:val="00F203FF"/>
    <w:rsid w:val="00F24637"/>
    <w:rsid w:val="00F420CB"/>
    <w:rsid w:val="00F44972"/>
    <w:rsid w:val="00F453A1"/>
    <w:rsid w:val="00F5165C"/>
    <w:rsid w:val="00F5371A"/>
    <w:rsid w:val="00F5581D"/>
    <w:rsid w:val="00F56ADE"/>
    <w:rsid w:val="00F6092D"/>
    <w:rsid w:val="00F61EF3"/>
    <w:rsid w:val="00F646F0"/>
    <w:rsid w:val="00F66FA3"/>
    <w:rsid w:val="00F70598"/>
    <w:rsid w:val="00F70691"/>
    <w:rsid w:val="00F77CBB"/>
    <w:rsid w:val="00F85270"/>
    <w:rsid w:val="00F930C0"/>
    <w:rsid w:val="00F93299"/>
    <w:rsid w:val="00F94814"/>
    <w:rsid w:val="00FA07A5"/>
    <w:rsid w:val="00FA2840"/>
    <w:rsid w:val="00FB53BD"/>
    <w:rsid w:val="00FC2CEE"/>
    <w:rsid w:val="00FC6478"/>
    <w:rsid w:val="00FC7C37"/>
    <w:rsid w:val="00FD0455"/>
    <w:rsid w:val="00FD0A2D"/>
    <w:rsid w:val="00FD501D"/>
    <w:rsid w:val="00FE0707"/>
    <w:rsid w:val="00FE2BFD"/>
    <w:rsid w:val="00FE5557"/>
    <w:rsid w:val="00FF0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5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A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8BC"/>
    <w:pPr>
      <w:ind w:left="720"/>
      <w:contextualSpacing/>
    </w:pPr>
  </w:style>
  <w:style w:type="paragraph" w:styleId="a5">
    <w:name w:val="footnote text"/>
    <w:basedOn w:val="a"/>
    <w:link w:val="a6"/>
    <w:unhideWhenUsed/>
    <w:rsid w:val="00031F13"/>
    <w:pPr>
      <w:spacing w:before="0" w:after="0"/>
    </w:pPr>
    <w:rPr>
      <w:sz w:val="20"/>
      <w:szCs w:val="20"/>
    </w:rPr>
  </w:style>
  <w:style w:type="character" w:customStyle="1" w:styleId="a6">
    <w:name w:val="Текст сноски Знак"/>
    <w:basedOn w:val="a0"/>
    <w:link w:val="a5"/>
    <w:rsid w:val="00031F13"/>
    <w:rPr>
      <w:sz w:val="20"/>
      <w:szCs w:val="20"/>
      <w:lang w:val="en-US"/>
    </w:rPr>
  </w:style>
  <w:style w:type="character" w:styleId="a7">
    <w:name w:val="footnote reference"/>
    <w:basedOn w:val="a0"/>
    <w:uiPriority w:val="99"/>
    <w:unhideWhenUsed/>
    <w:rsid w:val="00031F13"/>
    <w:rPr>
      <w:vertAlign w:val="superscript"/>
    </w:rPr>
  </w:style>
  <w:style w:type="paragraph" w:styleId="a8">
    <w:name w:val="Balloon Text"/>
    <w:basedOn w:val="a"/>
    <w:link w:val="a9"/>
    <w:uiPriority w:val="99"/>
    <w:semiHidden/>
    <w:unhideWhenUsed/>
    <w:rsid w:val="000268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26818"/>
    <w:rPr>
      <w:rFonts w:ascii="Segoe UI" w:hAnsi="Segoe UI" w:cs="Segoe UI"/>
      <w:sz w:val="18"/>
      <w:szCs w:val="18"/>
      <w:lang w:val="en-US"/>
    </w:rPr>
  </w:style>
  <w:style w:type="character" w:styleId="aa">
    <w:name w:val="Hyperlink"/>
    <w:basedOn w:val="a0"/>
    <w:uiPriority w:val="99"/>
    <w:semiHidden/>
    <w:unhideWhenUsed/>
    <w:rsid w:val="005162F5"/>
    <w:rPr>
      <w:color w:val="0000FF"/>
      <w:u w:val="single"/>
    </w:rPr>
  </w:style>
  <w:style w:type="paragraph" w:customStyle="1" w:styleId="ConsPlusNormal">
    <w:name w:val="ConsPlusNormal"/>
    <w:rsid w:val="00856A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annotation reference"/>
    <w:basedOn w:val="a0"/>
    <w:uiPriority w:val="99"/>
    <w:semiHidden/>
    <w:unhideWhenUsed/>
    <w:rsid w:val="006216F9"/>
    <w:rPr>
      <w:sz w:val="16"/>
      <w:szCs w:val="16"/>
    </w:rPr>
  </w:style>
  <w:style w:type="paragraph" w:styleId="ac">
    <w:name w:val="annotation text"/>
    <w:basedOn w:val="a"/>
    <w:link w:val="ad"/>
    <w:uiPriority w:val="99"/>
    <w:semiHidden/>
    <w:unhideWhenUsed/>
    <w:rsid w:val="006216F9"/>
    <w:rPr>
      <w:sz w:val="20"/>
      <w:szCs w:val="20"/>
    </w:rPr>
  </w:style>
  <w:style w:type="character" w:customStyle="1" w:styleId="ad">
    <w:name w:val="Текст примечания Знак"/>
    <w:basedOn w:val="a0"/>
    <w:link w:val="ac"/>
    <w:uiPriority w:val="99"/>
    <w:semiHidden/>
    <w:rsid w:val="006216F9"/>
    <w:rPr>
      <w:sz w:val="20"/>
      <w:szCs w:val="20"/>
      <w:lang w:val="en-US"/>
    </w:rPr>
  </w:style>
  <w:style w:type="paragraph" w:styleId="ae">
    <w:name w:val="annotation subject"/>
    <w:basedOn w:val="ac"/>
    <w:next w:val="ac"/>
    <w:link w:val="af"/>
    <w:uiPriority w:val="99"/>
    <w:semiHidden/>
    <w:unhideWhenUsed/>
    <w:rsid w:val="006216F9"/>
    <w:rPr>
      <w:b/>
      <w:bCs/>
    </w:rPr>
  </w:style>
  <w:style w:type="character" w:customStyle="1" w:styleId="af">
    <w:name w:val="Тема примечания Знак"/>
    <w:basedOn w:val="ad"/>
    <w:link w:val="ae"/>
    <w:uiPriority w:val="99"/>
    <w:semiHidden/>
    <w:rsid w:val="006216F9"/>
    <w:rPr>
      <w:b/>
      <w:bCs/>
      <w:sz w:val="20"/>
      <w:szCs w:val="20"/>
      <w:lang w:val="en-US"/>
    </w:rPr>
  </w:style>
  <w:style w:type="paragraph" w:styleId="af0">
    <w:name w:val="endnote text"/>
    <w:basedOn w:val="a"/>
    <w:link w:val="af1"/>
    <w:semiHidden/>
    <w:rsid w:val="00536BCF"/>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semiHidden/>
    <w:rsid w:val="00536BCF"/>
    <w:rPr>
      <w:rFonts w:ascii="Times New Roman" w:eastAsia="Times New Roman" w:hAnsi="Times New Roman" w:cs="Times New Roman"/>
      <w:sz w:val="20"/>
      <w:szCs w:val="20"/>
      <w:lang w:eastAsia="ru-RU"/>
    </w:rPr>
  </w:style>
  <w:style w:type="character" w:styleId="af2">
    <w:name w:val="endnote reference"/>
    <w:basedOn w:val="a0"/>
    <w:uiPriority w:val="99"/>
    <w:semiHidden/>
    <w:rsid w:val="00536BCF"/>
    <w:rPr>
      <w:rFonts w:cs="Times New Roman"/>
      <w:vertAlign w:val="superscript"/>
    </w:rPr>
  </w:style>
  <w:style w:type="paragraph" w:customStyle="1" w:styleId="ConsNormal">
    <w:name w:val="ConsNormal"/>
    <w:uiPriority w:val="99"/>
    <w:rsid w:val="0069680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 Spacing"/>
    <w:uiPriority w:val="1"/>
    <w:qFormat/>
    <w:rsid w:val="00696809"/>
    <w:pPr>
      <w:spacing w:after="0" w:line="240" w:lineRule="auto"/>
    </w:pPr>
    <w:rPr>
      <w:rFonts w:eastAsiaTheme="minorEastAsia"/>
      <w:lang w:eastAsia="ru-RU"/>
    </w:rPr>
  </w:style>
  <w:style w:type="paragraph" w:styleId="3">
    <w:name w:val="Body Text 3"/>
    <w:basedOn w:val="a"/>
    <w:link w:val="30"/>
    <w:uiPriority w:val="99"/>
    <w:rsid w:val="009850A3"/>
    <w:pPr>
      <w:widowControl w:val="0"/>
      <w:autoSpaceDE w:val="0"/>
      <w:autoSpaceDN w:val="0"/>
      <w:adjustRightInd w:val="0"/>
      <w:spacing w:before="0" w:beforeAutospacing="0" w:after="120" w:afterAutospacing="0"/>
    </w:pPr>
    <w:rPr>
      <w:rFonts w:ascii="Arial" w:eastAsia="Times New Roman" w:hAnsi="Arial" w:cs="Arial"/>
      <w:sz w:val="16"/>
      <w:szCs w:val="16"/>
      <w:lang w:val="ru-RU" w:eastAsia="ru-RU"/>
    </w:rPr>
  </w:style>
  <w:style w:type="character" w:customStyle="1" w:styleId="30">
    <w:name w:val="Основной текст 3 Знак"/>
    <w:basedOn w:val="a0"/>
    <w:link w:val="3"/>
    <w:uiPriority w:val="99"/>
    <w:rsid w:val="009850A3"/>
    <w:rPr>
      <w:rFonts w:ascii="Arial" w:eastAsia="Times New Roman" w:hAnsi="Arial" w:cs="Arial"/>
      <w:sz w:val="16"/>
      <w:szCs w:val="16"/>
      <w:lang w:eastAsia="ru-RU"/>
    </w:rPr>
  </w:style>
  <w:style w:type="paragraph" w:styleId="af4">
    <w:name w:val="header"/>
    <w:basedOn w:val="a"/>
    <w:link w:val="af5"/>
    <w:uiPriority w:val="99"/>
    <w:unhideWhenUsed/>
    <w:rsid w:val="0081050B"/>
    <w:pPr>
      <w:tabs>
        <w:tab w:val="center" w:pos="4677"/>
        <w:tab w:val="right" w:pos="9355"/>
      </w:tabs>
      <w:spacing w:before="0" w:after="0"/>
    </w:pPr>
  </w:style>
  <w:style w:type="character" w:customStyle="1" w:styleId="af5">
    <w:name w:val="Верхний колонтитул Знак"/>
    <w:basedOn w:val="a0"/>
    <w:link w:val="af4"/>
    <w:uiPriority w:val="99"/>
    <w:rsid w:val="0081050B"/>
    <w:rPr>
      <w:lang w:val="en-US"/>
    </w:rPr>
  </w:style>
  <w:style w:type="paragraph" w:styleId="af6">
    <w:name w:val="footer"/>
    <w:basedOn w:val="a"/>
    <w:link w:val="af7"/>
    <w:uiPriority w:val="99"/>
    <w:semiHidden/>
    <w:unhideWhenUsed/>
    <w:rsid w:val="0081050B"/>
    <w:pPr>
      <w:tabs>
        <w:tab w:val="center" w:pos="4677"/>
        <w:tab w:val="right" w:pos="9355"/>
      </w:tabs>
      <w:spacing w:before="0" w:after="0"/>
    </w:pPr>
  </w:style>
  <w:style w:type="character" w:customStyle="1" w:styleId="af7">
    <w:name w:val="Нижний колонтитул Знак"/>
    <w:basedOn w:val="a0"/>
    <w:link w:val="af6"/>
    <w:uiPriority w:val="99"/>
    <w:semiHidden/>
    <w:rsid w:val="0081050B"/>
    <w:rPr>
      <w:lang w:val="en-US"/>
    </w:rPr>
  </w:style>
  <w:style w:type="paragraph" w:styleId="af8">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
    <w:link w:val="af9"/>
    <w:unhideWhenUsed/>
    <w:qFormat/>
    <w:rsid w:val="000D767C"/>
    <w:rPr>
      <w:rFonts w:ascii="Times New Roman" w:eastAsia="Times New Roman" w:hAnsi="Times New Roman" w:cs="Times New Roman"/>
      <w:sz w:val="24"/>
      <w:szCs w:val="24"/>
      <w:lang w:val="ru-RU" w:eastAsia="ru-RU"/>
    </w:rPr>
  </w:style>
  <w:style w:type="character" w:customStyle="1" w:styleId="af9">
    <w:name w:val="Обычный (веб)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a0"/>
    <w:link w:val="af8"/>
    <w:locked/>
    <w:rsid w:val="000D76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 w:id="65539840">
      <w:bodyDiv w:val="1"/>
      <w:marLeft w:val="0"/>
      <w:marRight w:val="0"/>
      <w:marTop w:val="0"/>
      <w:marBottom w:val="0"/>
      <w:divBdr>
        <w:top w:val="none" w:sz="0" w:space="0" w:color="auto"/>
        <w:left w:val="none" w:sz="0" w:space="0" w:color="auto"/>
        <w:bottom w:val="none" w:sz="0" w:space="0" w:color="auto"/>
        <w:right w:val="none" w:sz="0" w:space="0" w:color="auto"/>
      </w:divBdr>
    </w:div>
    <w:div w:id="90662427">
      <w:bodyDiv w:val="1"/>
      <w:marLeft w:val="0"/>
      <w:marRight w:val="0"/>
      <w:marTop w:val="0"/>
      <w:marBottom w:val="0"/>
      <w:divBdr>
        <w:top w:val="none" w:sz="0" w:space="0" w:color="auto"/>
        <w:left w:val="none" w:sz="0" w:space="0" w:color="auto"/>
        <w:bottom w:val="none" w:sz="0" w:space="0" w:color="auto"/>
        <w:right w:val="none" w:sz="0" w:space="0" w:color="auto"/>
      </w:divBdr>
    </w:div>
    <w:div w:id="150877488">
      <w:bodyDiv w:val="1"/>
      <w:marLeft w:val="0"/>
      <w:marRight w:val="0"/>
      <w:marTop w:val="0"/>
      <w:marBottom w:val="0"/>
      <w:divBdr>
        <w:top w:val="none" w:sz="0" w:space="0" w:color="auto"/>
        <w:left w:val="none" w:sz="0" w:space="0" w:color="auto"/>
        <w:bottom w:val="none" w:sz="0" w:space="0" w:color="auto"/>
        <w:right w:val="none" w:sz="0" w:space="0" w:color="auto"/>
      </w:divBdr>
    </w:div>
    <w:div w:id="164710453">
      <w:bodyDiv w:val="1"/>
      <w:marLeft w:val="0"/>
      <w:marRight w:val="0"/>
      <w:marTop w:val="0"/>
      <w:marBottom w:val="0"/>
      <w:divBdr>
        <w:top w:val="none" w:sz="0" w:space="0" w:color="auto"/>
        <w:left w:val="none" w:sz="0" w:space="0" w:color="auto"/>
        <w:bottom w:val="none" w:sz="0" w:space="0" w:color="auto"/>
        <w:right w:val="none" w:sz="0" w:space="0" w:color="auto"/>
      </w:divBdr>
    </w:div>
    <w:div w:id="165950443">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379206637">
      <w:bodyDiv w:val="1"/>
      <w:marLeft w:val="0"/>
      <w:marRight w:val="0"/>
      <w:marTop w:val="0"/>
      <w:marBottom w:val="0"/>
      <w:divBdr>
        <w:top w:val="none" w:sz="0" w:space="0" w:color="auto"/>
        <w:left w:val="none" w:sz="0" w:space="0" w:color="auto"/>
        <w:bottom w:val="none" w:sz="0" w:space="0" w:color="auto"/>
        <w:right w:val="none" w:sz="0" w:space="0" w:color="auto"/>
      </w:divBdr>
    </w:div>
    <w:div w:id="396637381">
      <w:bodyDiv w:val="1"/>
      <w:marLeft w:val="0"/>
      <w:marRight w:val="0"/>
      <w:marTop w:val="0"/>
      <w:marBottom w:val="0"/>
      <w:divBdr>
        <w:top w:val="none" w:sz="0" w:space="0" w:color="auto"/>
        <w:left w:val="none" w:sz="0" w:space="0" w:color="auto"/>
        <w:bottom w:val="none" w:sz="0" w:space="0" w:color="auto"/>
        <w:right w:val="none" w:sz="0" w:space="0" w:color="auto"/>
      </w:divBdr>
    </w:div>
    <w:div w:id="423377792">
      <w:bodyDiv w:val="1"/>
      <w:marLeft w:val="0"/>
      <w:marRight w:val="0"/>
      <w:marTop w:val="0"/>
      <w:marBottom w:val="0"/>
      <w:divBdr>
        <w:top w:val="none" w:sz="0" w:space="0" w:color="auto"/>
        <w:left w:val="none" w:sz="0" w:space="0" w:color="auto"/>
        <w:bottom w:val="none" w:sz="0" w:space="0" w:color="auto"/>
        <w:right w:val="none" w:sz="0" w:space="0" w:color="auto"/>
      </w:divBdr>
    </w:div>
    <w:div w:id="462113695">
      <w:bodyDiv w:val="1"/>
      <w:marLeft w:val="0"/>
      <w:marRight w:val="0"/>
      <w:marTop w:val="0"/>
      <w:marBottom w:val="0"/>
      <w:divBdr>
        <w:top w:val="none" w:sz="0" w:space="0" w:color="auto"/>
        <w:left w:val="none" w:sz="0" w:space="0" w:color="auto"/>
        <w:bottom w:val="none" w:sz="0" w:space="0" w:color="auto"/>
        <w:right w:val="none" w:sz="0" w:space="0" w:color="auto"/>
      </w:divBdr>
    </w:div>
    <w:div w:id="468858485">
      <w:bodyDiv w:val="1"/>
      <w:marLeft w:val="0"/>
      <w:marRight w:val="0"/>
      <w:marTop w:val="0"/>
      <w:marBottom w:val="0"/>
      <w:divBdr>
        <w:top w:val="none" w:sz="0" w:space="0" w:color="auto"/>
        <w:left w:val="none" w:sz="0" w:space="0" w:color="auto"/>
        <w:bottom w:val="none" w:sz="0" w:space="0" w:color="auto"/>
        <w:right w:val="none" w:sz="0" w:space="0" w:color="auto"/>
      </w:divBdr>
    </w:div>
    <w:div w:id="478495143">
      <w:bodyDiv w:val="1"/>
      <w:marLeft w:val="0"/>
      <w:marRight w:val="0"/>
      <w:marTop w:val="0"/>
      <w:marBottom w:val="0"/>
      <w:divBdr>
        <w:top w:val="none" w:sz="0" w:space="0" w:color="auto"/>
        <w:left w:val="none" w:sz="0" w:space="0" w:color="auto"/>
        <w:bottom w:val="none" w:sz="0" w:space="0" w:color="auto"/>
        <w:right w:val="none" w:sz="0" w:space="0" w:color="auto"/>
      </w:divBdr>
      <w:divsChild>
        <w:div w:id="820776792">
          <w:marLeft w:val="0"/>
          <w:marRight w:val="0"/>
          <w:marTop w:val="0"/>
          <w:marBottom w:val="0"/>
          <w:divBdr>
            <w:top w:val="none" w:sz="0" w:space="0" w:color="auto"/>
            <w:left w:val="single" w:sz="24" w:space="0" w:color="CED3F1"/>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057">
      <w:bodyDiv w:val="1"/>
      <w:marLeft w:val="0"/>
      <w:marRight w:val="0"/>
      <w:marTop w:val="0"/>
      <w:marBottom w:val="0"/>
      <w:divBdr>
        <w:top w:val="none" w:sz="0" w:space="0" w:color="auto"/>
        <w:left w:val="none" w:sz="0" w:space="0" w:color="auto"/>
        <w:bottom w:val="none" w:sz="0" w:space="0" w:color="auto"/>
        <w:right w:val="none" w:sz="0" w:space="0" w:color="auto"/>
      </w:divBdr>
    </w:div>
    <w:div w:id="525674404">
      <w:bodyDiv w:val="1"/>
      <w:marLeft w:val="0"/>
      <w:marRight w:val="0"/>
      <w:marTop w:val="0"/>
      <w:marBottom w:val="0"/>
      <w:divBdr>
        <w:top w:val="none" w:sz="0" w:space="0" w:color="auto"/>
        <w:left w:val="none" w:sz="0" w:space="0" w:color="auto"/>
        <w:bottom w:val="none" w:sz="0" w:space="0" w:color="auto"/>
        <w:right w:val="none" w:sz="0" w:space="0" w:color="auto"/>
      </w:divBdr>
    </w:div>
    <w:div w:id="584459000">
      <w:bodyDiv w:val="1"/>
      <w:marLeft w:val="0"/>
      <w:marRight w:val="0"/>
      <w:marTop w:val="0"/>
      <w:marBottom w:val="0"/>
      <w:divBdr>
        <w:top w:val="none" w:sz="0" w:space="0" w:color="auto"/>
        <w:left w:val="none" w:sz="0" w:space="0" w:color="auto"/>
        <w:bottom w:val="none" w:sz="0" w:space="0" w:color="auto"/>
        <w:right w:val="none" w:sz="0" w:space="0" w:color="auto"/>
      </w:divBdr>
    </w:div>
    <w:div w:id="591621716">
      <w:bodyDiv w:val="1"/>
      <w:marLeft w:val="0"/>
      <w:marRight w:val="0"/>
      <w:marTop w:val="0"/>
      <w:marBottom w:val="0"/>
      <w:divBdr>
        <w:top w:val="none" w:sz="0" w:space="0" w:color="auto"/>
        <w:left w:val="none" w:sz="0" w:space="0" w:color="auto"/>
        <w:bottom w:val="none" w:sz="0" w:space="0" w:color="auto"/>
        <w:right w:val="none" w:sz="0" w:space="0" w:color="auto"/>
      </w:divBdr>
    </w:div>
    <w:div w:id="597300215">
      <w:bodyDiv w:val="1"/>
      <w:marLeft w:val="0"/>
      <w:marRight w:val="0"/>
      <w:marTop w:val="0"/>
      <w:marBottom w:val="0"/>
      <w:divBdr>
        <w:top w:val="none" w:sz="0" w:space="0" w:color="auto"/>
        <w:left w:val="none" w:sz="0" w:space="0" w:color="auto"/>
        <w:bottom w:val="none" w:sz="0" w:space="0" w:color="auto"/>
        <w:right w:val="none" w:sz="0" w:space="0" w:color="auto"/>
      </w:divBdr>
    </w:div>
    <w:div w:id="610476807">
      <w:bodyDiv w:val="1"/>
      <w:marLeft w:val="0"/>
      <w:marRight w:val="0"/>
      <w:marTop w:val="0"/>
      <w:marBottom w:val="0"/>
      <w:divBdr>
        <w:top w:val="none" w:sz="0" w:space="0" w:color="auto"/>
        <w:left w:val="none" w:sz="0" w:space="0" w:color="auto"/>
        <w:bottom w:val="none" w:sz="0" w:space="0" w:color="auto"/>
        <w:right w:val="none" w:sz="0" w:space="0" w:color="auto"/>
      </w:divBdr>
    </w:div>
    <w:div w:id="615214920">
      <w:bodyDiv w:val="1"/>
      <w:marLeft w:val="0"/>
      <w:marRight w:val="0"/>
      <w:marTop w:val="0"/>
      <w:marBottom w:val="0"/>
      <w:divBdr>
        <w:top w:val="none" w:sz="0" w:space="0" w:color="auto"/>
        <w:left w:val="none" w:sz="0" w:space="0" w:color="auto"/>
        <w:bottom w:val="none" w:sz="0" w:space="0" w:color="auto"/>
        <w:right w:val="none" w:sz="0" w:space="0" w:color="auto"/>
      </w:divBdr>
    </w:div>
    <w:div w:id="618802261">
      <w:bodyDiv w:val="1"/>
      <w:marLeft w:val="0"/>
      <w:marRight w:val="0"/>
      <w:marTop w:val="0"/>
      <w:marBottom w:val="0"/>
      <w:divBdr>
        <w:top w:val="none" w:sz="0" w:space="0" w:color="auto"/>
        <w:left w:val="none" w:sz="0" w:space="0" w:color="auto"/>
        <w:bottom w:val="none" w:sz="0" w:space="0" w:color="auto"/>
        <w:right w:val="none" w:sz="0" w:space="0" w:color="auto"/>
      </w:divBdr>
    </w:div>
    <w:div w:id="620185969">
      <w:bodyDiv w:val="1"/>
      <w:marLeft w:val="0"/>
      <w:marRight w:val="0"/>
      <w:marTop w:val="0"/>
      <w:marBottom w:val="0"/>
      <w:divBdr>
        <w:top w:val="none" w:sz="0" w:space="0" w:color="auto"/>
        <w:left w:val="none" w:sz="0" w:space="0" w:color="auto"/>
        <w:bottom w:val="none" w:sz="0" w:space="0" w:color="auto"/>
        <w:right w:val="none" w:sz="0" w:space="0" w:color="auto"/>
      </w:divBdr>
    </w:div>
    <w:div w:id="623075223">
      <w:bodyDiv w:val="1"/>
      <w:marLeft w:val="0"/>
      <w:marRight w:val="0"/>
      <w:marTop w:val="0"/>
      <w:marBottom w:val="0"/>
      <w:divBdr>
        <w:top w:val="none" w:sz="0" w:space="0" w:color="auto"/>
        <w:left w:val="none" w:sz="0" w:space="0" w:color="auto"/>
        <w:bottom w:val="none" w:sz="0" w:space="0" w:color="auto"/>
        <w:right w:val="none" w:sz="0" w:space="0" w:color="auto"/>
      </w:divBdr>
    </w:div>
    <w:div w:id="635911708">
      <w:bodyDiv w:val="1"/>
      <w:marLeft w:val="0"/>
      <w:marRight w:val="0"/>
      <w:marTop w:val="0"/>
      <w:marBottom w:val="0"/>
      <w:divBdr>
        <w:top w:val="none" w:sz="0" w:space="0" w:color="auto"/>
        <w:left w:val="none" w:sz="0" w:space="0" w:color="auto"/>
        <w:bottom w:val="none" w:sz="0" w:space="0" w:color="auto"/>
        <w:right w:val="none" w:sz="0" w:space="0" w:color="auto"/>
      </w:divBdr>
    </w:div>
    <w:div w:id="696395931">
      <w:bodyDiv w:val="1"/>
      <w:marLeft w:val="0"/>
      <w:marRight w:val="0"/>
      <w:marTop w:val="0"/>
      <w:marBottom w:val="0"/>
      <w:divBdr>
        <w:top w:val="none" w:sz="0" w:space="0" w:color="auto"/>
        <w:left w:val="none" w:sz="0" w:space="0" w:color="auto"/>
        <w:bottom w:val="none" w:sz="0" w:space="0" w:color="auto"/>
        <w:right w:val="none" w:sz="0" w:space="0" w:color="auto"/>
      </w:divBdr>
    </w:div>
    <w:div w:id="709958815">
      <w:bodyDiv w:val="1"/>
      <w:marLeft w:val="0"/>
      <w:marRight w:val="0"/>
      <w:marTop w:val="0"/>
      <w:marBottom w:val="0"/>
      <w:divBdr>
        <w:top w:val="none" w:sz="0" w:space="0" w:color="auto"/>
        <w:left w:val="none" w:sz="0" w:space="0" w:color="auto"/>
        <w:bottom w:val="none" w:sz="0" w:space="0" w:color="auto"/>
        <w:right w:val="none" w:sz="0" w:space="0" w:color="auto"/>
      </w:divBdr>
    </w:div>
    <w:div w:id="735514143">
      <w:bodyDiv w:val="1"/>
      <w:marLeft w:val="0"/>
      <w:marRight w:val="0"/>
      <w:marTop w:val="0"/>
      <w:marBottom w:val="0"/>
      <w:divBdr>
        <w:top w:val="none" w:sz="0" w:space="0" w:color="auto"/>
        <w:left w:val="none" w:sz="0" w:space="0" w:color="auto"/>
        <w:bottom w:val="none" w:sz="0" w:space="0" w:color="auto"/>
        <w:right w:val="none" w:sz="0" w:space="0" w:color="auto"/>
      </w:divBdr>
      <w:divsChild>
        <w:div w:id="444270186">
          <w:marLeft w:val="0"/>
          <w:marRight w:val="0"/>
          <w:marTop w:val="0"/>
          <w:marBottom w:val="0"/>
          <w:divBdr>
            <w:top w:val="none" w:sz="0" w:space="0" w:color="auto"/>
            <w:left w:val="single" w:sz="24" w:space="0" w:color="CED3F1"/>
            <w:bottom w:val="none" w:sz="0" w:space="0" w:color="auto"/>
            <w:right w:val="none" w:sz="0" w:space="0" w:color="auto"/>
          </w:divBdr>
          <w:divsChild>
            <w:div w:id="1659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720">
      <w:bodyDiv w:val="1"/>
      <w:marLeft w:val="0"/>
      <w:marRight w:val="0"/>
      <w:marTop w:val="0"/>
      <w:marBottom w:val="0"/>
      <w:divBdr>
        <w:top w:val="none" w:sz="0" w:space="0" w:color="auto"/>
        <w:left w:val="none" w:sz="0" w:space="0" w:color="auto"/>
        <w:bottom w:val="none" w:sz="0" w:space="0" w:color="auto"/>
        <w:right w:val="none" w:sz="0" w:space="0" w:color="auto"/>
      </w:divBdr>
      <w:divsChild>
        <w:div w:id="1916162468">
          <w:marLeft w:val="0"/>
          <w:marRight w:val="0"/>
          <w:marTop w:val="0"/>
          <w:marBottom w:val="0"/>
          <w:divBdr>
            <w:top w:val="none" w:sz="0" w:space="0" w:color="auto"/>
            <w:left w:val="single" w:sz="24" w:space="0" w:color="CED3F1"/>
            <w:bottom w:val="none" w:sz="0" w:space="0" w:color="auto"/>
            <w:right w:val="none" w:sz="0" w:space="0" w:color="auto"/>
          </w:divBdr>
          <w:divsChild>
            <w:div w:id="2137142061">
              <w:marLeft w:val="0"/>
              <w:marRight w:val="0"/>
              <w:marTop w:val="0"/>
              <w:marBottom w:val="0"/>
              <w:divBdr>
                <w:top w:val="none" w:sz="0" w:space="0" w:color="auto"/>
                <w:left w:val="none" w:sz="0" w:space="0" w:color="auto"/>
                <w:bottom w:val="none" w:sz="0" w:space="0" w:color="auto"/>
                <w:right w:val="none" w:sz="0" w:space="0" w:color="auto"/>
              </w:divBdr>
            </w:div>
            <w:div w:id="1231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476">
      <w:bodyDiv w:val="1"/>
      <w:marLeft w:val="0"/>
      <w:marRight w:val="0"/>
      <w:marTop w:val="0"/>
      <w:marBottom w:val="0"/>
      <w:divBdr>
        <w:top w:val="none" w:sz="0" w:space="0" w:color="auto"/>
        <w:left w:val="none" w:sz="0" w:space="0" w:color="auto"/>
        <w:bottom w:val="none" w:sz="0" w:space="0" w:color="auto"/>
        <w:right w:val="none" w:sz="0" w:space="0" w:color="auto"/>
      </w:divBdr>
    </w:div>
    <w:div w:id="817843562">
      <w:bodyDiv w:val="1"/>
      <w:marLeft w:val="0"/>
      <w:marRight w:val="0"/>
      <w:marTop w:val="0"/>
      <w:marBottom w:val="0"/>
      <w:divBdr>
        <w:top w:val="none" w:sz="0" w:space="0" w:color="auto"/>
        <w:left w:val="none" w:sz="0" w:space="0" w:color="auto"/>
        <w:bottom w:val="none" w:sz="0" w:space="0" w:color="auto"/>
        <w:right w:val="none" w:sz="0" w:space="0" w:color="auto"/>
      </w:divBdr>
    </w:div>
    <w:div w:id="835537493">
      <w:bodyDiv w:val="1"/>
      <w:marLeft w:val="0"/>
      <w:marRight w:val="0"/>
      <w:marTop w:val="0"/>
      <w:marBottom w:val="0"/>
      <w:divBdr>
        <w:top w:val="none" w:sz="0" w:space="0" w:color="auto"/>
        <w:left w:val="none" w:sz="0" w:space="0" w:color="auto"/>
        <w:bottom w:val="none" w:sz="0" w:space="0" w:color="auto"/>
        <w:right w:val="none" w:sz="0" w:space="0" w:color="auto"/>
      </w:divBdr>
    </w:div>
    <w:div w:id="843932694">
      <w:bodyDiv w:val="1"/>
      <w:marLeft w:val="0"/>
      <w:marRight w:val="0"/>
      <w:marTop w:val="0"/>
      <w:marBottom w:val="0"/>
      <w:divBdr>
        <w:top w:val="none" w:sz="0" w:space="0" w:color="auto"/>
        <w:left w:val="none" w:sz="0" w:space="0" w:color="auto"/>
        <w:bottom w:val="none" w:sz="0" w:space="0" w:color="auto"/>
        <w:right w:val="none" w:sz="0" w:space="0" w:color="auto"/>
      </w:divBdr>
    </w:div>
    <w:div w:id="886137380">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
    <w:div w:id="944968435">
      <w:bodyDiv w:val="1"/>
      <w:marLeft w:val="0"/>
      <w:marRight w:val="0"/>
      <w:marTop w:val="0"/>
      <w:marBottom w:val="0"/>
      <w:divBdr>
        <w:top w:val="none" w:sz="0" w:space="0" w:color="auto"/>
        <w:left w:val="none" w:sz="0" w:space="0" w:color="auto"/>
        <w:bottom w:val="none" w:sz="0" w:space="0" w:color="auto"/>
        <w:right w:val="none" w:sz="0" w:space="0" w:color="auto"/>
      </w:divBdr>
    </w:div>
    <w:div w:id="976762705">
      <w:bodyDiv w:val="1"/>
      <w:marLeft w:val="0"/>
      <w:marRight w:val="0"/>
      <w:marTop w:val="0"/>
      <w:marBottom w:val="0"/>
      <w:divBdr>
        <w:top w:val="none" w:sz="0" w:space="0" w:color="auto"/>
        <w:left w:val="none" w:sz="0" w:space="0" w:color="auto"/>
        <w:bottom w:val="none" w:sz="0" w:space="0" w:color="auto"/>
        <w:right w:val="none" w:sz="0" w:space="0" w:color="auto"/>
      </w:divBdr>
    </w:div>
    <w:div w:id="998194634">
      <w:bodyDiv w:val="1"/>
      <w:marLeft w:val="0"/>
      <w:marRight w:val="0"/>
      <w:marTop w:val="0"/>
      <w:marBottom w:val="0"/>
      <w:divBdr>
        <w:top w:val="none" w:sz="0" w:space="0" w:color="auto"/>
        <w:left w:val="none" w:sz="0" w:space="0" w:color="auto"/>
        <w:bottom w:val="none" w:sz="0" w:space="0" w:color="auto"/>
        <w:right w:val="none" w:sz="0" w:space="0" w:color="auto"/>
      </w:divBdr>
    </w:div>
    <w:div w:id="1021206135">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
    <w:div w:id="1055549594">
      <w:bodyDiv w:val="1"/>
      <w:marLeft w:val="0"/>
      <w:marRight w:val="0"/>
      <w:marTop w:val="0"/>
      <w:marBottom w:val="0"/>
      <w:divBdr>
        <w:top w:val="none" w:sz="0" w:space="0" w:color="auto"/>
        <w:left w:val="none" w:sz="0" w:space="0" w:color="auto"/>
        <w:bottom w:val="none" w:sz="0" w:space="0" w:color="auto"/>
        <w:right w:val="none" w:sz="0" w:space="0" w:color="auto"/>
      </w:divBdr>
    </w:div>
    <w:div w:id="1170876363">
      <w:bodyDiv w:val="1"/>
      <w:marLeft w:val="0"/>
      <w:marRight w:val="0"/>
      <w:marTop w:val="0"/>
      <w:marBottom w:val="0"/>
      <w:divBdr>
        <w:top w:val="none" w:sz="0" w:space="0" w:color="auto"/>
        <w:left w:val="none" w:sz="0" w:space="0" w:color="auto"/>
        <w:bottom w:val="none" w:sz="0" w:space="0" w:color="auto"/>
        <w:right w:val="none" w:sz="0" w:space="0" w:color="auto"/>
      </w:divBdr>
    </w:div>
    <w:div w:id="1242183290">
      <w:bodyDiv w:val="1"/>
      <w:marLeft w:val="0"/>
      <w:marRight w:val="0"/>
      <w:marTop w:val="0"/>
      <w:marBottom w:val="0"/>
      <w:divBdr>
        <w:top w:val="none" w:sz="0" w:space="0" w:color="auto"/>
        <w:left w:val="none" w:sz="0" w:space="0" w:color="auto"/>
        <w:bottom w:val="none" w:sz="0" w:space="0" w:color="auto"/>
        <w:right w:val="none" w:sz="0" w:space="0" w:color="auto"/>
      </w:divBdr>
    </w:div>
    <w:div w:id="1253003952">
      <w:bodyDiv w:val="1"/>
      <w:marLeft w:val="0"/>
      <w:marRight w:val="0"/>
      <w:marTop w:val="0"/>
      <w:marBottom w:val="0"/>
      <w:divBdr>
        <w:top w:val="none" w:sz="0" w:space="0" w:color="auto"/>
        <w:left w:val="none" w:sz="0" w:space="0" w:color="auto"/>
        <w:bottom w:val="none" w:sz="0" w:space="0" w:color="auto"/>
        <w:right w:val="none" w:sz="0" w:space="0" w:color="auto"/>
      </w:divBdr>
    </w:div>
    <w:div w:id="1263302787">
      <w:bodyDiv w:val="1"/>
      <w:marLeft w:val="0"/>
      <w:marRight w:val="0"/>
      <w:marTop w:val="0"/>
      <w:marBottom w:val="0"/>
      <w:divBdr>
        <w:top w:val="none" w:sz="0" w:space="0" w:color="auto"/>
        <w:left w:val="none" w:sz="0" w:space="0" w:color="auto"/>
        <w:bottom w:val="none" w:sz="0" w:space="0" w:color="auto"/>
        <w:right w:val="none" w:sz="0" w:space="0" w:color="auto"/>
      </w:divBdr>
    </w:div>
    <w:div w:id="1327977044">
      <w:bodyDiv w:val="1"/>
      <w:marLeft w:val="0"/>
      <w:marRight w:val="0"/>
      <w:marTop w:val="0"/>
      <w:marBottom w:val="0"/>
      <w:divBdr>
        <w:top w:val="none" w:sz="0" w:space="0" w:color="auto"/>
        <w:left w:val="none" w:sz="0" w:space="0" w:color="auto"/>
        <w:bottom w:val="none" w:sz="0" w:space="0" w:color="auto"/>
        <w:right w:val="none" w:sz="0" w:space="0" w:color="auto"/>
      </w:divBdr>
    </w:div>
    <w:div w:id="1332681893">
      <w:bodyDiv w:val="1"/>
      <w:marLeft w:val="0"/>
      <w:marRight w:val="0"/>
      <w:marTop w:val="0"/>
      <w:marBottom w:val="0"/>
      <w:divBdr>
        <w:top w:val="none" w:sz="0" w:space="0" w:color="auto"/>
        <w:left w:val="none" w:sz="0" w:space="0" w:color="auto"/>
        <w:bottom w:val="none" w:sz="0" w:space="0" w:color="auto"/>
        <w:right w:val="none" w:sz="0" w:space="0" w:color="auto"/>
      </w:divBdr>
    </w:div>
    <w:div w:id="1339573381">
      <w:bodyDiv w:val="1"/>
      <w:marLeft w:val="0"/>
      <w:marRight w:val="0"/>
      <w:marTop w:val="0"/>
      <w:marBottom w:val="0"/>
      <w:divBdr>
        <w:top w:val="none" w:sz="0" w:space="0" w:color="auto"/>
        <w:left w:val="none" w:sz="0" w:space="0" w:color="auto"/>
        <w:bottom w:val="none" w:sz="0" w:space="0" w:color="auto"/>
        <w:right w:val="none" w:sz="0" w:space="0" w:color="auto"/>
      </w:divBdr>
    </w:div>
    <w:div w:id="1407534674">
      <w:bodyDiv w:val="1"/>
      <w:marLeft w:val="0"/>
      <w:marRight w:val="0"/>
      <w:marTop w:val="0"/>
      <w:marBottom w:val="0"/>
      <w:divBdr>
        <w:top w:val="none" w:sz="0" w:space="0" w:color="auto"/>
        <w:left w:val="none" w:sz="0" w:space="0" w:color="auto"/>
        <w:bottom w:val="none" w:sz="0" w:space="0" w:color="auto"/>
        <w:right w:val="none" w:sz="0" w:space="0" w:color="auto"/>
      </w:divBdr>
    </w:div>
    <w:div w:id="1414594721">
      <w:bodyDiv w:val="1"/>
      <w:marLeft w:val="0"/>
      <w:marRight w:val="0"/>
      <w:marTop w:val="0"/>
      <w:marBottom w:val="0"/>
      <w:divBdr>
        <w:top w:val="none" w:sz="0" w:space="0" w:color="auto"/>
        <w:left w:val="none" w:sz="0" w:space="0" w:color="auto"/>
        <w:bottom w:val="none" w:sz="0" w:space="0" w:color="auto"/>
        <w:right w:val="none" w:sz="0" w:space="0" w:color="auto"/>
      </w:divBdr>
    </w:div>
    <w:div w:id="1417284833">
      <w:bodyDiv w:val="1"/>
      <w:marLeft w:val="0"/>
      <w:marRight w:val="0"/>
      <w:marTop w:val="0"/>
      <w:marBottom w:val="0"/>
      <w:divBdr>
        <w:top w:val="none" w:sz="0" w:space="0" w:color="auto"/>
        <w:left w:val="none" w:sz="0" w:space="0" w:color="auto"/>
        <w:bottom w:val="none" w:sz="0" w:space="0" w:color="auto"/>
        <w:right w:val="none" w:sz="0" w:space="0" w:color="auto"/>
      </w:divBdr>
    </w:div>
    <w:div w:id="1491364472">
      <w:bodyDiv w:val="1"/>
      <w:marLeft w:val="0"/>
      <w:marRight w:val="0"/>
      <w:marTop w:val="0"/>
      <w:marBottom w:val="0"/>
      <w:divBdr>
        <w:top w:val="none" w:sz="0" w:space="0" w:color="auto"/>
        <w:left w:val="none" w:sz="0" w:space="0" w:color="auto"/>
        <w:bottom w:val="none" w:sz="0" w:space="0" w:color="auto"/>
        <w:right w:val="none" w:sz="0" w:space="0" w:color="auto"/>
      </w:divBdr>
    </w:div>
    <w:div w:id="1503935291">
      <w:bodyDiv w:val="1"/>
      <w:marLeft w:val="0"/>
      <w:marRight w:val="0"/>
      <w:marTop w:val="0"/>
      <w:marBottom w:val="0"/>
      <w:divBdr>
        <w:top w:val="none" w:sz="0" w:space="0" w:color="auto"/>
        <w:left w:val="none" w:sz="0" w:space="0" w:color="auto"/>
        <w:bottom w:val="none" w:sz="0" w:space="0" w:color="auto"/>
        <w:right w:val="none" w:sz="0" w:space="0" w:color="auto"/>
      </w:divBdr>
    </w:div>
    <w:div w:id="1518732106">
      <w:bodyDiv w:val="1"/>
      <w:marLeft w:val="0"/>
      <w:marRight w:val="0"/>
      <w:marTop w:val="0"/>
      <w:marBottom w:val="0"/>
      <w:divBdr>
        <w:top w:val="none" w:sz="0" w:space="0" w:color="auto"/>
        <w:left w:val="none" w:sz="0" w:space="0" w:color="auto"/>
        <w:bottom w:val="none" w:sz="0" w:space="0" w:color="auto"/>
        <w:right w:val="none" w:sz="0" w:space="0" w:color="auto"/>
      </w:divBdr>
    </w:div>
    <w:div w:id="1658848318">
      <w:bodyDiv w:val="1"/>
      <w:marLeft w:val="0"/>
      <w:marRight w:val="0"/>
      <w:marTop w:val="0"/>
      <w:marBottom w:val="0"/>
      <w:divBdr>
        <w:top w:val="none" w:sz="0" w:space="0" w:color="auto"/>
        <w:left w:val="none" w:sz="0" w:space="0" w:color="auto"/>
        <w:bottom w:val="none" w:sz="0" w:space="0" w:color="auto"/>
        <w:right w:val="none" w:sz="0" w:space="0" w:color="auto"/>
      </w:divBdr>
    </w:div>
    <w:div w:id="1708142762">
      <w:bodyDiv w:val="1"/>
      <w:marLeft w:val="0"/>
      <w:marRight w:val="0"/>
      <w:marTop w:val="0"/>
      <w:marBottom w:val="0"/>
      <w:divBdr>
        <w:top w:val="none" w:sz="0" w:space="0" w:color="auto"/>
        <w:left w:val="none" w:sz="0" w:space="0" w:color="auto"/>
        <w:bottom w:val="none" w:sz="0" w:space="0" w:color="auto"/>
        <w:right w:val="none" w:sz="0" w:space="0" w:color="auto"/>
      </w:divBdr>
    </w:div>
    <w:div w:id="1733893761">
      <w:bodyDiv w:val="1"/>
      <w:marLeft w:val="0"/>
      <w:marRight w:val="0"/>
      <w:marTop w:val="0"/>
      <w:marBottom w:val="0"/>
      <w:divBdr>
        <w:top w:val="none" w:sz="0" w:space="0" w:color="auto"/>
        <w:left w:val="none" w:sz="0" w:space="0" w:color="auto"/>
        <w:bottom w:val="none" w:sz="0" w:space="0" w:color="auto"/>
        <w:right w:val="none" w:sz="0" w:space="0" w:color="auto"/>
      </w:divBdr>
    </w:div>
    <w:div w:id="1765030698">
      <w:bodyDiv w:val="1"/>
      <w:marLeft w:val="0"/>
      <w:marRight w:val="0"/>
      <w:marTop w:val="0"/>
      <w:marBottom w:val="0"/>
      <w:divBdr>
        <w:top w:val="none" w:sz="0" w:space="0" w:color="auto"/>
        <w:left w:val="none" w:sz="0" w:space="0" w:color="auto"/>
        <w:bottom w:val="none" w:sz="0" w:space="0" w:color="auto"/>
        <w:right w:val="none" w:sz="0" w:space="0" w:color="auto"/>
      </w:divBdr>
    </w:div>
    <w:div w:id="1915435440">
      <w:bodyDiv w:val="1"/>
      <w:marLeft w:val="0"/>
      <w:marRight w:val="0"/>
      <w:marTop w:val="0"/>
      <w:marBottom w:val="0"/>
      <w:divBdr>
        <w:top w:val="none" w:sz="0" w:space="0" w:color="auto"/>
        <w:left w:val="none" w:sz="0" w:space="0" w:color="auto"/>
        <w:bottom w:val="none" w:sz="0" w:space="0" w:color="auto"/>
        <w:right w:val="none" w:sz="0" w:space="0" w:color="auto"/>
      </w:divBdr>
    </w:div>
    <w:div w:id="1943489923">
      <w:bodyDiv w:val="1"/>
      <w:marLeft w:val="0"/>
      <w:marRight w:val="0"/>
      <w:marTop w:val="0"/>
      <w:marBottom w:val="0"/>
      <w:divBdr>
        <w:top w:val="none" w:sz="0" w:space="0" w:color="auto"/>
        <w:left w:val="none" w:sz="0" w:space="0" w:color="auto"/>
        <w:bottom w:val="none" w:sz="0" w:space="0" w:color="auto"/>
        <w:right w:val="none" w:sz="0" w:space="0" w:color="auto"/>
      </w:divBdr>
    </w:div>
    <w:div w:id="1963655582">
      <w:bodyDiv w:val="1"/>
      <w:marLeft w:val="0"/>
      <w:marRight w:val="0"/>
      <w:marTop w:val="0"/>
      <w:marBottom w:val="0"/>
      <w:divBdr>
        <w:top w:val="none" w:sz="0" w:space="0" w:color="auto"/>
        <w:left w:val="none" w:sz="0" w:space="0" w:color="auto"/>
        <w:bottom w:val="none" w:sz="0" w:space="0" w:color="auto"/>
        <w:right w:val="none" w:sz="0" w:space="0" w:color="auto"/>
      </w:divBdr>
    </w:div>
    <w:div w:id="2032410664">
      <w:bodyDiv w:val="1"/>
      <w:marLeft w:val="0"/>
      <w:marRight w:val="0"/>
      <w:marTop w:val="0"/>
      <w:marBottom w:val="0"/>
      <w:divBdr>
        <w:top w:val="none" w:sz="0" w:space="0" w:color="auto"/>
        <w:left w:val="none" w:sz="0" w:space="0" w:color="auto"/>
        <w:bottom w:val="none" w:sz="0" w:space="0" w:color="auto"/>
        <w:right w:val="none" w:sz="0" w:space="0" w:color="auto"/>
      </w:divBdr>
    </w:div>
    <w:div w:id="2078698577">
      <w:bodyDiv w:val="1"/>
      <w:marLeft w:val="0"/>
      <w:marRight w:val="0"/>
      <w:marTop w:val="0"/>
      <w:marBottom w:val="0"/>
      <w:divBdr>
        <w:top w:val="none" w:sz="0" w:space="0" w:color="auto"/>
        <w:left w:val="none" w:sz="0" w:space="0" w:color="auto"/>
        <w:bottom w:val="none" w:sz="0" w:space="0" w:color="auto"/>
        <w:right w:val="none" w:sz="0" w:space="0" w:color="auto"/>
      </w:divBdr>
    </w:div>
    <w:div w:id="2093044101">
      <w:bodyDiv w:val="1"/>
      <w:marLeft w:val="0"/>
      <w:marRight w:val="0"/>
      <w:marTop w:val="0"/>
      <w:marBottom w:val="0"/>
      <w:divBdr>
        <w:top w:val="none" w:sz="0" w:space="0" w:color="auto"/>
        <w:left w:val="none" w:sz="0" w:space="0" w:color="auto"/>
        <w:bottom w:val="none" w:sz="0" w:space="0" w:color="auto"/>
        <w:right w:val="none" w:sz="0" w:space="0" w:color="auto"/>
      </w:divBdr>
    </w:div>
    <w:div w:id="2103530965">
      <w:bodyDiv w:val="1"/>
      <w:marLeft w:val="0"/>
      <w:marRight w:val="0"/>
      <w:marTop w:val="0"/>
      <w:marBottom w:val="0"/>
      <w:divBdr>
        <w:top w:val="none" w:sz="0" w:space="0" w:color="auto"/>
        <w:left w:val="none" w:sz="0" w:space="0" w:color="auto"/>
        <w:bottom w:val="none" w:sz="0" w:space="0" w:color="auto"/>
        <w:right w:val="none" w:sz="0" w:space="0" w:color="auto"/>
      </w:divBdr>
    </w:div>
    <w:div w:id="2115633585">
      <w:bodyDiv w:val="1"/>
      <w:marLeft w:val="0"/>
      <w:marRight w:val="0"/>
      <w:marTop w:val="0"/>
      <w:marBottom w:val="0"/>
      <w:divBdr>
        <w:top w:val="none" w:sz="0" w:space="0" w:color="auto"/>
        <w:left w:val="none" w:sz="0" w:space="0" w:color="auto"/>
        <w:bottom w:val="none" w:sz="0" w:space="0" w:color="auto"/>
        <w:right w:val="none" w:sz="0" w:space="0" w:color="auto"/>
      </w:divBdr>
    </w:div>
    <w:div w:id="2116091999">
      <w:bodyDiv w:val="1"/>
      <w:marLeft w:val="0"/>
      <w:marRight w:val="0"/>
      <w:marTop w:val="0"/>
      <w:marBottom w:val="0"/>
      <w:divBdr>
        <w:top w:val="none" w:sz="0" w:space="0" w:color="auto"/>
        <w:left w:val="none" w:sz="0" w:space="0" w:color="auto"/>
        <w:bottom w:val="none" w:sz="0" w:space="0" w:color="auto"/>
        <w:right w:val="none" w:sz="0" w:space="0" w:color="auto"/>
      </w:divBdr>
    </w:div>
    <w:div w:id="211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9CF35AE16521E935169E7A6564043CD01255A7D3C3EC09CB8433E2B8E8ED1B0153DFD9K4M" TargetMode="External"/><Relationship Id="rId18" Type="http://schemas.openxmlformats.org/officeDocument/2006/relationships/hyperlink" Target="consultantplus://offline/ref=CF9CF35AE16521E935169E7A6564043CD31355A1DDCCEC09CB8433E2B8E8ED1B0153DF948D5C19F3D0K0M" TargetMode="External"/><Relationship Id="rId26" Type="http://schemas.openxmlformats.org/officeDocument/2006/relationships/hyperlink" Target="consultantplus://offline/ref=57FE5AA552A57250B5CCE338CF1F2BD268053E1CBBECC209421F668932CEE886EF13576CBDm86BM" TargetMode="External"/><Relationship Id="rId3" Type="http://schemas.openxmlformats.org/officeDocument/2006/relationships/styles" Target="styles.xml"/><Relationship Id="rId21" Type="http://schemas.openxmlformats.org/officeDocument/2006/relationships/hyperlink" Target="consultantplus://offline/ref=A7772FE0DB36DCEF5F2F25C3BF913F802FAD0060470755CA490D83277446F13C40C689BA52F42F6C498C47C47F18E62FF1C44671E2902D0DW6z4J" TargetMode="External"/><Relationship Id="rId7" Type="http://schemas.openxmlformats.org/officeDocument/2006/relationships/footnotes" Target="footnotes.xml"/><Relationship Id="rId12" Type="http://schemas.openxmlformats.org/officeDocument/2006/relationships/hyperlink" Target="https://login.consultant.ru/link/?req=doc&amp;base=LAW&amp;n=388926&amp;dst=100344&amp;field=134&amp;date=26.11.2021" TargetMode="External"/><Relationship Id="rId17" Type="http://schemas.openxmlformats.org/officeDocument/2006/relationships/hyperlink" Target="consultantplus://offline/ref=CF9CF35AE16521E935169E7A6564043CD31355A1DDCCEC09CB8433E2B8E8ED1B0153DF948D5C19F6D0K6M" TargetMode="External"/><Relationship Id="rId25" Type="http://schemas.openxmlformats.org/officeDocument/2006/relationships/hyperlink" Target="consultantplus://offline/ref=57FE5AA552A57250B5CCE338CF1F2BD269043B19B4E5C209421F668932CEE886EF135769B4891088mF6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F9CF35AE16521E935169E7A6564043CD31355A1DDCCEC09CB8433E2B8E8ED1B0153DF948D5C19F6D0K6M" TargetMode="External"/><Relationship Id="rId20" Type="http://schemas.openxmlformats.org/officeDocument/2006/relationships/hyperlink" Target="consultantplus://offline/ref=932918A8876C54A96E42A5498071DFA54ACA9166B3806FE28B57A76B98871D362C4AC47FF7A7730Fi8BEN" TargetMode="External"/><Relationship Id="rId29" Type="http://schemas.openxmlformats.org/officeDocument/2006/relationships/hyperlink" Target="consultantplus://offline/ref=4DA56A0F6AA0C6D787AF2471D0D673AEE999D5984A72C1D15E4A97B4669B0BAF49921A3152C7D18D0707C9E72DQ6W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926&amp;dst=100344&amp;field=134&amp;date=26.11.2021" TargetMode="External"/><Relationship Id="rId24" Type="http://schemas.openxmlformats.org/officeDocument/2006/relationships/hyperlink" Target="consultantplus://offline/ref=57FE5AA552A57250B5CCE338CF1F2BD268043C16B8E2C209421F668932CEE886EF135769B4891089mF6B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9CF35AE16521E935169E7A6564043CD31355A1DDCCEC09CB8433E2B8E8ED1B0153DF948D5C1DF3D0K0M" TargetMode="External"/><Relationship Id="rId23" Type="http://schemas.openxmlformats.org/officeDocument/2006/relationships/hyperlink" Target="consultantplus://offline/ref=932918A8876C54A96E42A5498071DFA548C39A65B3886FE28B57A76B98871D362C4AC47DiFB4N" TargetMode="External"/><Relationship Id="rId28" Type="http://schemas.openxmlformats.org/officeDocument/2006/relationships/hyperlink" Target="consultantplus://offline/ref=4DA56A0F6AA0C6D787AF2471D0D673AEE99EDF99497EC1D15E4A97B4669B0BAF49921A3152C7D18D0707C9E72DQ6W0I" TargetMode="External"/><Relationship Id="rId10" Type="http://schemas.openxmlformats.org/officeDocument/2006/relationships/hyperlink" Target="consultantplus://offline/ref=A60B85FA0EEBA619793909E7B5E5F78F627BA6837BA957591ADC2ABAD23F71ADF4D0BD7CFE3D6C8AoEp4L" TargetMode="External"/><Relationship Id="rId19" Type="http://schemas.openxmlformats.org/officeDocument/2006/relationships/hyperlink" Target="consultantplus://offline/ref=932918A8876C54A96E42A5498071DFA54ACA9166B3806FE28B57A76B98871D362C4AC47FF7A7770Ai8B8N" TargetMode="External"/><Relationship Id="rId31" Type="http://schemas.openxmlformats.org/officeDocument/2006/relationships/hyperlink" Target="consultantplus://offline/ref=6BD8B745E1CE5011612F61225A8DB48C6B8491C5222202BA16918CA44FE64C22BCF3BAA70DA9E35957CF25D81612B0BD5FF3D093zDL6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F9CF35AE16521E935169E7A6564043CD01255A7D3C3EC09CB8433E2B8E8ED1B0153DF9785D5KDM" TargetMode="External"/><Relationship Id="rId22" Type="http://schemas.openxmlformats.org/officeDocument/2006/relationships/hyperlink" Target="consultantplus://offline/ref=A7772FE0DB36DCEF5F2F25C3BF913F802FAD0060470755CA490D83277446F13C40C689BA52F42F6C498C47C47F18E62FF1C44671E2902D0DW6z4J" TargetMode="External"/><Relationship Id="rId27" Type="http://schemas.openxmlformats.org/officeDocument/2006/relationships/hyperlink" Target="consultantplus://offline/ref=4DA56A0F6AA0C6D787AF2471D0D673AEE999D5984A72C1D15E4A97B4669B0BAF49921A3152C7D18D0707C9E72DQ6W0I" TargetMode="External"/><Relationship Id="rId30" Type="http://schemas.openxmlformats.org/officeDocument/2006/relationships/hyperlink" Target="consultantplus://offline/ref=4DA56A0F6AA0C6D787AF2471D0D673AEE99EDF99497EC1D15E4A97B4669B0BAF49921A3152C7D18D0707C9E72DQ6W0I"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8728-C873-4DDC-A872-C74EFF3E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8690</Words>
  <Characters>49538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Кузье</dc:creator>
  <cp:lastModifiedBy>Nagapetyan</cp:lastModifiedBy>
  <cp:revision>5</cp:revision>
  <cp:lastPrinted>2023-09-07T08:20:00Z</cp:lastPrinted>
  <dcterms:created xsi:type="dcterms:W3CDTF">2023-10-09T13:18:00Z</dcterms:created>
  <dcterms:modified xsi:type="dcterms:W3CDTF">2023-10-10T08:54:00Z</dcterms:modified>
</cp:coreProperties>
</file>