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10314" w:type="dxa"/>
        <w:tblLayout w:type="fixed"/>
        <w:tblLook w:val="01E0" w:firstRow="1" w:lastRow="1" w:firstColumn="1" w:lastColumn="1" w:noHBand="0" w:noVBand="0"/>
      </w:tblPr>
      <w:tblGrid>
        <w:gridCol w:w="2494"/>
        <w:gridCol w:w="1133"/>
        <w:gridCol w:w="3400"/>
        <w:gridCol w:w="1587"/>
        <w:gridCol w:w="1700"/>
      </w:tblGrid>
      <w:tr w:rsidR="00ED13C3">
        <w:trPr>
          <w:trHeight w:val="322"/>
        </w:trPr>
        <w:tc>
          <w:tcPr>
            <w:tcW w:w="10314" w:type="dxa"/>
            <w:gridSpan w:val="5"/>
            <w:vMerge w:val="restart"/>
            <w:tcMar>
              <w:top w:w="0" w:type="dxa"/>
              <w:left w:w="0" w:type="dxa"/>
              <w:bottom w:w="0" w:type="dxa"/>
              <w:right w:w="0" w:type="dxa"/>
            </w:tcMar>
            <w:vAlign w:val="bottom"/>
          </w:tcPr>
          <w:p w:rsidR="00ED13C3" w:rsidRDefault="00A033FB">
            <w:pPr>
              <w:jc w:val="center"/>
              <w:rPr>
                <w:b/>
                <w:bCs/>
                <w:color w:val="000000"/>
                <w:sz w:val="28"/>
                <w:szCs w:val="28"/>
              </w:rPr>
            </w:pPr>
            <w:bookmarkStart w:id="0" w:name="__bookmark_1"/>
            <w:bookmarkStart w:id="1" w:name="_GoBack"/>
            <w:bookmarkEnd w:id="0"/>
            <w:bookmarkEnd w:id="1"/>
            <w:r>
              <w:rPr>
                <w:b/>
                <w:bCs/>
                <w:color w:val="000000"/>
                <w:sz w:val="28"/>
                <w:szCs w:val="28"/>
              </w:rPr>
              <w:t>ПОЯСНИТЕЛЬНАЯ ЗАПИСКА</w:t>
            </w:r>
          </w:p>
        </w:tc>
      </w:tr>
      <w:tr w:rsidR="00ED13C3">
        <w:trPr>
          <w:trHeight w:val="322"/>
        </w:trPr>
        <w:tc>
          <w:tcPr>
            <w:tcW w:w="10314" w:type="dxa"/>
            <w:gridSpan w:val="5"/>
            <w:vMerge w:val="restart"/>
            <w:tcMar>
              <w:top w:w="0" w:type="dxa"/>
              <w:left w:w="0" w:type="dxa"/>
              <w:bottom w:w="0" w:type="dxa"/>
              <w:right w:w="0" w:type="dxa"/>
            </w:tcMar>
            <w:vAlign w:val="bottom"/>
          </w:tcPr>
          <w:p w:rsidR="00ED13C3" w:rsidRDefault="00A033FB">
            <w:pPr>
              <w:rPr>
                <w:color w:val="000000"/>
                <w:sz w:val="28"/>
                <w:szCs w:val="28"/>
              </w:rPr>
            </w:pPr>
            <w:r>
              <w:rPr>
                <w:color w:val="000000"/>
                <w:sz w:val="28"/>
                <w:szCs w:val="28"/>
              </w:rPr>
              <w:t xml:space="preserve"> </w:t>
            </w:r>
          </w:p>
        </w:tc>
      </w:tr>
      <w:tr w:rsidR="00ED13C3">
        <w:tc>
          <w:tcPr>
            <w:tcW w:w="8614" w:type="dxa"/>
            <w:gridSpan w:val="4"/>
            <w:vMerge w:val="restart"/>
            <w:tcMar>
              <w:top w:w="0" w:type="dxa"/>
              <w:left w:w="0" w:type="dxa"/>
              <w:bottom w:w="0" w:type="dxa"/>
              <w:right w:w="0" w:type="dxa"/>
            </w:tcMar>
            <w:vAlign w:val="bottom"/>
          </w:tcPr>
          <w:p w:rsidR="00ED13C3" w:rsidRDefault="00ED13C3">
            <w:pPr>
              <w:spacing w:line="1" w:lineRule="auto"/>
            </w:pP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ED13C3" w:rsidRDefault="00A033FB">
            <w:pPr>
              <w:jc w:val="center"/>
              <w:rPr>
                <w:color w:val="000000"/>
                <w:sz w:val="28"/>
                <w:szCs w:val="28"/>
              </w:rPr>
            </w:pPr>
            <w:r>
              <w:rPr>
                <w:color w:val="000000"/>
                <w:sz w:val="28"/>
                <w:szCs w:val="28"/>
              </w:rPr>
              <w:t>КОДЫ</w:t>
            </w:r>
          </w:p>
        </w:tc>
      </w:tr>
      <w:tr w:rsidR="00ED13C3">
        <w:tc>
          <w:tcPr>
            <w:tcW w:w="7027" w:type="dxa"/>
            <w:gridSpan w:val="3"/>
            <w:vMerge w:val="restart"/>
            <w:tcMar>
              <w:top w:w="0" w:type="dxa"/>
              <w:left w:w="0" w:type="dxa"/>
              <w:bottom w:w="0" w:type="dxa"/>
              <w:right w:w="0" w:type="dxa"/>
            </w:tcMar>
            <w:vAlign w:val="bottom"/>
          </w:tcPr>
          <w:p w:rsidR="00ED13C3" w:rsidRDefault="00ED13C3">
            <w:pPr>
              <w:spacing w:line="1" w:lineRule="auto"/>
            </w:pPr>
          </w:p>
        </w:tc>
        <w:tc>
          <w:tcPr>
            <w:tcW w:w="1587" w:type="dxa"/>
            <w:tcMar>
              <w:top w:w="0" w:type="dxa"/>
              <w:left w:w="0" w:type="dxa"/>
              <w:bottom w:w="0" w:type="dxa"/>
              <w:right w:w="0" w:type="dxa"/>
            </w:tcMar>
            <w:vAlign w:val="bottom"/>
          </w:tcPr>
          <w:p w:rsidR="00ED13C3" w:rsidRDefault="00A033FB">
            <w:pPr>
              <w:jc w:val="right"/>
              <w:rPr>
                <w:color w:val="000000"/>
                <w:sz w:val="28"/>
                <w:szCs w:val="28"/>
              </w:rPr>
            </w:pPr>
            <w:r>
              <w:rPr>
                <w:color w:val="000000"/>
                <w:sz w:val="28"/>
                <w:szCs w:val="28"/>
              </w:rPr>
              <w:t>Форма по ОКУД</w:t>
            </w:r>
          </w:p>
        </w:tc>
        <w:tc>
          <w:tcPr>
            <w:tcW w:w="1700" w:type="dxa"/>
            <w:tcBorders>
              <w:top w:val="single" w:sz="18"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ED13C3" w:rsidRDefault="00A033FB">
            <w:pPr>
              <w:jc w:val="center"/>
              <w:rPr>
                <w:color w:val="000000"/>
                <w:sz w:val="28"/>
                <w:szCs w:val="28"/>
              </w:rPr>
            </w:pPr>
            <w:r>
              <w:rPr>
                <w:color w:val="000000"/>
                <w:sz w:val="28"/>
                <w:szCs w:val="28"/>
              </w:rPr>
              <w:t>0503160</w:t>
            </w:r>
          </w:p>
        </w:tc>
      </w:tr>
      <w:tr w:rsidR="00ED13C3">
        <w:tc>
          <w:tcPr>
            <w:tcW w:w="2494" w:type="dxa"/>
            <w:tcMar>
              <w:top w:w="0" w:type="dxa"/>
              <w:left w:w="0" w:type="dxa"/>
              <w:bottom w:w="0" w:type="dxa"/>
              <w:right w:w="0" w:type="dxa"/>
            </w:tcMar>
            <w:vAlign w:val="bottom"/>
          </w:tcPr>
          <w:p w:rsidR="00ED13C3" w:rsidRDefault="00ED13C3">
            <w:pPr>
              <w:spacing w:line="1" w:lineRule="auto"/>
            </w:pPr>
          </w:p>
        </w:tc>
        <w:tc>
          <w:tcPr>
            <w:tcW w:w="4533" w:type="dxa"/>
            <w:gridSpan w:val="2"/>
            <w:vMerge w:val="restart"/>
            <w:tcMar>
              <w:top w:w="0" w:type="dxa"/>
              <w:left w:w="0" w:type="dxa"/>
              <w:bottom w:w="0" w:type="dxa"/>
              <w:right w:w="0" w:type="dxa"/>
            </w:tcMar>
            <w:vAlign w:val="bottom"/>
          </w:tcPr>
          <w:tbl>
            <w:tblPr>
              <w:tblOverlap w:val="never"/>
              <w:tblW w:w="4533" w:type="dxa"/>
              <w:jc w:val="center"/>
              <w:tblLayout w:type="fixed"/>
              <w:tblCellMar>
                <w:left w:w="0" w:type="dxa"/>
                <w:right w:w="0" w:type="dxa"/>
              </w:tblCellMar>
              <w:tblLook w:val="01E0" w:firstRow="1" w:lastRow="1" w:firstColumn="1" w:lastColumn="1" w:noHBand="0" w:noVBand="0"/>
            </w:tblPr>
            <w:tblGrid>
              <w:gridCol w:w="4533"/>
            </w:tblGrid>
            <w:tr w:rsidR="00ED13C3">
              <w:trPr>
                <w:jc w:val="center"/>
              </w:trPr>
              <w:tc>
                <w:tcPr>
                  <w:tcW w:w="4533" w:type="dxa"/>
                  <w:tcMar>
                    <w:top w:w="0" w:type="dxa"/>
                    <w:left w:w="0" w:type="dxa"/>
                    <w:bottom w:w="0" w:type="dxa"/>
                    <w:right w:w="0" w:type="dxa"/>
                  </w:tcMar>
                </w:tcPr>
                <w:p w:rsidR="00ED13C3" w:rsidRDefault="00A033FB">
                  <w:pPr>
                    <w:jc w:val="center"/>
                  </w:pPr>
                  <w:r>
                    <w:rPr>
                      <w:color w:val="000000"/>
                      <w:sz w:val="28"/>
                      <w:szCs w:val="28"/>
                    </w:rPr>
                    <w:t>на 1 января 2024 г.</w:t>
                  </w:r>
                </w:p>
              </w:tc>
            </w:tr>
          </w:tbl>
          <w:p w:rsidR="00ED13C3" w:rsidRDefault="00ED13C3">
            <w:pPr>
              <w:spacing w:line="1" w:lineRule="auto"/>
            </w:pPr>
          </w:p>
        </w:tc>
        <w:tc>
          <w:tcPr>
            <w:tcW w:w="1587" w:type="dxa"/>
            <w:tcMar>
              <w:top w:w="0" w:type="dxa"/>
              <w:left w:w="0" w:type="dxa"/>
              <w:bottom w:w="0" w:type="dxa"/>
              <w:right w:w="0" w:type="dxa"/>
            </w:tcMar>
            <w:vAlign w:val="bottom"/>
          </w:tcPr>
          <w:p w:rsidR="00ED13C3" w:rsidRDefault="00A033FB">
            <w:pPr>
              <w:jc w:val="right"/>
              <w:rPr>
                <w:color w:val="000000"/>
                <w:sz w:val="28"/>
                <w:szCs w:val="28"/>
              </w:rPr>
            </w:pPr>
            <w:r>
              <w:rPr>
                <w:color w:val="000000"/>
                <w:sz w:val="28"/>
                <w:szCs w:val="28"/>
              </w:rPr>
              <w:t>Дата</w:t>
            </w:r>
          </w:p>
        </w:tc>
        <w:tc>
          <w:tcPr>
            <w:tcW w:w="1700"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ED13C3" w:rsidRDefault="00A033FB">
            <w:pPr>
              <w:jc w:val="center"/>
              <w:rPr>
                <w:color w:val="000000"/>
                <w:sz w:val="28"/>
                <w:szCs w:val="28"/>
              </w:rPr>
            </w:pPr>
            <w:r>
              <w:rPr>
                <w:color w:val="000000"/>
                <w:sz w:val="28"/>
                <w:szCs w:val="28"/>
              </w:rPr>
              <w:t>01.01.2024</w:t>
            </w:r>
          </w:p>
        </w:tc>
      </w:tr>
      <w:tr w:rsidR="00ED13C3">
        <w:trPr>
          <w:trHeight w:val="226"/>
        </w:trPr>
        <w:tc>
          <w:tcPr>
            <w:tcW w:w="7027" w:type="dxa"/>
            <w:gridSpan w:val="3"/>
            <w:vMerge w:val="restart"/>
            <w:tcMar>
              <w:top w:w="0" w:type="dxa"/>
              <w:left w:w="0" w:type="dxa"/>
              <w:bottom w:w="0" w:type="dxa"/>
              <w:right w:w="0" w:type="dxa"/>
            </w:tcMar>
            <w:vAlign w:val="bottom"/>
          </w:tcPr>
          <w:p w:rsidR="00ED13C3" w:rsidRDefault="00A033FB">
            <w:pPr>
              <w:rPr>
                <w:color w:val="000000"/>
                <w:sz w:val="28"/>
                <w:szCs w:val="28"/>
              </w:rPr>
            </w:pPr>
            <w:r>
              <w:rPr>
                <w:color w:val="000000"/>
                <w:sz w:val="28"/>
                <w:szCs w:val="28"/>
              </w:rPr>
              <w:t>Главный распорядитель, распорядитель,</w:t>
            </w:r>
          </w:p>
        </w:tc>
        <w:tc>
          <w:tcPr>
            <w:tcW w:w="1587" w:type="dxa"/>
            <w:tcMar>
              <w:top w:w="0" w:type="dxa"/>
              <w:left w:w="0" w:type="dxa"/>
              <w:bottom w:w="0" w:type="dxa"/>
              <w:right w:w="0" w:type="dxa"/>
            </w:tcMar>
            <w:vAlign w:val="bottom"/>
          </w:tcPr>
          <w:p w:rsidR="00ED13C3" w:rsidRDefault="00ED13C3">
            <w:pPr>
              <w:spacing w:line="1" w:lineRule="auto"/>
            </w:pPr>
          </w:p>
        </w:tc>
        <w:tc>
          <w:tcPr>
            <w:tcW w:w="1700" w:type="dxa"/>
            <w:vMerge w:val="restart"/>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tbl>
            <w:tblPr>
              <w:tblOverlap w:val="never"/>
              <w:tblW w:w="1700" w:type="dxa"/>
              <w:jc w:val="center"/>
              <w:tblLayout w:type="fixed"/>
              <w:tblCellMar>
                <w:left w:w="0" w:type="dxa"/>
                <w:right w:w="0" w:type="dxa"/>
              </w:tblCellMar>
              <w:tblLook w:val="01E0" w:firstRow="1" w:lastRow="1" w:firstColumn="1" w:lastColumn="1" w:noHBand="0" w:noVBand="0"/>
            </w:tblPr>
            <w:tblGrid>
              <w:gridCol w:w="1700"/>
            </w:tblGrid>
            <w:tr w:rsidR="00ED13C3">
              <w:trPr>
                <w:jc w:val="center"/>
              </w:trPr>
              <w:tc>
                <w:tcPr>
                  <w:tcW w:w="1700" w:type="dxa"/>
                  <w:tcMar>
                    <w:top w:w="0" w:type="dxa"/>
                    <w:left w:w="0" w:type="dxa"/>
                    <w:bottom w:w="0" w:type="dxa"/>
                    <w:right w:w="0" w:type="dxa"/>
                  </w:tcMar>
                </w:tcPr>
                <w:p w:rsidR="00ED13C3" w:rsidRDefault="00ED13C3">
                  <w:pPr>
                    <w:spacing w:line="1" w:lineRule="auto"/>
                    <w:jc w:val="center"/>
                  </w:pPr>
                </w:p>
              </w:tc>
            </w:tr>
          </w:tbl>
          <w:p w:rsidR="00ED13C3" w:rsidRDefault="00ED13C3">
            <w:pPr>
              <w:spacing w:line="1" w:lineRule="auto"/>
            </w:pPr>
          </w:p>
        </w:tc>
      </w:tr>
      <w:tr w:rsidR="00ED13C3">
        <w:trPr>
          <w:trHeight w:val="226"/>
        </w:trPr>
        <w:tc>
          <w:tcPr>
            <w:tcW w:w="7027" w:type="dxa"/>
            <w:gridSpan w:val="3"/>
            <w:vMerge w:val="restart"/>
            <w:tcMar>
              <w:top w:w="0" w:type="dxa"/>
              <w:left w:w="0" w:type="dxa"/>
              <w:bottom w:w="0" w:type="dxa"/>
              <w:right w:w="0" w:type="dxa"/>
            </w:tcMar>
            <w:vAlign w:val="bottom"/>
          </w:tcPr>
          <w:p w:rsidR="00ED13C3" w:rsidRDefault="00A033FB">
            <w:pPr>
              <w:rPr>
                <w:color w:val="000000"/>
                <w:sz w:val="28"/>
                <w:szCs w:val="28"/>
              </w:rPr>
            </w:pPr>
            <w:r>
              <w:rPr>
                <w:color w:val="000000"/>
                <w:sz w:val="28"/>
                <w:szCs w:val="28"/>
              </w:rPr>
              <w:t>получатель бюджетных средств, главный администратор,</w:t>
            </w:r>
          </w:p>
        </w:tc>
        <w:tc>
          <w:tcPr>
            <w:tcW w:w="1587" w:type="dxa"/>
            <w:tcMar>
              <w:top w:w="0" w:type="dxa"/>
              <w:left w:w="0" w:type="dxa"/>
              <w:bottom w:w="0" w:type="dxa"/>
              <w:right w:w="0" w:type="dxa"/>
            </w:tcMar>
            <w:vAlign w:val="bottom"/>
          </w:tcPr>
          <w:p w:rsidR="00ED13C3" w:rsidRDefault="00ED13C3">
            <w:pPr>
              <w:spacing w:line="1" w:lineRule="auto"/>
            </w:pPr>
          </w:p>
        </w:tc>
        <w:tc>
          <w:tcPr>
            <w:tcW w:w="1700" w:type="dxa"/>
            <w:vMerge/>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ED13C3" w:rsidRDefault="00ED13C3">
            <w:pPr>
              <w:spacing w:line="1" w:lineRule="auto"/>
            </w:pPr>
          </w:p>
        </w:tc>
      </w:tr>
      <w:tr w:rsidR="00ED13C3">
        <w:trPr>
          <w:trHeight w:val="226"/>
        </w:trPr>
        <w:tc>
          <w:tcPr>
            <w:tcW w:w="7027" w:type="dxa"/>
            <w:gridSpan w:val="3"/>
            <w:vMerge w:val="restart"/>
            <w:tcMar>
              <w:top w:w="0" w:type="dxa"/>
              <w:left w:w="0" w:type="dxa"/>
              <w:bottom w:w="0" w:type="dxa"/>
              <w:right w:w="0" w:type="dxa"/>
            </w:tcMar>
            <w:vAlign w:val="bottom"/>
          </w:tcPr>
          <w:p w:rsidR="00ED13C3" w:rsidRDefault="00A033FB">
            <w:pPr>
              <w:rPr>
                <w:color w:val="000000"/>
                <w:sz w:val="28"/>
                <w:szCs w:val="28"/>
              </w:rPr>
            </w:pPr>
            <w:r>
              <w:rPr>
                <w:color w:val="000000"/>
                <w:sz w:val="28"/>
                <w:szCs w:val="28"/>
              </w:rPr>
              <w:t>администратор доходов бюджета,</w:t>
            </w:r>
          </w:p>
        </w:tc>
        <w:tc>
          <w:tcPr>
            <w:tcW w:w="1587" w:type="dxa"/>
            <w:tcMar>
              <w:top w:w="0" w:type="dxa"/>
              <w:left w:w="0" w:type="dxa"/>
              <w:bottom w:w="0" w:type="dxa"/>
              <w:right w:w="0" w:type="dxa"/>
            </w:tcMar>
            <w:vAlign w:val="bottom"/>
          </w:tcPr>
          <w:p w:rsidR="00ED13C3" w:rsidRDefault="00A033FB">
            <w:pPr>
              <w:jc w:val="right"/>
              <w:rPr>
                <w:color w:val="000000"/>
                <w:sz w:val="28"/>
                <w:szCs w:val="28"/>
              </w:rPr>
            </w:pPr>
            <w:r>
              <w:rPr>
                <w:color w:val="000000"/>
                <w:sz w:val="28"/>
                <w:szCs w:val="28"/>
              </w:rPr>
              <w:t>по ОКПО</w:t>
            </w:r>
          </w:p>
        </w:tc>
        <w:tc>
          <w:tcPr>
            <w:tcW w:w="1700"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p w:rsidR="00ED13C3" w:rsidRDefault="00ED13C3">
            <w:pPr>
              <w:spacing w:line="1" w:lineRule="auto"/>
              <w:jc w:val="center"/>
            </w:pPr>
          </w:p>
        </w:tc>
      </w:tr>
      <w:tr w:rsidR="00ED13C3">
        <w:trPr>
          <w:trHeight w:val="226"/>
        </w:trPr>
        <w:tc>
          <w:tcPr>
            <w:tcW w:w="7027" w:type="dxa"/>
            <w:gridSpan w:val="3"/>
            <w:vMerge w:val="restart"/>
            <w:tcMar>
              <w:top w:w="0" w:type="dxa"/>
              <w:left w:w="0" w:type="dxa"/>
              <w:bottom w:w="0" w:type="dxa"/>
              <w:right w:w="0" w:type="dxa"/>
            </w:tcMar>
            <w:vAlign w:val="bottom"/>
          </w:tcPr>
          <w:p w:rsidR="00ED13C3" w:rsidRDefault="00A033FB">
            <w:pPr>
              <w:rPr>
                <w:color w:val="000000"/>
                <w:sz w:val="28"/>
                <w:szCs w:val="28"/>
              </w:rPr>
            </w:pPr>
            <w:r>
              <w:rPr>
                <w:color w:val="000000"/>
                <w:sz w:val="28"/>
                <w:szCs w:val="28"/>
              </w:rPr>
              <w:t>главный администратор, администратор</w:t>
            </w:r>
          </w:p>
        </w:tc>
        <w:tc>
          <w:tcPr>
            <w:tcW w:w="1587" w:type="dxa"/>
            <w:tcMar>
              <w:top w:w="0" w:type="dxa"/>
              <w:left w:w="0" w:type="dxa"/>
              <w:bottom w:w="0" w:type="dxa"/>
              <w:right w:w="0" w:type="dxa"/>
            </w:tcMar>
            <w:vAlign w:val="bottom"/>
          </w:tcPr>
          <w:p w:rsidR="00ED13C3" w:rsidRDefault="00ED13C3">
            <w:pPr>
              <w:spacing w:line="1" w:lineRule="auto"/>
            </w:pPr>
          </w:p>
        </w:tc>
        <w:tc>
          <w:tcPr>
            <w:tcW w:w="1700"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ED13C3" w:rsidRDefault="00ED13C3">
            <w:pPr>
              <w:spacing w:line="1" w:lineRule="auto"/>
              <w:jc w:val="center"/>
            </w:pPr>
          </w:p>
        </w:tc>
      </w:tr>
      <w:tr w:rsidR="00ED13C3">
        <w:trPr>
          <w:trHeight w:val="226"/>
        </w:trPr>
        <w:tc>
          <w:tcPr>
            <w:tcW w:w="7027" w:type="dxa"/>
            <w:gridSpan w:val="3"/>
            <w:vMerge w:val="restart"/>
            <w:tcMar>
              <w:top w:w="0" w:type="dxa"/>
              <w:left w:w="0" w:type="dxa"/>
              <w:bottom w:w="0" w:type="dxa"/>
              <w:right w:w="0" w:type="dxa"/>
            </w:tcMar>
            <w:vAlign w:val="bottom"/>
          </w:tcPr>
          <w:p w:rsidR="00ED13C3" w:rsidRDefault="00A033FB">
            <w:pPr>
              <w:rPr>
                <w:color w:val="000000"/>
                <w:sz w:val="28"/>
                <w:szCs w:val="28"/>
              </w:rPr>
            </w:pPr>
            <w:r>
              <w:rPr>
                <w:color w:val="000000"/>
                <w:sz w:val="28"/>
                <w:szCs w:val="28"/>
              </w:rPr>
              <w:t>источников финансирования</w:t>
            </w:r>
          </w:p>
        </w:tc>
        <w:tc>
          <w:tcPr>
            <w:tcW w:w="1587" w:type="dxa"/>
            <w:tcMar>
              <w:top w:w="0" w:type="dxa"/>
              <w:left w:w="0" w:type="dxa"/>
              <w:bottom w:w="0" w:type="dxa"/>
              <w:right w:w="0" w:type="dxa"/>
            </w:tcMar>
            <w:vAlign w:val="bottom"/>
          </w:tcPr>
          <w:p w:rsidR="00ED13C3" w:rsidRDefault="00ED13C3">
            <w:pPr>
              <w:spacing w:line="1" w:lineRule="auto"/>
            </w:pPr>
          </w:p>
        </w:tc>
        <w:tc>
          <w:tcPr>
            <w:tcW w:w="1700" w:type="dxa"/>
            <w:tcBorders>
              <w:left w:val="single" w:sz="18" w:space="0" w:color="000000"/>
              <w:right w:val="single" w:sz="18" w:space="0" w:color="000000"/>
            </w:tcBorders>
            <w:tcMar>
              <w:top w:w="0" w:type="dxa"/>
              <w:left w:w="0" w:type="dxa"/>
              <w:bottom w:w="0" w:type="dxa"/>
              <w:right w:w="0" w:type="dxa"/>
            </w:tcMar>
            <w:vAlign w:val="bottom"/>
          </w:tcPr>
          <w:p w:rsidR="00ED13C3" w:rsidRDefault="00ED13C3">
            <w:pPr>
              <w:spacing w:line="1" w:lineRule="auto"/>
              <w:jc w:val="center"/>
            </w:pPr>
          </w:p>
        </w:tc>
      </w:tr>
      <w:tr w:rsidR="00ED13C3">
        <w:trPr>
          <w:trHeight w:val="680"/>
        </w:trPr>
        <w:tc>
          <w:tcPr>
            <w:tcW w:w="3627" w:type="dxa"/>
            <w:gridSpan w:val="2"/>
            <w:vMerge w:val="restart"/>
            <w:tcMar>
              <w:top w:w="0" w:type="dxa"/>
              <w:left w:w="0" w:type="dxa"/>
              <w:bottom w:w="0" w:type="dxa"/>
              <w:right w:w="0" w:type="dxa"/>
            </w:tcMar>
          </w:tcPr>
          <w:p w:rsidR="00ED13C3" w:rsidRDefault="00A033FB">
            <w:pPr>
              <w:rPr>
                <w:color w:val="000000"/>
                <w:sz w:val="28"/>
                <w:szCs w:val="28"/>
              </w:rPr>
            </w:pPr>
            <w:r>
              <w:rPr>
                <w:color w:val="000000"/>
                <w:sz w:val="28"/>
                <w:szCs w:val="28"/>
              </w:rPr>
              <w:t>дефицита бюджета</w:t>
            </w:r>
          </w:p>
        </w:tc>
        <w:tc>
          <w:tcPr>
            <w:tcW w:w="3400" w:type="dxa"/>
            <w:vMerge w:val="restart"/>
            <w:tcMar>
              <w:top w:w="0" w:type="dxa"/>
              <w:left w:w="0" w:type="dxa"/>
              <w:bottom w:w="0" w:type="dxa"/>
              <w:right w:w="0" w:type="dxa"/>
            </w:tcMar>
          </w:tcPr>
          <w:p w:rsidR="00ED13C3" w:rsidRDefault="00ED13C3">
            <w:pPr>
              <w:spacing w:line="1" w:lineRule="auto"/>
            </w:pPr>
          </w:p>
        </w:tc>
        <w:tc>
          <w:tcPr>
            <w:tcW w:w="1587" w:type="dxa"/>
            <w:tcMar>
              <w:top w:w="0" w:type="dxa"/>
              <w:left w:w="0" w:type="dxa"/>
              <w:bottom w:w="0" w:type="dxa"/>
              <w:right w:w="0" w:type="dxa"/>
            </w:tcMar>
            <w:vAlign w:val="bottom"/>
          </w:tcPr>
          <w:p w:rsidR="00ED13C3" w:rsidRDefault="00A033FB">
            <w:pPr>
              <w:jc w:val="right"/>
              <w:rPr>
                <w:color w:val="000000"/>
                <w:sz w:val="28"/>
                <w:szCs w:val="28"/>
              </w:rPr>
            </w:pPr>
            <w:r>
              <w:rPr>
                <w:color w:val="000000"/>
                <w:sz w:val="28"/>
                <w:szCs w:val="28"/>
              </w:rPr>
              <w:t>Глава по БК</w:t>
            </w:r>
          </w:p>
        </w:tc>
        <w:tc>
          <w:tcPr>
            <w:tcW w:w="1700" w:type="dxa"/>
            <w:tcBorders>
              <w:left w:val="single" w:sz="18" w:space="0" w:color="000000"/>
              <w:right w:val="single" w:sz="18" w:space="0" w:color="000000"/>
            </w:tcBorders>
            <w:tcMar>
              <w:top w:w="0" w:type="dxa"/>
              <w:left w:w="0" w:type="dxa"/>
              <w:bottom w:w="0" w:type="dxa"/>
              <w:right w:w="0" w:type="dxa"/>
            </w:tcMar>
            <w:vAlign w:val="bottom"/>
          </w:tcPr>
          <w:p w:rsidR="00ED13C3" w:rsidRDefault="00ED13C3">
            <w:pPr>
              <w:spacing w:line="1" w:lineRule="auto"/>
              <w:jc w:val="center"/>
            </w:pPr>
          </w:p>
        </w:tc>
      </w:tr>
      <w:tr w:rsidR="00ED13C3">
        <w:trPr>
          <w:trHeight w:val="226"/>
        </w:trPr>
        <w:tc>
          <w:tcPr>
            <w:tcW w:w="3627" w:type="dxa"/>
            <w:gridSpan w:val="2"/>
            <w:vMerge w:val="restart"/>
            <w:tcMar>
              <w:top w:w="0" w:type="dxa"/>
              <w:left w:w="0" w:type="dxa"/>
              <w:bottom w:w="0" w:type="dxa"/>
              <w:right w:w="0" w:type="dxa"/>
            </w:tcMar>
            <w:vAlign w:val="bottom"/>
          </w:tcPr>
          <w:p w:rsidR="00ED13C3" w:rsidRDefault="00A033FB">
            <w:pPr>
              <w:rPr>
                <w:color w:val="000000"/>
                <w:sz w:val="28"/>
                <w:szCs w:val="28"/>
              </w:rPr>
            </w:pPr>
            <w:r>
              <w:rPr>
                <w:color w:val="000000"/>
                <w:sz w:val="28"/>
                <w:szCs w:val="28"/>
              </w:rPr>
              <w:t>Наименование бюджета</w:t>
            </w:r>
          </w:p>
        </w:tc>
        <w:tc>
          <w:tcPr>
            <w:tcW w:w="3400" w:type="dxa"/>
            <w:vMerge w:val="restart"/>
            <w:tcMar>
              <w:top w:w="0" w:type="dxa"/>
              <w:left w:w="0" w:type="dxa"/>
              <w:bottom w:w="0" w:type="dxa"/>
              <w:right w:w="0" w:type="dxa"/>
            </w:tcMar>
            <w:vAlign w:val="bottom"/>
          </w:tcPr>
          <w:p w:rsidR="00ED13C3" w:rsidRDefault="00A033FB">
            <w:pPr>
              <w:rPr>
                <w:color w:val="000000"/>
                <w:sz w:val="28"/>
                <w:szCs w:val="28"/>
                <w:u w:val="single"/>
              </w:rPr>
            </w:pPr>
            <w:r>
              <w:rPr>
                <w:color w:val="000000"/>
                <w:sz w:val="28"/>
                <w:szCs w:val="28"/>
                <w:u w:val="single"/>
              </w:rPr>
              <w:t>Бюджет города Кисловодск</w:t>
            </w:r>
          </w:p>
        </w:tc>
        <w:tc>
          <w:tcPr>
            <w:tcW w:w="1587" w:type="dxa"/>
            <w:tcMar>
              <w:top w:w="0" w:type="dxa"/>
              <w:left w:w="0" w:type="dxa"/>
              <w:bottom w:w="0" w:type="dxa"/>
              <w:right w:w="0" w:type="dxa"/>
            </w:tcMar>
            <w:vAlign w:val="bottom"/>
          </w:tcPr>
          <w:p w:rsidR="00ED13C3" w:rsidRDefault="00ED13C3">
            <w:pPr>
              <w:spacing w:line="1" w:lineRule="auto"/>
            </w:pPr>
          </w:p>
        </w:tc>
        <w:tc>
          <w:tcPr>
            <w:tcW w:w="1700"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ED13C3" w:rsidRDefault="00ED13C3">
            <w:pPr>
              <w:spacing w:line="1" w:lineRule="auto"/>
              <w:jc w:val="center"/>
            </w:pPr>
          </w:p>
        </w:tc>
      </w:tr>
      <w:tr w:rsidR="00ED13C3">
        <w:tc>
          <w:tcPr>
            <w:tcW w:w="3627" w:type="dxa"/>
            <w:gridSpan w:val="2"/>
            <w:vMerge w:val="restart"/>
            <w:tcMar>
              <w:top w:w="0" w:type="dxa"/>
              <w:left w:w="0" w:type="dxa"/>
              <w:bottom w:w="0" w:type="dxa"/>
              <w:right w:w="0" w:type="dxa"/>
            </w:tcMar>
            <w:vAlign w:val="bottom"/>
          </w:tcPr>
          <w:p w:rsidR="00ED13C3" w:rsidRDefault="00A033FB">
            <w:pPr>
              <w:rPr>
                <w:color w:val="000000"/>
                <w:sz w:val="28"/>
                <w:szCs w:val="28"/>
              </w:rPr>
            </w:pPr>
            <w:r>
              <w:rPr>
                <w:color w:val="000000"/>
                <w:sz w:val="28"/>
                <w:szCs w:val="28"/>
              </w:rPr>
              <w:t>(публично-правового образования)</w:t>
            </w:r>
          </w:p>
        </w:tc>
        <w:tc>
          <w:tcPr>
            <w:tcW w:w="3400" w:type="dxa"/>
            <w:vMerge/>
            <w:tcMar>
              <w:top w:w="0" w:type="dxa"/>
              <w:left w:w="0" w:type="dxa"/>
              <w:bottom w:w="0" w:type="dxa"/>
              <w:right w:w="0" w:type="dxa"/>
            </w:tcMar>
            <w:vAlign w:val="bottom"/>
          </w:tcPr>
          <w:p w:rsidR="00ED13C3" w:rsidRDefault="00ED13C3">
            <w:pPr>
              <w:spacing w:line="1" w:lineRule="auto"/>
            </w:pPr>
          </w:p>
        </w:tc>
        <w:tc>
          <w:tcPr>
            <w:tcW w:w="1587" w:type="dxa"/>
            <w:tcMar>
              <w:top w:w="0" w:type="dxa"/>
              <w:left w:w="0" w:type="dxa"/>
              <w:bottom w:w="0" w:type="dxa"/>
              <w:right w:w="0" w:type="dxa"/>
            </w:tcMar>
            <w:vAlign w:val="bottom"/>
          </w:tcPr>
          <w:p w:rsidR="00ED13C3" w:rsidRDefault="00A033FB">
            <w:pPr>
              <w:jc w:val="right"/>
              <w:rPr>
                <w:color w:val="000000"/>
                <w:sz w:val="28"/>
                <w:szCs w:val="28"/>
              </w:rPr>
            </w:pPr>
            <w:r>
              <w:rPr>
                <w:color w:val="000000"/>
                <w:sz w:val="28"/>
                <w:szCs w:val="28"/>
              </w:rPr>
              <w:t>по ОКТМО</w:t>
            </w:r>
          </w:p>
        </w:tc>
        <w:tc>
          <w:tcPr>
            <w:tcW w:w="1700"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tbl>
            <w:tblPr>
              <w:tblOverlap w:val="never"/>
              <w:tblW w:w="1700" w:type="dxa"/>
              <w:jc w:val="center"/>
              <w:tblLayout w:type="fixed"/>
              <w:tblCellMar>
                <w:left w:w="0" w:type="dxa"/>
                <w:right w:w="0" w:type="dxa"/>
              </w:tblCellMar>
              <w:tblLook w:val="01E0" w:firstRow="1" w:lastRow="1" w:firstColumn="1" w:lastColumn="1" w:noHBand="0" w:noVBand="0"/>
            </w:tblPr>
            <w:tblGrid>
              <w:gridCol w:w="1700"/>
            </w:tblGrid>
            <w:tr w:rsidR="00ED13C3">
              <w:trPr>
                <w:jc w:val="center"/>
              </w:trPr>
              <w:tc>
                <w:tcPr>
                  <w:tcW w:w="1700" w:type="dxa"/>
                  <w:tcMar>
                    <w:top w:w="0" w:type="dxa"/>
                    <w:left w:w="0" w:type="dxa"/>
                    <w:bottom w:w="0" w:type="dxa"/>
                    <w:right w:w="0" w:type="dxa"/>
                  </w:tcMar>
                </w:tcPr>
                <w:p w:rsidR="00ED13C3" w:rsidRDefault="00A033FB">
                  <w:pPr>
                    <w:jc w:val="center"/>
                  </w:pPr>
                  <w:r>
                    <w:rPr>
                      <w:color w:val="000000"/>
                      <w:sz w:val="28"/>
                      <w:szCs w:val="28"/>
                    </w:rPr>
                    <w:t>07715000</w:t>
                  </w:r>
                </w:p>
              </w:tc>
            </w:tr>
          </w:tbl>
          <w:p w:rsidR="00ED13C3" w:rsidRDefault="00ED13C3">
            <w:pPr>
              <w:spacing w:line="1" w:lineRule="auto"/>
            </w:pPr>
          </w:p>
        </w:tc>
      </w:tr>
      <w:tr w:rsidR="00ED13C3">
        <w:trPr>
          <w:hidden/>
        </w:trPr>
        <w:tc>
          <w:tcPr>
            <w:tcW w:w="7027" w:type="dxa"/>
            <w:gridSpan w:val="3"/>
            <w:vMerge w:val="restart"/>
            <w:tcMar>
              <w:top w:w="0" w:type="dxa"/>
              <w:left w:w="0" w:type="dxa"/>
              <w:bottom w:w="0" w:type="dxa"/>
              <w:right w:w="0" w:type="dxa"/>
            </w:tcMar>
            <w:vAlign w:val="bottom"/>
          </w:tcPr>
          <w:p w:rsidR="00ED13C3" w:rsidRDefault="00ED13C3">
            <w:pPr>
              <w:rPr>
                <w:vanish/>
              </w:rPr>
            </w:pPr>
          </w:p>
          <w:tbl>
            <w:tblPr>
              <w:tblOverlap w:val="never"/>
              <w:tblW w:w="7027" w:type="dxa"/>
              <w:tblLayout w:type="fixed"/>
              <w:tblCellMar>
                <w:left w:w="0" w:type="dxa"/>
                <w:right w:w="0" w:type="dxa"/>
              </w:tblCellMar>
              <w:tblLook w:val="01E0" w:firstRow="1" w:lastRow="1" w:firstColumn="1" w:lastColumn="1" w:noHBand="0" w:noVBand="0"/>
            </w:tblPr>
            <w:tblGrid>
              <w:gridCol w:w="7027"/>
            </w:tblGrid>
            <w:tr w:rsidR="00ED13C3">
              <w:tc>
                <w:tcPr>
                  <w:tcW w:w="7027" w:type="dxa"/>
                  <w:tcMar>
                    <w:top w:w="0" w:type="dxa"/>
                    <w:left w:w="0" w:type="dxa"/>
                    <w:bottom w:w="0" w:type="dxa"/>
                    <w:right w:w="0" w:type="dxa"/>
                  </w:tcMar>
                </w:tcPr>
                <w:p w:rsidR="00ED13C3" w:rsidRDefault="00A033FB">
                  <w:r>
                    <w:rPr>
                      <w:color w:val="000000"/>
                      <w:sz w:val="28"/>
                      <w:szCs w:val="28"/>
                    </w:rPr>
                    <w:t>Периодичность: месячная, квартальная, годовая</w:t>
                  </w:r>
                </w:p>
              </w:tc>
            </w:tr>
          </w:tbl>
          <w:p w:rsidR="00ED13C3" w:rsidRDefault="00ED13C3">
            <w:pPr>
              <w:spacing w:line="1" w:lineRule="auto"/>
            </w:pPr>
          </w:p>
        </w:tc>
        <w:tc>
          <w:tcPr>
            <w:tcW w:w="1587" w:type="dxa"/>
            <w:tcMar>
              <w:top w:w="0" w:type="dxa"/>
              <w:left w:w="0" w:type="dxa"/>
              <w:bottom w:w="0" w:type="dxa"/>
              <w:right w:w="0" w:type="dxa"/>
            </w:tcMar>
            <w:vAlign w:val="bottom"/>
          </w:tcPr>
          <w:p w:rsidR="00ED13C3" w:rsidRDefault="00ED13C3">
            <w:pPr>
              <w:spacing w:line="1" w:lineRule="auto"/>
            </w:pPr>
          </w:p>
        </w:tc>
        <w:tc>
          <w:tcPr>
            <w:tcW w:w="1700"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ED13C3" w:rsidRDefault="00ED13C3">
            <w:pPr>
              <w:spacing w:line="1" w:lineRule="auto"/>
              <w:jc w:val="center"/>
            </w:pPr>
          </w:p>
        </w:tc>
      </w:tr>
      <w:tr w:rsidR="00ED13C3">
        <w:trPr>
          <w:hidden/>
        </w:trPr>
        <w:tc>
          <w:tcPr>
            <w:tcW w:w="7027" w:type="dxa"/>
            <w:gridSpan w:val="3"/>
            <w:vMerge w:val="restart"/>
            <w:tcMar>
              <w:top w:w="0" w:type="dxa"/>
              <w:left w:w="0" w:type="dxa"/>
              <w:bottom w:w="0" w:type="dxa"/>
              <w:right w:w="0" w:type="dxa"/>
            </w:tcMar>
            <w:vAlign w:val="bottom"/>
          </w:tcPr>
          <w:p w:rsidR="00ED13C3" w:rsidRDefault="00ED13C3">
            <w:pPr>
              <w:rPr>
                <w:vanish/>
              </w:rPr>
            </w:pPr>
          </w:p>
          <w:tbl>
            <w:tblPr>
              <w:tblOverlap w:val="never"/>
              <w:tblW w:w="7027" w:type="dxa"/>
              <w:tblLayout w:type="fixed"/>
              <w:tblCellMar>
                <w:left w:w="0" w:type="dxa"/>
                <w:right w:w="0" w:type="dxa"/>
              </w:tblCellMar>
              <w:tblLook w:val="01E0" w:firstRow="1" w:lastRow="1" w:firstColumn="1" w:lastColumn="1" w:noHBand="0" w:noVBand="0"/>
            </w:tblPr>
            <w:tblGrid>
              <w:gridCol w:w="7027"/>
            </w:tblGrid>
            <w:tr w:rsidR="00ED13C3">
              <w:tc>
                <w:tcPr>
                  <w:tcW w:w="7027" w:type="dxa"/>
                  <w:tcMar>
                    <w:top w:w="0" w:type="dxa"/>
                    <w:left w:w="0" w:type="dxa"/>
                    <w:bottom w:w="0" w:type="dxa"/>
                    <w:right w:w="0" w:type="dxa"/>
                  </w:tcMar>
                </w:tcPr>
                <w:p w:rsidR="00ED13C3" w:rsidRDefault="00A033FB">
                  <w:r>
                    <w:rPr>
                      <w:color w:val="000000"/>
                      <w:sz w:val="28"/>
                      <w:szCs w:val="28"/>
                    </w:rPr>
                    <w:t>Единица измерения: руб.</w:t>
                  </w:r>
                </w:p>
              </w:tc>
            </w:tr>
          </w:tbl>
          <w:p w:rsidR="00ED13C3" w:rsidRDefault="00ED13C3">
            <w:pPr>
              <w:spacing w:line="1" w:lineRule="auto"/>
            </w:pPr>
          </w:p>
        </w:tc>
        <w:tc>
          <w:tcPr>
            <w:tcW w:w="1587" w:type="dxa"/>
            <w:tcMar>
              <w:top w:w="0" w:type="dxa"/>
              <w:left w:w="0" w:type="dxa"/>
              <w:bottom w:w="0" w:type="dxa"/>
              <w:right w:w="0" w:type="dxa"/>
            </w:tcMar>
            <w:vAlign w:val="bottom"/>
          </w:tcPr>
          <w:p w:rsidR="00ED13C3" w:rsidRDefault="00A033FB">
            <w:pPr>
              <w:jc w:val="right"/>
              <w:rPr>
                <w:color w:val="000000"/>
                <w:sz w:val="28"/>
                <w:szCs w:val="28"/>
              </w:rPr>
            </w:pPr>
            <w:r>
              <w:rPr>
                <w:color w:val="000000"/>
                <w:sz w:val="28"/>
                <w:szCs w:val="28"/>
              </w:rPr>
              <w:t>по ОКЕИ</w:t>
            </w:r>
          </w:p>
        </w:tc>
        <w:tc>
          <w:tcPr>
            <w:tcW w:w="1700" w:type="dxa"/>
            <w:tcBorders>
              <w:top w:val="single" w:sz="6" w:space="0" w:color="000000"/>
              <w:left w:val="single" w:sz="18" w:space="0" w:color="000000"/>
              <w:bottom w:val="single" w:sz="18" w:space="0" w:color="000000"/>
              <w:right w:val="single" w:sz="18" w:space="0" w:color="000000"/>
            </w:tcBorders>
            <w:tcMar>
              <w:top w:w="0" w:type="dxa"/>
              <w:left w:w="0" w:type="dxa"/>
              <w:bottom w:w="0" w:type="dxa"/>
              <w:right w:w="0" w:type="dxa"/>
            </w:tcMar>
            <w:vAlign w:val="bottom"/>
          </w:tcPr>
          <w:p w:rsidR="00ED13C3" w:rsidRDefault="00A033FB">
            <w:pPr>
              <w:jc w:val="center"/>
              <w:rPr>
                <w:color w:val="000000"/>
                <w:sz w:val="28"/>
                <w:szCs w:val="28"/>
              </w:rPr>
            </w:pPr>
            <w:r>
              <w:rPr>
                <w:color w:val="000000"/>
                <w:sz w:val="28"/>
                <w:szCs w:val="28"/>
              </w:rPr>
              <w:t>383</w:t>
            </w:r>
          </w:p>
        </w:tc>
      </w:tr>
    </w:tbl>
    <w:p w:rsidR="00ED13C3" w:rsidRDefault="00ED13C3">
      <w:pPr>
        <w:rPr>
          <w:vanish/>
        </w:rPr>
      </w:pPr>
      <w:bookmarkStart w:id="2" w:name="__bookmark_3"/>
      <w:bookmarkEnd w:id="2"/>
    </w:p>
    <w:tbl>
      <w:tblPr>
        <w:tblOverlap w:val="never"/>
        <w:tblW w:w="10314" w:type="dxa"/>
        <w:tblLayout w:type="fixed"/>
        <w:tblLook w:val="01E0" w:firstRow="1" w:lastRow="1" w:firstColumn="1" w:lastColumn="1" w:noHBand="0" w:noVBand="0"/>
      </w:tblPr>
      <w:tblGrid>
        <w:gridCol w:w="2494"/>
        <w:gridCol w:w="1133"/>
        <w:gridCol w:w="566"/>
        <w:gridCol w:w="2834"/>
        <w:gridCol w:w="1587"/>
        <w:gridCol w:w="1700"/>
      </w:tblGrid>
      <w:tr w:rsidR="00ED13C3">
        <w:tc>
          <w:tcPr>
            <w:tcW w:w="2494" w:type="dxa"/>
            <w:tcMar>
              <w:top w:w="0" w:type="dxa"/>
              <w:left w:w="0" w:type="dxa"/>
              <w:bottom w:w="0" w:type="dxa"/>
              <w:right w:w="0" w:type="dxa"/>
            </w:tcMar>
          </w:tcPr>
          <w:p w:rsidR="00ED13C3" w:rsidRDefault="00A033FB">
            <w:pPr>
              <w:jc w:val="center"/>
              <w:rPr>
                <w:color w:val="000000"/>
                <w:sz w:val="28"/>
                <w:szCs w:val="28"/>
              </w:rPr>
            </w:pPr>
            <w:r>
              <w:rPr>
                <w:color w:val="000000"/>
                <w:sz w:val="28"/>
                <w:szCs w:val="28"/>
              </w:rPr>
              <w:t xml:space="preserve"> </w:t>
            </w:r>
          </w:p>
        </w:tc>
        <w:tc>
          <w:tcPr>
            <w:tcW w:w="1133" w:type="dxa"/>
            <w:tcMar>
              <w:top w:w="0" w:type="dxa"/>
              <w:left w:w="0" w:type="dxa"/>
              <w:bottom w:w="0" w:type="dxa"/>
              <w:right w:w="0" w:type="dxa"/>
            </w:tcMar>
          </w:tcPr>
          <w:p w:rsidR="00ED13C3" w:rsidRDefault="00ED13C3">
            <w:pPr>
              <w:spacing w:line="1" w:lineRule="auto"/>
              <w:jc w:val="center"/>
            </w:pPr>
          </w:p>
        </w:tc>
        <w:tc>
          <w:tcPr>
            <w:tcW w:w="566" w:type="dxa"/>
            <w:tcMar>
              <w:top w:w="0" w:type="dxa"/>
              <w:left w:w="0" w:type="dxa"/>
              <w:bottom w:w="0" w:type="dxa"/>
              <w:right w:w="0" w:type="dxa"/>
            </w:tcMar>
          </w:tcPr>
          <w:p w:rsidR="00ED13C3" w:rsidRDefault="00ED13C3">
            <w:pPr>
              <w:spacing w:line="1" w:lineRule="auto"/>
              <w:jc w:val="center"/>
            </w:pPr>
          </w:p>
        </w:tc>
        <w:tc>
          <w:tcPr>
            <w:tcW w:w="2834" w:type="dxa"/>
            <w:tcMar>
              <w:top w:w="0" w:type="dxa"/>
              <w:left w:w="0" w:type="dxa"/>
              <w:bottom w:w="0" w:type="dxa"/>
              <w:right w:w="0" w:type="dxa"/>
            </w:tcMar>
          </w:tcPr>
          <w:p w:rsidR="00ED13C3" w:rsidRDefault="00ED13C3">
            <w:pPr>
              <w:spacing w:line="1" w:lineRule="auto"/>
              <w:jc w:val="center"/>
            </w:pPr>
          </w:p>
        </w:tc>
        <w:tc>
          <w:tcPr>
            <w:tcW w:w="1587" w:type="dxa"/>
            <w:tcMar>
              <w:top w:w="0" w:type="dxa"/>
              <w:left w:w="0" w:type="dxa"/>
              <w:bottom w:w="0" w:type="dxa"/>
              <w:right w:w="0" w:type="dxa"/>
            </w:tcMar>
          </w:tcPr>
          <w:p w:rsidR="00ED13C3" w:rsidRDefault="00ED13C3">
            <w:pPr>
              <w:spacing w:line="1" w:lineRule="auto"/>
              <w:jc w:val="center"/>
            </w:pPr>
          </w:p>
        </w:tc>
        <w:tc>
          <w:tcPr>
            <w:tcW w:w="1700" w:type="dxa"/>
            <w:tcMar>
              <w:top w:w="0" w:type="dxa"/>
              <w:left w:w="0" w:type="dxa"/>
              <w:bottom w:w="0" w:type="dxa"/>
              <w:right w:w="0" w:type="dxa"/>
            </w:tcMar>
          </w:tcPr>
          <w:p w:rsidR="00ED13C3" w:rsidRDefault="00ED13C3">
            <w:pPr>
              <w:spacing w:line="1" w:lineRule="auto"/>
              <w:jc w:val="center"/>
            </w:pPr>
          </w:p>
        </w:tc>
      </w:tr>
      <w:tr w:rsidR="00ED13C3">
        <w:trPr>
          <w:trHeight w:val="322"/>
        </w:trPr>
        <w:tc>
          <w:tcPr>
            <w:tcW w:w="10314" w:type="dxa"/>
            <w:gridSpan w:val="6"/>
            <w:vMerge w:val="restart"/>
            <w:tcMar>
              <w:top w:w="0" w:type="dxa"/>
              <w:left w:w="0" w:type="dxa"/>
              <w:bottom w:w="0" w:type="dxa"/>
              <w:right w:w="0" w:type="dxa"/>
            </w:tcMar>
          </w:tcPr>
          <w:p w:rsidR="00ED13C3" w:rsidRDefault="00A033FB">
            <w:pPr>
              <w:jc w:val="center"/>
              <w:rPr>
                <w:b/>
                <w:bCs/>
                <w:color w:val="000000"/>
                <w:sz w:val="28"/>
                <w:szCs w:val="28"/>
              </w:rPr>
            </w:pPr>
            <w:r>
              <w:rPr>
                <w:b/>
                <w:bCs/>
                <w:color w:val="000000"/>
                <w:sz w:val="28"/>
                <w:szCs w:val="28"/>
              </w:rPr>
              <w:t>Раздел 1 "Организационная структура субъекта бюджетной отчетности"</w:t>
            </w:r>
          </w:p>
          <w:p w:rsidR="00ED13C3" w:rsidRDefault="00A033FB">
            <w:pPr>
              <w:jc w:val="both"/>
              <w:rPr>
                <w:color w:val="000000"/>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ED13C3">
              <w:tc>
                <w:tcPr>
                  <w:tcW w:w="10314" w:type="dxa"/>
                  <w:tcMar>
                    <w:top w:w="0" w:type="dxa"/>
                    <w:left w:w="0" w:type="dxa"/>
                    <w:bottom w:w="0" w:type="dxa"/>
                    <w:right w:w="400" w:type="dxa"/>
                  </w:tcMar>
                </w:tcPr>
                <w:p w:rsidR="00ED13C3" w:rsidRDefault="00A033FB">
                  <w:pPr>
                    <w:jc w:val="both"/>
                  </w:pPr>
                  <w:r>
                    <w:rPr>
                      <w:color w:val="000000"/>
                      <w:sz w:val="28"/>
                      <w:szCs w:val="28"/>
                    </w:rPr>
                    <w:t>       </w:t>
                  </w:r>
                </w:p>
                <w:p w:rsidR="00ED13C3" w:rsidRDefault="00ED13C3">
                  <w:pPr>
                    <w:rPr>
                      <w:vanish/>
                    </w:rPr>
                  </w:pPr>
                </w:p>
                <w:tbl>
                  <w:tblPr>
                    <w:tblOverlap w:val="never"/>
                    <w:tblW w:w="10314" w:type="dxa"/>
                    <w:tblBorders>
                      <w:top w:val="single" w:sz="0" w:space="0" w:color="000000"/>
                      <w:left w:val="single" w:sz="0" w:space="0" w:color="000000"/>
                      <w:bottom w:val="single" w:sz="0" w:space="0" w:color="000000"/>
                      <w:right w:val="single" w:sz="0" w:space="0" w:color="000000"/>
                    </w:tblBorders>
                    <w:tblLayout w:type="fixed"/>
                    <w:tblLook w:val="01E0" w:firstRow="1" w:lastRow="1" w:firstColumn="1" w:lastColumn="1" w:noHBand="0" w:noVBand="0"/>
                  </w:tblPr>
                  <w:tblGrid>
                    <w:gridCol w:w="10314"/>
                  </w:tblGrid>
                  <w:tr w:rsidR="00ED13C3">
                    <w:tc>
                      <w:tcPr>
                        <w:tcW w:w="10314"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400" w:type="dxa"/>
                        </w:tcMar>
                      </w:tcPr>
                      <w:p w:rsidR="00ED13C3" w:rsidRDefault="00A033FB">
                        <w:pPr>
                          <w:jc w:val="both"/>
                        </w:pPr>
                        <w:r>
                          <w:rPr>
                            <w:color w:val="000000"/>
                            <w:sz w:val="28"/>
                            <w:szCs w:val="28"/>
                          </w:rPr>
                          <w:t>       Консолидированная бюджетная отчетность об исполнении бюджета города-курорта Кисловодска за 2023 год представляется финансовым управлением администрации города-курорта Кисловодска. Консолидированная бюджетная отчетность сформирована без данных бюджет</w:t>
                        </w:r>
                        <w:r>
                          <w:rPr>
                            <w:color w:val="000000"/>
                            <w:sz w:val="28"/>
                            <w:szCs w:val="28"/>
                          </w:rPr>
                          <w:t>ной отчетности внешнего администратора доходов – Управления Федеральной налоговой службы по Ставропольскому краю в связи с отсутствием отчетных форм в электронном бюджете.</w:t>
                        </w:r>
                      </w:p>
                      <w:p w:rsidR="00ED13C3" w:rsidRDefault="00A033FB">
                        <w:pPr>
                          <w:jc w:val="both"/>
                        </w:pPr>
                        <w:r>
                          <w:rPr>
                            <w:color w:val="000000"/>
                            <w:sz w:val="28"/>
                            <w:szCs w:val="28"/>
                          </w:rPr>
                          <w:t xml:space="preserve">         Юридический адрес: 357700, Ставропольский край, г. Кисловодск, пр. Победы, </w:t>
                        </w:r>
                        <w:r>
                          <w:rPr>
                            <w:color w:val="000000"/>
                            <w:sz w:val="28"/>
                            <w:szCs w:val="28"/>
                          </w:rPr>
                          <w:t>25. Фактический адрес: 357700, Ставропольский край, г. Кисловодск, пр. Победы, 25.</w:t>
                        </w:r>
                      </w:p>
                      <w:p w:rsidR="00ED13C3" w:rsidRDefault="00A033FB">
                        <w:pPr>
                          <w:jc w:val="both"/>
                        </w:pPr>
                        <w:r>
                          <w:rPr>
                            <w:color w:val="000000"/>
                            <w:sz w:val="28"/>
                            <w:szCs w:val="28"/>
                          </w:rPr>
                          <w:t>ИНН 2628036588</w:t>
                        </w:r>
                      </w:p>
                      <w:p w:rsidR="00ED13C3" w:rsidRDefault="00A033FB">
                        <w:pPr>
                          <w:jc w:val="both"/>
                        </w:pPr>
                        <w:r>
                          <w:rPr>
                            <w:color w:val="000000"/>
                            <w:sz w:val="28"/>
                            <w:szCs w:val="28"/>
                          </w:rPr>
                          <w:t>КПП 262801001 </w:t>
                        </w:r>
                      </w:p>
                      <w:p w:rsidR="00ED13C3" w:rsidRDefault="00A033FB">
                        <w:pPr>
                          <w:jc w:val="both"/>
                        </w:pPr>
                        <w:r>
                          <w:rPr>
                            <w:color w:val="000000"/>
                            <w:sz w:val="28"/>
                            <w:szCs w:val="28"/>
                          </w:rPr>
                          <w:t>ОКОПФ 75404</w:t>
                        </w:r>
                      </w:p>
                      <w:p w:rsidR="00ED13C3" w:rsidRDefault="00A033FB">
                        <w:pPr>
                          <w:jc w:val="both"/>
                        </w:pPr>
                        <w:r>
                          <w:rPr>
                            <w:color w:val="000000"/>
                            <w:sz w:val="28"/>
                            <w:szCs w:val="28"/>
                          </w:rPr>
                          <w:t>ОКТМО 07715000</w:t>
                        </w:r>
                      </w:p>
                      <w:p w:rsidR="00ED13C3" w:rsidRDefault="00A033FB">
                        <w:pPr>
                          <w:jc w:val="both"/>
                        </w:pPr>
                        <w:r>
                          <w:rPr>
                            <w:color w:val="000000"/>
                            <w:sz w:val="28"/>
                            <w:szCs w:val="28"/>
                          </w:rPr>
                          <w:t>Организационно-правовая форма согласно ОКОПФ 75404 - муниципальное казенное учреждение. Код главы – 604.</w:t>
                        </w:r>
                      </w:p>
                      <w:p w:rsidR="00ED13C3" w:rsidRDefault="00A033FB">
                        <w:pPr>
                          <w:jc w:val="both"/>
                        </w:pPr>
                        <w:r>
                          <w:rPr>
                            <w:color w:val="FF0000"/>
                            <w:sz w:val="28"/>
                            <w:szCs w:val="28"/>
                          </w:rPr>
                          <w:t>    </w:t>
                        </w:r>
                        <w:r>
                          <w:rPr>
                            <w:color w:val="000000"/>
                            <w:sz w:val="28"/>
                            <w:szCs w:val="28"/>
                          </w:rPr>
                          <w:t>Финансо</w:t>
                        </w:r>
                        <w:r>
                          <w:rPr>
                            <w:color w:val="000000"/>
                            <w:sz w:val="28"/>
                            <w:szCs w:val="28"/>
                          </w:rPr>
                          <w:t>вое управление администрации города – курорта Кисловодска (далее - Финансовое управление) действует на основании Положения о финансовом управлении администрации города – курорта, утвержденного решением Думы города – курорта Кисловодска от 26.02.2016 № 17-4</w:t>
                        </w:r>
                        <w:r>
                          <w:rPr>
                            <w:color w:val="000000"/>
                            <w:sz w:val="28"/>
                            <w:szCs w:val="28"/>
                          </w:rPr>
                          <w:t>16.          </w:t>
                        </w:r>
                      </w:p>
                      <w:p w:rsidR="00ED13C3" w:rsidRDefault="00A033FB">
                        <w:pPr>
                          <w:jc w:val="both"/>
                        </w:pPr>
                        <w:r>
                          <w:rPr>
                            <w:color w:val="000000"/>
                            <w:sz w:val="28"/>
                            <w:szCs w:val="28"/>
                          </w:rPr>
                          <w:t xml:space="preserve">      Финансовое управление администрации города – курорта является структурным подразделением администрации города – курорта Кисловодска, </w:t>
                        </w:r>
                        <w:r>
                          <w:rPr>
                            <w:color w:val="000000"/>
                            <w:sz w:val="28"/>
                            <w:szCs w:val="28"/>
                          </w:rPr>
                          <w:lastRenderedPageBreak/>
                          <w:t>обеспечивает проведение единой финансовой и бюджетной политики на территории города – курорта Кисловодс</w:t>
                        </w:r>
                        <w:r>
                          <w:rPr>
                            <w:color w:val="000000"/>
                            <w:sz w:val="28"/>
                            <w:szCs w:val="28"/>
                          </w:rPr>
                          <w:t>ка, осуществляет исполнение местного бюджета и координирует деятельность в этой сфере иных муниципальных органов.</w:t>
                        </w:r>
                      </w:p>
                      <w:p w:rsidR="00ED13C3" w:rsidRDefault="00A033FB">
                        <w:pPr>
                          <w:jc w:val="both"/>
                        </w:pPr>
                        <w:r>
                          <w:rPr>
                            <w:color w:val="000000"/>
                            <w:sz w:val="28"/>
                            <w:szCs w:val="28"/>
                          </w:rPr>
                          <w:t>    Органом осуществляющим внешний государственный финансовый контроль, является Контрольно-счетная палата города-курорта Кисловодска.</w:t>
                        </w:r>
                      </w:p>
                      <w:p w:rsidR="00ED13C3" w:rsidRDefault="00A033FB">
                        <w:pPr>
                          <w:jc w:val="both"/>
                        </w:pPr>
                        <w:r>
                          <w:rPr>
                            <w:color w:val="FF0000"/>
                            <w:sz w:val="28"/>
                            <w:szCs w:val="28"/>
                          </w:rPr>
                          <w:t>    </w:t>
                        </w:r>
                        <w:r>
                          <w:rPr>
                            <w:color w:val="000000"/>
                            <w:sz w:val="28"/>
                            <w:szCs w:val="28"/>
                          </w:rPr>
                          <w:t>Соб</w:t>
                        </w:r>
                        <w:r>
                          <w:rPr>
                            <w:color w:val="000000"/>
                            <w:sz w:val="28"/>
                            <w:szCs w:val="28"/>
                          </w:rPr>
                          <w:t>ственником имущества муниципальных учреждений является муниципальное образование. Уполномоченным органом по ведению реестра муниципального имущества является Комитет имущественных отношений администрации города-курорта Кисловодска (далее - Комитет). Переда</w:t>
                        </w:r>
                        <w:r>
                          <w:rPr>
                            <w:color w:val="000000"/>
                            <w:sz w:val="28"/>
                            <w:szCs w:val="28"/>
                          </w:rPr>
                          <w:t>ча муниципального имущества в хозяйственное ведение и оперативное управление осуществляется в соответствии с решением Думы города-курорта Кисловодска и распоряжением председателя Комитета. Контроль целевого и эффективного использования муниципального имуще</w:t>
                        </w:r>
                        <w:r>
                          <w:rPr>
                            <w:color w:val="000000"/>
                            <w:sz w:val="28"/>
                            <w:szCs w:val="28"/>
                          </w:rPr>
                          <w:t>ства, закрепленного на праве хозяйственного ведения, оперативного управления, а так же переданного во временное пользование на основании заключенных договоров осуществляется Комитетом.</w:t>
                        </w:r>
                      </w:p>
                      <w:p w:rsidR="00ED13C3" w:rsidRDefault="00A033FB">
                        <w:pPr>
                          <w:jc w:val="both"/>
                        </w:pPr>
                        <w:r>
                          <w:rPr>
                            <w:color w:val="FF0000"/>
                            <w:sz w:val="28"/>
                            <w:szCs w:val="28"/>
                          </w:rPr>
                          <w:t>  </w:t>
                        </w:r>
                        <w:r>
                          <w:rPr>
                            <w:color w:val="000000"/>
                            <w:sz w:val="28"/>
                            <w:szCs w:val="28"/>
                          </w:rPr>
                          <w:t xml:space="preserve">Показатели бухгалтерской отчетности сформированы с учетом требований </w:t>
                        </w:r>
                        <w:r>
                          <w:rPr>
                            <w:color w:val="000000"/>
                            <w:sz w:val="28"/>
                            <w:szCs w:val="28"/>
                          </w:rPr>
                          <w:t>  положений федеральных стандартов №№ :</w:t>
                        </w:r>
                      </w:p>
                      <w:p w:rsidR="00ED13C3" w:rsidRDefault="00A033FB">
                        <w:pPr>
                          <w:jc w:val="both"/>
                        </w:pPr>
                        <w:r>
                          <w:rPr>
                            <w:color w:val="000000"/>
                            <w:sz w:val="28"/>
                            <w:szCs w:val="28"/>
                          </w:rPr>
                          <w:t>-256н  «Концептуальные основы бухгалтерского учета  и отчетности для организаций государственного сектора»;</w:t>
                        </w:r>
                      </w:p>
                      <w:p w:rsidR="00ED13C3" w:rsidRDefault="00A033FB">
                        <w:pPr>
                          <w:jc w:val="both"/>
                        </w:pPr>
                        <w:r>
                          <w:rPr>
                            <w:color w:val="000000"/>
                            <w:sz w:val="28"/>
                            <w:szCs w:val="28"/>
                          </w:rPr>
                          <w:t>-260н «Представление бухгалтерской (финансовой) отчетности»;</w:t>
                        </w:r>
                      </w:p>
                      <w:p w:rsidR="00ED13C3" w:rsidRDefault="00A033FB">
                        <w:pPr>
                          <w:jc w:val="both"/>
                        </w:pPr>
                        <w:r>
                          <w:rPr>
                            <w:color w:val="000000"/>
                            <w:sz w:val="28"/>
                            <w:szCs w:val="28"/>
                          </w:rPr>
                          <w:t xml:space="preserve">-257н «Основные средства», 258н «Аренда», 259н </w:t>
                        </w:r>
                        <w:r>
                          <w:rPr>
                            <w:color w:val="000000"/>
                            <w:sz w:val="28"/>
                            <w:szCs w:val="28"/>
                          </w:rPr>
                          <w:t>«Обесценение активов»;</w:t>
                        </w:r>
                      </w:p>
                      <w:p w:rsidR="00ED13C3" w:rsidRDefault="00A033FB">
                        <w:pPr>
                          <w:jc w:val="both"/>
                        </w:pPr>
                        <w:r>
                          <w:rPr>
                            <w:color w:val="000000"/>
                            <w:sz w:val="28"/>
                            <w:szCs w:val="28"/>
                          </w:rPr>
                          <w:t>-274н «Учетная политика, оценочные значения и ошибки»;</w:t>
                        </w:r>
                      </w:p>
                      <w:p w:rsidR="00ED13C3" w:rsidRDefault="00A033FB">
                        <w:pPr>
                          <w:jc w:val="both"/>
                        </w:pPr>
                        <w:r>
                          <w:rPr>
                            <w:color w:val="000000"/>
                            <w:sz w:val="28"/>
                            <w:szCs w:val="28"/>
                          </w:rPr>
                          <w:t>-275н «События после отчетной даты»;</w:t>
                        </w:r>
                      </w:p>
                      <w:p w:rsidR="00ED13C3" w:rsidRDefault="00A033FB">
                        <w:pPr>
                          <w:jc w:val="both"/>
                        </w:pPr>
                        <w:r>
                          <w:rPr>
                            <w:color w:val="000000"/>
                            <w:sz w:val="28"/>
                            <w:szCs w:val="28"/>
                          </w:rPr>
                          <w:t>-278н «Отчет о движении денежных средств»;</w:t>
                        </w:r>
                      </w:p>
                      <w:p w:rsidR="00ED13C3" w:rsidRDefault="00A033FB">
                        <w:pPr>
                          <w:jc w:val="both"/>
                        </w:pPr>
                        <w:r>
                          <w:rPr>
                            <w:color w:val="000000"/>
                            <w:sz w:val="28"/>
                            <w:szCs w:val="28"/>
                          </w:rPr>
                          <w:t>- 32н «Доходы»;</w:t>
                        </w:r>
                      </w:p>
                      <w:p w:rsidR="00ED13C3" w:rsidRDefault="00A033FB">
                        <w:pPr>
                          <w:jc w:val="both"/>
                        </w:pPr>
                        <w:r>
                          <w:rPr>
                            <w:color w:val="000000"/>
                            <w:sz w:val="28"/>
                            <w:szCs w:val="28"/>
                          </w:rPr>
                          <w:t>-124н «Резервы. Раскрытие информации об условных обязательствах и условных активах»; </w:t>
                        </w:r>
                      </w:p>
                      <w:p w:rsidR="00ED13C3" w:rsidRDefault="00A033FB">
                        <w:pPr>
                          <w:jc w:val="both"/>
                        </w:pPr>
                        <w:r>
                          <w:rPr>
                            <w:color w:val="000000"/>
                            <w:sz w:val="28"/>
                            <w:szCs w:val="28"/>
                          </w:rPr>
                          <w:t>-256н «Запасы»;</w:t>
                        </w:r>
                      </w:p>
                      <w:p w:rsidR="00ED13C3" w:rsidRDefault="00A033FB">
                        <w:pPr>
                          <w:jc w:val="both"/>
                        </w:pPr>
                        <w:r>
                          <w:rPr>
                            <w:color w:val="000000"/>
                            <w:sz w:val="28"/>
                            <w:szCs w:val="28"/>
                          </w:rPr>
                          <w:t>-37н «Бюджетная информация в бухгалтерской (финансовой) отчетности»;</w:t>
                        </w:r>
                      </w:p>
                      <w:p w:rsidR="00ED13C3" w:rsidRDefault="00A033FB">
                        <w:pPr>
                          <w:jc w:val="both"/>
                        </w:pPr>
                        <w:r>
                          <w:rPr>
                            <w:color w:val="000000"/>
                            <w:sz w:val="28"/>
                            <w:szCs w:val="28"/>
                          </w:rPr>
                          <w:t>-145н «Долгосрочные договоры»;</w:t>
                        </w:r>
                      </w:p>
                      <w:p w:rsidR="00ED13C3" w:rsidRDefault="00A033FB">
                        <w:pPr>
                          <w:jc w:val="both"/>
                        </w:pPr>
                        <w:r>
                          <w:rPr>
                            <w:color w:val="000000"/>
                            <w:sz w:val="28"/>
                            <w:szCs w:val="28"/>
                          </w:rPr>
                          <w:t>-146н «Концессионные соглашения»;</w:t>
                        </w:r>
                      </w:p>
                      <w:p w:rsidR="00ED13C3" w:rsidRDefault="00A033FB">
                        <w:pPr>
                          <w:jc w:val="both"/>
                        </w:pPr>
                        <w:r>
                          <w:rPr>
                            <w:color w:val="000000"/>
                            <w:sz w:val="28"/>
                            <w:szCs w:val="28"/>
                          </w:rPr>
                          <w:t>-129н  «Финансовые инструменты;</w:t>
                        </w:r>
                      </w:p>
                      <w:p w:rsidR="00ED13C3" w:rsidRDefault="00A033FB">
                        <w:pPr>
                          <w:jc w:val="both"/>
                        </w:pPr>
                        <w:r>
                          <w:rPr>
                            <w:color w:val="000000"/>
                            <w:sz w:val="28"/>
                            <w:szCs w:val="28"/>
                          </w:rPr>
                          <w:t>-34н «Непроизведенные активы»;</w:t>
                        </w:r>
                      </w:p>
                      <w:p w:rsidR="00ED13C3" w:rsidRDefault="00A033FB">
                        <w:pPr>
                          <w:jc w:val="both"/>
                        </w:pPr>
                        <w:r>
                          <w:rPr>
                            <w:color w:val="000000"/>
                            <w:sz w:val="28"/>
                            <w:szCs w:val="28"/>
                          </w:rPr>
                          <w:t>-181н «Нематериальные активы»;</w:t>
                        </w:r>
                      </w:p>
                      <w:p w:rsidR="00ED13C3" w:rsidRDefault="00A033FB">
                        <w:pPr>
                          <w:jc w:val="both"/>
                        </w:pPr>
                        <w:r>
                          <w:rPr>
                            <w:color w:val="000000"/>
                            <w:sz w:val="28"/>
                            <w:szCs w:val="28"/>
                          </w:rPr>
                          <w:t>-277н «Информация о связанных сторонах»;</w:t>
                        </w:r>
                      </w:p>
                      <w:p w:rsidR="00ED13C3" w:rsidRDefault="00A033FB">
                        <w:pPr>
                          <w:jc w:val="both"/>
                        </w:pPr>
                        <w:r>
                          <w:rPr>
                            <w:color w:val="000000"/>
                            <w:sz w:val="28"/>
                            <w:szCs w:val="28"/>
                          </w:rPr>
                          <w:t>-183н «Совместная деятельность»;</w:t>
                        </w:r>
                      </w:p>
                      <w:p w:rsidR="00ED13C3" w:rsidRDefault="00A033FB">
                        <w:pPr>
                          <w:jc w:val="both"/>
                        </w:pPr>
                        <w:r>
                          <w:rPr>
                            <w:color w:val="000000"/>
                            <w:sz w:val="28"/>
                            <w:szCs w:val="28"/>
                          </w:rPr>
                          <w:t>-182н «Затраты по заимствованиям»;</w:t>
                        </w:r>
                      </w:p>
                      <w:p w:rsidR="00ED13C3" w:rsidRDefault="00A033FB">
                        <w:pPr>
                          <w:jc w:val="both"/>
                        </w:pPr>
                        <w:r>
                          <w:rPr>
                            <w:color w:val="000000"/>
                            <w:sz w:val="28"/>
                            <w:szCs w:val="28"/>
                          </w:rPr>
                          <w:t>-184н «Выплаты персоналу»;</w:t>
                        </w:r>
                      </w:p>
                      <w:p w:rsidR="00ED13C3" w:rsidRDefault="00A033FB">
                        <w:pPr>
                          <w:jc w:val="both"/>
                        </w:pPr>
                        <w:r>
                          <w:rPr>
                            <w:color w:val="000000"/>
                            <w:sz w:val="28"/>
                            <w:szCs w:val="28"/>
                          </w:rPr>
                          <w:t>-223н «Сведения о показате</w:t>
                        </w:r>
                        <w:r>
                          <w:rPr>
                            <w:color w:val="000000"/>
                            <w:sz w:val="28"/>
                            <w:szCs w:val="28"/>
                          </w:rPr>
                          <w:t>лях бухгалтерской (финансовой отчетности по сегментам»;</w:t>
                        </w:r>
                      </w:p>
                      <w:p w:rsidR="00ED13C3" w:rsidRDefault="00A033FB">
                        <w:pPr>
                          <w:jc w:val="both"/>
                        </w:pPr>
                        <w:r>
                          <w:rPr>
                            <w:color w:val="000000"/>
                            <w:sz w:val="28"/>
                            <w:szCs w:val="28"/>
                          </w:rPr>
                          <w:t>-254н «Метод долевого участия»;</w:t>
                        </w:r>
                      </w:p>
                      <w:p w:rsidR="00ED13C3" w:rsidRDefault="00A033FB">
                        <w:pPr>
                          <w:jc w:val="both"/>
                        </w:pPr>
                        <w:r>
                          <w:rPr>
                            <w:color w:val="000000"/>
                            <w:sz w:val="28"/>
                            <w:szCs w:val="28"/>
                          </w:rPr>
                          <w:t>-84н «Государственная (муниципальная) казна».</w:t>
                        </w:r>
                      </w:p>
                      <w:p w:rsidR="00ED13C3" w:rsidRDefault="00A033FB">
                        <w:pPr>
                          <w:jc w:val="both"/>
                        </w:pPr>
                        <w:r>
                          <w:rPr>
                            <w:color w:val="000000"/>
                            <w:sz w:val="28"/>
                            <w:szCs w:val="28"/>
                          </w:rPr>
                          <w:lastRenderedPageBreak/>
                          <w:t>Приказа Минфина России от 01.12.2010 № 157н «Об утверждении Единого плана счетов бухгалтерского учета для органов государс</w:t>
                        </w:r>
                        <w:r>
                          <w:rPr>
                            <w:color w:val="000000"/>
                            <w:sz w:val="28"/>
                            <w:szCs w:val="28"/>
                          </w:rPr>
                          <w:t>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Приказа Минфина</w:t>
                        </w:r>
                        <w:r>
                          <w:rPr>
                            <w:color w:val="000000"/>
                            <w:sz w:val="28"/>
                            <w:szCs w:val="28"/>
                          </w:rPr>
                          <w:t xml:space="preserve"> России от 06.12.2010 № 162н «Об утверждении Плана счетов бюджетного учета и Инструкции по его применению»,</w:t>
                        </w:r>
                      </w:p>
                      <w:p w:rsidR="00ED13C3" w:rsidRDefault="00A033FB">
                        <w:pPr>
                          <w:jc w:val="both"/>
                        </w:pPr>
                        <w:r>
                          <w:rPr>
                            <w:color w:val="000000"/>
                            <w:sz w:val="28"/>
                            <w:szCs w:val="28"/>
                          </w:rPr>
                          <w:t xml:space="preserve">Приказа Минфина России от 30.03.2015 № 52н «Об утверждении форм первичных учетных документов и регистров бухгалтерского учета, применяемых органами </w:t>
                        </w:r>
                        <w:r>
                          <w:rPr>
                            <w:color w:val="000000"/>
                            <w:sz w:val="28"/>
                            <w:szCs w:val="28"/>
                          </w:rPr>
                          <w:t>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Приказ Минфина Росс</w:t>
                        </w:r>
                        <w:r>
                          <w:rPr>
                            <w:color w:val="000000"/>
                            <w:sz w:val="28"/>
                            <w:szCs w:val="28"/>
                          </w:rPr>
                          <w:t>ии от 15.04.2021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w:t>
                        </w:r>
                        <w:r>
                          <w:rPr>
                            <w:color w:val="000000"/>
                            <w:sz w:val="28"/>
                            <w:szCs w:val="28"/>
                          </w:rPr>
                          <w:t xml:space="preserve"> применению", Приказа Минфина России от 28.12.2010 № 191н</w:t>
                        </w:r>
                      </w:p>
                      <w:p w:rsidR="00ED13C3" w:rsidRDefault="00A033FB">
                        <w:pPr>
                          <w:jc w:val="both"/>
                        </w:pPr>
                        <w:r>
                          <w:rPr>
                            <w:color w:val="000000"/>
                            <w:sz w:val="28"/>
                            <w:szCs w:val="28"/>
                          </w:rPr>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ED13C3" w:rsidRDefault="00A033FB">
                        <w:pPr>
                          <w:jc w:val="both"/>
                        </w:pPr>
                        <w:r>
                          <w:rPr>
                            <w:color w:val="000000"/>
                            <w:sz w:val="28"/>
                            <w:szCs w:val="28"/>
                          </w:rPr>
                          <w:t>и других действующих правов</w:t>
                        </w:r>
                        <w:r>
                          <w:rPr>
                            <w:color w:val="000000"/>
                            <w:sz w:val="28"/>
                            <w:szCs w:val="28"/>
                          </w:rPr>
                          <w:t>ых актов, регулирующих ведение бюджетного учета и формирование отчетности.</w:t>
                        </w:r>
                      </w:p>
                      <w:p w:rsidR="00ED13C3" w:rsidRDefault="00A033FB">
                        <w:pPr>
                          <w:jc w:val="both"/>
                        </w:pPr>
                        <w:r>
                          <w:rPr>
                            <w:color w:val="000000"/>
                            <w:sz w:val="28"/>
                            <w:szCs w:val="28"/>
                          </w:rPr>
                          <w:t>Количество муниципальных учреждений города на 01 января 2024 года составило – 65.</w:t>
                        </w:r>
                      </w:p>
                      <w:p w:rsidR="00ED13C3" w:rsidRDefault="00A033FB">
                        <w:pPr>
                          <w:jc w:val="both"/>
                        </w:pPr>
                        <w:r>
                          <w:rPr>
                            <w:color w:val="000000"/>
                            <w:sz w:val="28"/>
                            <w:szCs w:val="28"/>
                          </w:rPr>
                          <w:t>По состоянию на 01.01.2024 года в городском округе города-курорта Кисловодска (далее - муниципально</w:t>
                        </w:r>
                        <w:r>
                          <w:rPr>
                            <w:color w:val="000000"/>
                            <w:sz w:val="28"/>
                            <w:szCs w:val="28"/>
                          </w:rPr>
                          <w:t>е образование) организационная структура представлена: 14 органов власти, 8 казенных учреждений, 42 бюджетных учреждений, 1 автономное учреждение. </w:t>
                        </w:r>
                      </w:p>
                      <w:p w:rsidR="00ED13C3" w:rsidRDefault="00A033FB">
                        <w:pPr>
                          <w:jc w:val="both"/>
                        </w:pPr>
                        <w:r>
                          <w:rPr>
                            <w:color w:val="000000"/>
                            <w:sz w:val="28"/>
                            <w:szCs w:val="28"/>
                          </w:rPr>
                          <w:t>По состоянию на 01.01.2024 года количественный состав муниципальных  учреждений города претерпел изменение:</w:t>
                        </w:r>
                      </w:p>
                      <w:p w:rsidR="00ED13C3" w:rsidRDefault="00A033FB">
                        <w:pPr>
                          <w:jc w:val="both"/>
                        </w:pPr>
                        <w:r>
                          <w:rPr>
                            <w:color w:val="000000"/>
                            <w:sz w:val="28"/>
                            <w:szCs w:val="28"/>
                          </w:rPr>
                          <w:t>       1.Постановлением администрации города-курорта Кисловодска от 13.06.2023 № 549  "О создании Муниципального бюджетного общеобразовательного учреждения средней общеобразовательной школы №22 города-курорта Кисловодска»  создано новое муниципальное бюдже</w:t>
                        </w:r>
                        <w:r>
                          <w:rPr>
                            <w:color w:val="000000"/>
                            <w:sz w:val="28"/>
                            <w:szCs w:val="28"/>
                          </w:rPr>
                          <w:t>тное общеобразовательное учреждение средняя общеобразовательная школы №22 города-курорта Кисловодска,дата начала действия полномочий 20 июня 2023 года.</w:t>
                        </w:r>
                      </w:p>
                      <w:p w:rsidR="00ED13C3" w:rsidRDefault="00A033FB">
                        <w:pPr>
                          <w:jc w:val="both"/>
                        </w:pPr>
                        <w:r>
                          <w:rPr>
                            <w:color w:val="000000"/>
                            <w:sz w:val="28"/>
                            <w:szCs w:val="28"/>
                          </w:rPr>
                          <w:t>  2.Постановлением администрации города-курорта Кисловодска от 14.04.2023 № 338 «О реорганизации путем с</w:t>
                        </w:r>
                        <w:r>
                          <w:rPr>
                            <w:color w:val="000000"/>
                            <w:sz w:val="28"/>
                            <w:szCs w:val="28"/>
                          </w:rPr>
                          <w:t>лияния Муниципального бюджетного учреждения дополнительного образования «Центр творческого развития и гуманитарного образования» города-курорта Кисловодска и Муниципального казенного образовательного учреждения дополнительного образования «Центр военно-пат</w:t>
                        </w:r>
                        <w:r>
                          <w:rPr>
                            <w:color w:val="000000"/>
                            <w:sz w:val="28"/>
                            <w:szCs w:val="28"/>
                          </w:rPr>
                          <w:t xml:space="preserve">риотического воспитания, туризма и экскурсий» города-курорта Кисловодска и создании Муниципального бюджетного учреждения дополнительного образования «Академия талантов города курорта Кисловодска» создано новое </w:t>
                        </w:r>
                        <w:r>
                          <w:rPr>
                            <w:color w:val="000000"/>
                            <w:sz w:val="28"/>
                            <w:szCs w:val="28"/>
                          </w:rPr>
                          <w:lastRenderedPageBreak/>
                          <w:t>бюджетное учреждение дополнительного образован</w:t>
                        </w:r>
                        <w:r>
                          <w:rPr>
                            <w:color w:val="000000"/>
                            <w:sz w:val="28"/>
                            <w:szCs w:val="28"/>
                          </w:rPr>
                          <w:t>ия, два реорганизованы  -  бюджетное и казенное учреждения, дата начала (прекращения) действий полномочий 10 ноября 2023 года.</w:t>
                        </w:r>
                      </w:p>
                      <w:p w:rsidR="00ED13C3" w:rsidRDefault="00A033FB">
                        <w:pPr>
                          <w:jc w:val="both"/>
                        </w:pPr>
                        <w:r>
                          <w:rPr>
                            <w:color w:val="000000"/>
                            <w:sz w:val="28"/>
                            <w:szCs w:val="28"/>
                          </w:rPr>
                          <w:t> 3.Постановлением администрации     города-курорта Кисловодска от города-курорта Кисловодска от  22.06.2023 № 590 «О ликвидации  </w:t>
                        </w:r>
                        <w:r>
                          <w:rPr>
                            <w:color w:val="000000"/>
                            <w:sz w:val="28"/>
                            <w:szCs w:val="28"/>
                          </w:rPr>
                          <w:t>муниципального бюджетное дошкольное образовательного учреждения «Детский сад № 30» города-курорта Кисловодска ликвидировано муниципальное казенное учреждение «Детский сад № 30» города-курорта Кисловодска, дата прекращения полномочий 23 октября 2023 года.  </w:t>
                        </w:r>
                        <w:r>
                          <w:rPr>
                            <w:color w:val="000000"/>
                            <w:sz w:val="28"/>
                            <w:szCs w:val="28"/>
                          </w:rPr>
                          <w:t xml:space="preserve">                          </w:t>
                        </w:r>
                      </w:p>
                      <w:p w:rsidR="00ED13C3" w:rsidRDefault="00A033FB">
                        <w:pPr>
                          <w:jc w:val="both"/>
                        </w:pPr>
                        <w:r>
                          <w:rPr>
                            <w:color w:val="000000"/>
                            <w:sz w:val="28"/>
                            <w:szCs w:val="28"/>
                          </w:rPr>
                          <w:t>В состав муниципального образования  входят 8 муниципальных унитарных предприятий.  </w:t>
                        </w:r>
                      </w:p>
                      <w:p w:rsidR="00ED13C3" w:rsidRDefault="00A033FB">
                        <w:pPr>
                          <w:jc w:val="both"/>
                        </w:pPr>
                        <w:r>
                          <w:rPr>
                            <w:color w:val="000000"/>
                            <w:sz w:val="28"/>
                            <w:szCs w:val="28"/>
                          </w:rPr>
                          <w:t>В 2023 году  в связи с завершением конкурсного производства в деле о несостоятельности (банкротстве)) (определение суда о завершении конкурсного</w:t>
                        </w:r>
                        <w:r>
                          <w:rPr>
                            <w:color w:val="000000"/>
                            <w:sz w:val="28"/>
                            <w:szCs w:val="28"/>
                          </w:rPr>
                          <w:t xml:space="preserve"> производства №А63-20178/2019 от 03.07.2023) ликвидировано муниципальное унитарное предприятие «Отдел капитального строительства администрации города-курорта Кисловодска», дата ликвидации 15 августа 2023 года.</w:t>
                        </w:r>
                      </w:p>
                      <w:p w:rsidR="00ED13C3" w:rsidRDefault="00A033FB">
                        <w:pPr>
                          <w:jc w:val="both"/>
                        </w:pPr>
                        <w:r>
                          <w:rPr>
                            <w:color w:val="000000"/>
                            <w:sz w:val="28"/>
                            <w:szCs w:val="28"/>
                          </w:rPr>
                          <w:t>В соответствии с выбранным вариантом, кассовое</w:t>
                        </w:r>
                        <w:r>
                          <w:rPr>
                            <w:color w:val="000000"/>
                            <w:sz w:val="28"/>
                            <w:szCs w:val="28"/>
                          </w:rPr>
                          <w:t xml:space="preserve"> обслуживание исполнения городского бюджета осуществляется Управлением Федерального казначейства по Ставропольскому краю на счетах, открытых ему в учреждении Центрального банка Российской Федерации.</w:t>
                        </w:r>
                      </w:p>
                      <w:p w:rsidR="00ED13C3" w:rsidRDefault="00A033FB">
                        <w:pPr>
                          <w:jc w:val="both"/>
                        </w:pPr>
                        <w:r>
                          <w:rPr>
                            <w:color w:val="000000"/>
                            <w:sz w:val="28"/>
                            <w:szCs w:val="28"/>
                          </w:rPr>
                          <w:t>Учет операций по исполнению городского бюджета, осуществл</w:t>
                        </w:r>
                        <w:r>
                          <w:rPr>
                            <w:color w:val="000000"/>
                            <w:sz w:val="28"/>
                            <w:szCs w:val="28"/>
                          </w:rPr>
                          <w:t>яемых участниками и не участниками бюджетного процесса, осуществляется на лицевых счетах, открываемых в Управлении Федерального казначейства по Ставропольскому краю на основании обращения от 15 сентября 2021 года Администрации города-курорта Кисловодска, о</w:t>
                        </w:r>
                        <w:r>
                          <w:rPr>
                            <w:color w:val="000000"/>
                            <w:sz w:val="28"/>
                            <w:szCs w:val="28"/>
                          </w:rPr>
                          <w:t xml:space="preserve"> передаче (прекращении осуществления) отдельных функций финансового управления администрации города-курорта Кисловодска, Управлению Федерального казначейства по Ставропольскому краю с 01 января 2022 года.</w:t>
                        </w:r>
                      </w:p>
                      <w:p w:rsidR="00ED13C3" w:rsidRDefault="00A033FB">
                        <w:pPr>
                          <w:jc w:val="both"/>
                        </w:pPr>
                        <w:r>
                          <w:rPr>
                            <w:color w:val="000000"/>
                            <w:sz w:val="28"/>
                            <w:szCs w:val="28"/>
                          </w:rPr>
                          <w:t>В городском округе города-курорта Кисловодска созда</w:t>
                        </w:r>
                        <w:r>
                          <w:rPr>
                            <w:color w:val="000000"/>
                            <w:sz w:val="28"/>
                            <w:szCs w:val="28"/>
                          </w:rPr>
                          <w:t>но учреждение – Муниципальное межведомственное казенное учреждение  «Централизованная бухгалтерия» города-курорта Кисловодска (далее-Централизованная бухгалтерия), которая обслуживает 63 муниципальных учреждения, из них:</w:t>
                        </w:r>
                      </w:p>
                      <w:p w:rsidR="00ED13C3" w:rsidRDefault="00A033FB">
                        <w:pPr>
                          <w:jc w:val="both"/>
                        </w:pPr>
                        <w:r>
                          <w:rPr>
                            <w:color w:val="000000"/>
                            <w:sz w:val="28"/>
                            <w:szCs w:val="28"/>
                          </w:rPr>
                          <w:t>- 12 органов власти; </w:t>
                        </w:r>
                      </w:p>
                      <w:p w:rsidR="00ED13C3" w:rsidRDefault="00A033FB">
                        <w:pPr>
                          <w:jc w:val="both"/>
                        </w:pPr>
                        <w:r>
                          <w:rPr>
                            <w:color w:val="000000"/>
                            <w:sz w:val="28"/>
                            <w:szCs w:val="28"/>
                          </w:rPr>
                          <w:t xml:space="preserve">- 8 казенных </w:t>
                        </w:r>
                        <w:r>
                          <w:rPr>
                            <w:color w:val="000000"/>
                            <w:sz w:val="28"/>
                            <w:szCs w:val="28"/>
                          </w:rPr>
                          <w:t>учреждений;</w:t>
                        </w:r>
                      </w:p>
                      <w:p w:rsidR="00ED13C3" w:rsidRDefault="00A033FB">
                        <w:pPr>
                          <w:jc w:val="both"/>
                        </w:pPr>
                        <w:r>
                          <w:rPr>
                            <w:color w:val="000000"/>
                            <w:sz w:val="28"/>
                            <w:szCs w:val="28"/>
                          </w:rPr>
                          <w:t>- 42 бюджетных учреждений;</w:t>
                        </w:r>
                      </w:p>
                      <w:p w:rsidR="00ED13C3" w:rsidRDefault="00A033FB">
                        <w:pPr>
                          <w:jc w:val="both"/>
                        </w:pPr>
                        <w:r>
                          <w:rPr>
                            <w:color w:val="000000"/>
                            <w:sz w:val="28"/>
                            <w:szCs w:val="28"/>
                          </w:rPr>
                          <w:t>- 1 автономное учреждение.</w:t>
                        </w:r>
                      </w:p>
                      <w:p w:rsidR="00ED13C3" w:rsidRDefault="00A033FB">
                        <w:pPr>
                          <w:jc w:val="both"/>
                        </w:pPr>
                        <w:r>
                          <w:rPr>
                            <w:color w:val="000000"/>
                            <w:sz w:val="28"/>
                            <w:szCs w:val="28"/>
                          </w:rPr>
                          <w:t>Два учреждения (Дума города-курорта Кисловодска и Управление труда и социальной защиты населения администрации города-курорта Кисловодска) осуществляют ведение бухгалтерского учета самостоятельно.</w:t>
                        </w:r>
                      </w:p>
                      <w:p w:rsidR="00ED13C3" w:rsidRDefault="00A033FB">
                        <w:pPr>
                          <w:jc w:val="both"/>
                        </w:pPr>
                        <w:r>
                          <w:rPr>
                            <w:color w:val="000000"/>
                            <w:sz w:val="28"/>
                            <w:szCs w:val="28"/>
                          </w:rPr>
                          <w:t>Основными направлениями деятельности муниципальных учрежден</w:t>
                        </w:r>
                        <w:r>
                          <w:rPr>
                            <w:color w:val="000000"/>
                            <w:sz w:val="28"/>
                            <w:szCs w:val="28"/>
                          </w:rPr>
                          <w:t>ий города-курорта Кисловодска являются:</w:t>
                        </w:r>
                      </w:p>
                      <w:p w:rsidR="00ED13C3" w:rsidRDefault="00A033FB">
                        <w:pPr>
                          <w:jc w:val="both"/>
                        </w:pPr>
                        <w:r>
                          <w:rPr>
                            <w:color w:val="000000"/>
                            <w:sz w:val="28"/>
                            <w:szCs w:val="28"/>
                          </w:rPr>
                          <w:t xml:space="preserve">-осуществление единой государственной политики в области муниципального управления на территории города-курорта Кисловодска. Решение вопросов местного значения городского округа, осуществление переданных отдельных </w:t>
                        </w:r>
                        <w:r>
                          <w:rPr>
                            <w:color w:val="000000"/>
                            <w:sz w:val="28"/>
                            <w:szCs w:val="28"/>
                          </w:rPr>
                          <w:lastRenderedPageBreak/>
                          <w:t>го</w:t>
                        </w:r>
                        <w:r>
                          <w:rPr>
                            <w:color w:val="000000"/>
                            <w:sz w:val="28"/>
                            <w:szCs w:val="28"/>
                          </w:rPr>
                          <w:t>сударственных полномочий;</w:t>
                        </w:r>
                      </w:p>
                      <w:p w:rsidR="00ED13C3" w:rsidRDefault="00A033FB">
                        <w:pPr>
                          <w:jc w:val="both"/>
                        </w:pPr>
                        <w:r>
                          <w:rPr>
                            <w:color w:val="000000"/>
                            <w:sz w:val="28"/>
                            <w:szCs w:val="28"/>
                          </w:rPr>
                          <w:t>-нормотворческая деятельность по реализации вопросов местного значения города-курорта Кисловодска, отнесенных  ст.26 Устава городского округа города-курорта Кисловодска к компетенции Думы города-курорта Кисловодска;</w:t>
                        </w:r>
                      </w:p>
                      <w:p w:rsidR="00ED13C3" w:rsidRDefault="00A033FB">
                        <w:pPr>
                          <w:jc w:val="both"/>
                        </w:pPr>
                        <w:r>
                          <w:rPr>
                            <w:color w:val="000000"/>
                            <w:sz w:val="28"/>
                            <w:szCs w:val="28"/>
                          </w:rPr>
                          <w:t>-обеспечение п</w:t>
                        </w:r>
                        <w:r>
                          <w:rPr>
                            <w:color w:val="000000"/>
                            <w:sz w:val="28"/>
                            <w:szCs w:val="28"/>
                          </w:rPr>
                          <w:t>роведения единой бюджетной и налоговой политики на территории города-курорта Кисловодска, исполнение местного бюджета и координация в этой сфере деятельности органов местного самоуправления, муниципальных учреждений и иных получателей средств бюджета город</w:t>
                        </w:r>
                        <w:r>
                          <w:rPr>
                            <w:color w:val="000000"/>
                            <w:sz w:val="28"/>
                            <w:szCs w:val="28"/>
                          </w:rPr>
                          <w:t>а-курорта Кисловодска;</w:t>
                        </w:r>
                      </w:p>
                      <w:p w:rsidR="00ED13C3" w:rsidRDefault="00A033FB">
                        <w:pPr>
                          <w:jc w:val="both"/>
                        </w:pPr>
                        <w:r>
                          <w:rPr>
                            <w:color w:val="000000"/>
                            <w:sz w:val="28"/>
                            <w:szCs w:val="28"/>
                          </w:rPr>
                          <w:t>-архитектурная деятельность;</w:t>
                        </w:r>
                      </w:p>
                      <w:p w:rsidR="00ED13C3" w:rsidRDefault="00A033FB">
                        <w:pPr>
                          <w:jc w:val="both"/>
                        </w:pPr>
                        <w:r>
                          <w:rPr>
                            <w:color w:val="000000"/>
                            <w:sz w:val="28"/>
                            <w:szCs w:val="28"/>
                          </w:rPr>
                          <w:t>-реализация переданных администрации города-курорта Кисловодска отдельных государственных полномочий в соответствии с Законом Ставропольского края «О наделении органов местного самоуправления муниципальны</w:t>
                        </w:r>
                        <w:r>
                          <w:rPr>
                            <w:color w:val="000000"/>
                            <w:sz w:val="28"/>
                            <w:szCs w:val="28"/>
                          </w:rPr>
                          <w:t>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РФ, и отдельными государственными полномочиями Ставропольского края в о</w:t>
                        </w:r>
                        <w:r>
                          <w:rPr>
                            <w:color w:val="000000"/>
                            <w:sz w:val="28"/>
                            <w:szCs w:val="28"/>
                          </w:rPr>
                          <w:t>бласти труда и социальной защиты отдельных категорий граждан»;</w:t>
                        </w:r>
                      </w:p>
                      <w:p w:rsidR="00ED13C3" w:rsidRDefault="00A033FB">
                        <w:pPr>
                          <w:jc w:val="both"/>
                        </w:pPr>
                        <w:r>
                          <w:rPr>
                            <w:color w:val="000000"/>
                            <w:sz w:val="28"/>
                            <w:szCs w:val="28"/>
                          </w:rPr>
                          <w:t>-деятельность органов Финансового (финансово-бюджетного) контроля и надзора;</w:t>
                        </w:r>
                      </w:p>
                      <w:p w:rsidR="00ED13C3" w:rsidRDefault="00A033FB">
                        <w:pPr>
                          <w:jc w:val="both"/>
                        </w:pPr>
                        <w:r>
                          <w:rPr>
                            <w:color w:val="000000"/>
                            <w:sz w:val="28"/>
                            <w:szCs w:val="28"/>
                          </w:rPr>
                          <w:t>-управление в сфере физической культуры, спорта и молодежной политики на территории города-курорта Кисловодска; орга</w:t>
                        </w:r>
                        <w:r>
                          <w:rPr>
                            <w:color w:val="000000"/>
                            <w:sz w:val="28"/>
                            <w:szCs w:val="28"/>
                          </w:rPr>
                          <w:t>низация и проведение на территории города-курорта Кисловодска физкультурно-оздоровительных и спортивных мероприятий, мероприятий среди молодежи. Обеспечение подготовки и выступлений спортсменов города-курорта Кисловодска в краевых, российских и международн</w:t>
                        </w:r>
                        <w:r>
                          <w:rPr>
                            <w:color w:val="000000"/>
                            <w:sz w:val="28"/>
                            <w:szCs w:val="28"/>
                          </w:rPr>
                          <w:t>ых соревнованиях, а также в составе сборных команд Ставропольского края, Российской Федерации;</w:t>
                        </w:r>
                      </w:p>
                      <w:p w:rsidR="00ED13C3" w:rsidRDefault="00A033FB">
                        <w:pPr>
                          <w:jc w:val="both"/>
                        </w:pPr>
                        <w:r>
                          <w:rPr>
                            <w:color w:val="000000"/>
                            <w:sz w:val="28"/>
                            <w:szCs w:val="28"/>
                          </w:rPr>
                          <w:t>-физическая и спортивная подготовка детей, подростков и молодежи;</w:t>
                        </w:r>
                      </w:p>
                      <w:p w:rsidR="00ED13C3" w:rsidRDefault="00A033FB">
                        <w:pPr>
                          <w:jc w:val="both"/>
                        </w:pPr>
                        <w:r>
                          <w:rPr>
                            <w:color w:val="000000"/>
                            <w:sz w:val="28"/>
                            <w:szCs w:val="28"/>
                          </w:rPr>
                          <w:t>-решение вопросов местного значения на территории поселков, расположенных в границах города-кур</w:t>
                        </w:r>
                        <w:r>
                          <w:rPr>
                            <w:color w:val="000000"/>
                            <w:sz w:val="28"/>
                            <w:szCs w:val="28"/>
                          </w:rPr>
                          <w:t>орта Кисловодска;</w:t>
                        </w:r>
                      </w:p>
                      <w:p w:rsidR="00ED13C3" w:rsidRDefault="00A033FB">
                        <w:pPr>
                          <w:jc w:val="both"/>
                        </w:pPr>
                        <w:r>
                          <w:rPr>
                            <w:color w:val="000000"/>
                            <w:sz w:val="28"/>
                            <w:szCs w:val="28"/>
                          </w:rPr>
                          <w:t>-прием-передача имущества из федеральной собственности, собственности субъекта Российской Федерации, муниципальной собственности;</w:t>
                        </w:r>
                      </w:p>
                      <w:p w:rsidR="00ED13C3" w:rsidRDefault="00A033FB">
                        <w:pPr>
                          <w:jc w:val="both"/>
                        </w:pPr>
                        <w:r>
                          <w:rPr>
                            <w:color w:val="000000"/>
                            <w:sz w:val="28"/>
                            <w:szCs w:val="28"/>
                          </w:rPr>
                          <w:t>-ликвидация муниципальных унитарных предприятий;</w:t>
                        </w:r>
                      </w:p>
                      <w:p w:rsidR="00ED13C3" w:rsidRDefault="00A033FB">
                        <w:pPr>
                          <w:jc w:val="both"/>
                        </w:pPr>
                        <w:r>
                          <w:rPr>
                            <w:color w:val="000000"/>
                            <w:sz w:val="28"/>
                            <w:szCs w:val="28"/>
                          </w:rPr>
                          <w:t>-контроль за деятельностью муниципальных унитарных предприятий;</w:t>
                        </w:r>
                      </w:p>
                      <w:p w:rsidR="00ED13C3" w:rsidRDefault="00A033FB">
                        <w:pPr>
                          <w:jc w:val="both"/>
                        </w:pPr>
                        <w:r>
                          <w:rPr>
                            <w:color w:val="000000"/>
                            <w:sz w:val="28"/>
                            <w:szCs w:val="28"/>
                          </w:rPr>
                          <w:t>-инвентаризация объектов муниципальной собственности;</w:t>
                        </w:r>
                      </w:p>
                      <w:p w:rsidR="00ED13C3" w:rsidRDefault="00A033FB">
                        <w:pPr>
                          <w:jc w:val="both"/>
                        </w:pPr>
                        <w:r>
                          <w:rPr>
                            <w:color w:val="000000"/>
                            <w:sz w:val="28"/>
                            <w:szCs w:val="28"/>
                          </w:rPr>
                          <w:t>-ведение реестра муниципального имущества города-курорта Кисловодска;</w:t>
                        </w:r>
                      </w:p>
                      <w:p w:rsidR="00ED13C3" w:rsidRDefault="00A033FB">
                        <w:pPr>
                          <w:jc w:val="both"/>
                        </w:pPr>
                        <w:r>
                          <w:rPr>
                            <w:color w:val="000000"/>
                            <w:sz w:val="28"/>
                            <w:szCs w:val="28"/>
                          </w:rPr>
                          <w:t>-приватизация муниципального имущества и земельных участков;</w:t>
                        </w:r>
                      </w:p>
                      <w:p w:rsidR="00ED13C3" w:rsidRDefault="00A033FB">
                        <w:pPr>
                          <w:jc w:val="both"/>
                        </w:pPr>
                        <w:r>
                          <w:rPr>
                            <w:color w:val="000000"/>
                            <w:sz w:val="28"/>
                            <w:szCs w:val="28"/>
                          </w:rPr>
                          <w:t>-выступ</w:t>
                        </w:r>
                        <w:r>
                          <w:rPr>
                            <w:color w:val="000000"/>
                            <w:sz w:val="28"/>
                            <w:szCs w:val="28"/>
                          </w:rPr>
                          <w:t>ает арендодателем муниципального имущества и земельных участков;</w:t>
                        </w:r>
                      </w:p>
                      <w:p w:rsidR="00ED13C3" w:rsidRDefault="00A033FB">
                        <w:pPr>
                          <w:jc w:val="both"/>
                        </w:pPr>
                        <w:r>
                          <w:rPr>
                            <w:color w:val="000000"/>
                            <w:sz w:val="28"/>
                            <w:szCs w:val="28"/>
                          </w:rPr>
                          <w:t>-формирование и реализация экономической политики городского округа города-курорта Кисловодска, реализация вопросов местного  значения городского округа в сфере социально-экономического разви</w:t>
                        </w:r>
                        <w:r>
                          <w:rPr>
                            <w:color w:val="000000"/>
                            <w:sz w:val="28"/>
                            <w:szCs w:val="28"/>
                          </w:rPr>
                          <w:t xml:space="preserve">тия   города-курорта, в том числе создание, развитие и обеспечение охраны лечебно-оздоровительных местностей и курортов местного значения на территории городского округа, содействие развитию малого и среднего предпринимательства, создание условий для </w:t>
                        </w:r>
                        <w:r>
                          <w:rPr>
                            <w:color w:val="000000"/>
                            <w:sz w:val="28"/>
                            <w:szCs w:val="28"/>
                          </w:rPr>
                          <w:lastRenderedPageBreak/>
                          <w:t>разви</w:t>
                        </w:r>
                        <w:r>
                          <w:rPr>
                            <w:color w:val="000000"/>
                            <w:sz w:val="28"/>
                            <w:szCs w:val="28"/>
                          </w:rPr>
                          <w:t>тия туризма;</w:t>
                        </w:r>
                      </w:p>
                      <w:p w:rsidR="00ED13C3" w:rsidRDefault="00A033FB">
                        <w:pPr>
                          <w:jc w:val="both"/>
                        </w:pPr>
                        <w:r>
                          <w:rPr>
                            <w:color w:val="000000"/>
                            <w:sz w:val="28"/>
                            <w:szCs w:val="28"/>
                          </w:rPr>
                          <w:t>-осуществление функций уполномоченного органа по размещению заказов для заказчиков городского округа города-курорта Кисловодска, за исключением подписания договоров (контрактов) на поставки товаров, выполнение работ, оказание услуг для нужд за</w:t>
                        </w:r>
                        <w:r>
                          <w:rPr>
                            <w:color w:val="000000"/>
                            <w:sz w:val="28"/>
                            <w:szCs w:val="28"/>
                          </w:rPr>
                          <w:t>казчиков и муниципальных нужд города-курорта Кисловодска;</w:t>
                        </w:r>
                      </w:p>
                      <w:p w:rsidR="00ED13C3" w:rsidRDefault="00A033FB">
                        <w:pPr>
                          <w:jc w:val="both"/>
                        </w:pPr>
                        <w:r>
                          <w:rPr>
                            <w:color w:val="000000"/>
                            <w:sz w:val="28"/>
                            <w:szCs w:val="28"/>
                          </w:rPr>
                          <w:t>-участие в профилактике терроризма, экстремизма, а также минимизации и (или) ликвидации последствий проявлений терроризма и экстремизма в границах городского округа города-курорта Кисловодска;</w:t>
                        </w:r>
                      </w:p>
                      <w:p w:rsidR="00ED13C3" w:rsidRDefault="00A033FB">
                        <w:pPr>
                          <w:jc w:val="both"/>
                        </w:pPr>
                        <w:r>
                          <w:rPr>
                            <w:color w:val="000000"/>
                            <w:sz w:val="28"/>
                            <w:szCs w:val="28"/>
                          </w:rPr>
                          <w:t>-орга</w:t>
                        </w:r>
                        <w:r>
                          <w:rPr>
                            <w:color w:val="000000"/>
                            <w:sz w:val="28"/>
                            <w:szCs w:val="28"/>
                          </w:rPr>
                          <w:t>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w:t>
                        </w:r>
                        <w:r>
                          <w:rPr>
                            <w:color w:val="000000"/>
                            <w:sz w:val="28"/>
                            <w:szCs w:val="28"/>
                          </w:rPr>
                          <w:t>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ED13C3" w:rsidRDefault="00A033FB">
                        <w:pPr>
                          <w:jc w:val="both"/>
                        </w:pPr>
                        <w:r>
                          <w:rPr>
                            <w:color w:val="000000"/>
                            <w:sz w:val="28"/>
                            <w:szCs w:val="28"/>
                          </w:rPr>
                          <w:t xml:space="preserve">-участие в организации охраны общественного </w:t>
                        </w:r>
                        <w:r>
                          <w:rPr>
                            <w:color w:val="000000"/>
                            <w:sz w:val="28"/>
                            <w:szCs w:val="28"/>
                          </w:rPr>
                          <w:t>порядка на территории города-курорта Кисловодска;</w:t>
                        </w:r>
                      </w:p>
                      <w:p w:rsidR="00ED13C3" w:rsidRDefault="00A033FB">
                        <w:pPr>
                          <w:jc w:val="both"/>
                        </w:pPr>
                        <w:r>
                          <w:rPr>
                            <w:color w:val="000000"/>
                            <w:sz w:val="28"/>
                            <w:szCs w:val="28"/>
                          </w:rPr>
                          <w:t>-участие в предупреждении и ликвидации последствий чрезвычайных ситуаций в границах городского округа.  Создание, содержание и организация деятельности аварийно-спасательных служб и (или) аварийно-спасатель</w:t>
                        </w:r>
                        <w:r>
                          <w:rPr>
                            <w:color w:val="000000"/>
                            <w:sz w:val="28"/>
                            <w:szCs w:val="28"/>
                          </w:rPr>
                          <w:t>ных формирований в границах городского округа;</w:t>
                        </w:r>
                      </w:p>
                      <w:p w:rsidR="00ED13C3" w:rsidRDefault="00A033FB">
                        <w:pPr>
                          <w:jc w:val="both"/>
                        </w:pPr>
                        <w:r>
                          <w:rPr>
                            <w:color w:val="000000"/>
                            <w:sz w:val="28"/>
                            <w:szCs w:val="28"/>
                          </w:rPr>
                          <w:t>-реализация прав на свободный доступ к информации и информационно-библиотечное обслуживание, комплектование и обеспечение сохранности библиотечных фондов библиотек городского округа города-курорта Кисловодска;</w:t>
                        </w:r>
                      </w:p>
                      <w:p w:rsidR="00ED13C3" w:rsidRDefault="00A033FB">
                        <w:pPr>
                          <w:jc w:val="both"/>
                        </w:pPr>
                        <w:r>
                          <w:rPr>
                            <w:color w:val="000000"/>
                            <w:sz w:val="28"/>
                            <w:szCs w:val="28"/>
                          </w:rPr>
                          <w:t>-реализация вопросов местного значения в области создания условий для организации досуга и обеспечения жителей городского округа услугами организаций культуры; сохранения, использования и популяризации объектов культурного наследия (памятников истории и к</w:t>
                        </w:r>
                        <w:r>
                          <w:rPr>
                            <w:color w:val="000000"/>
                            <w:sz w:val="28"/>
                            <w:szCs w:val="28"/>
                          </w:rPr>
                          <w:t>ультуры, находящихся в собственности города-курорта Кисловодска), охрана объектов культурного наследия местного (муниципального) значения, расположенных на территории городского округа; создания условий для развития местного традиционного народного художес</w:t>
                        </w:r>
                        <w:r>
                          <w:rPr>
                            <w:color w:val="000000"/>
                            <w:sz w:val="28"/>
                            <w:szCs w:val="28"/>
                          </w:rPr>
                          <w:t>твенного творчества, участия в сохранении, возрождении и развитии народных художественных промыслов в городском округе;</w:t>
                        </w:r>
                      </w:p>
                      <w:p w:rsidR="00ED13C3" w:rsidRDefault="00A033FB">
                        <w:pPr>
                          <w:jc w:val="both"/>
                        </w:pPr>
                        <w:r>
                          <w:rPr>
                            <w:color w:val="000000"/>
                            <w:sz w:val="28"/>
                            <w:szCs w:val="28"/>
                          </w:rPr>
                          <w:t>-сохранение и развитие единства роли культурного пространства, развитие самобытных национальных, культурных традиций и особенностей в условиях многонационального государства на территории города-курорта Кисловодска;</w:t>
                        </w:r>
                      </w:p>
                      <w:p w:rsidR="00ED13C3" w:rsidRDefault="00A033FB">
                        <w:pPr>
                          <w:jc w:val="both"/>
                        </w:pPr>
                        <w:r>
                          <w:rPr>
                            <w:color w:val="000000"/>
                            <w:sz w:val="28"/>
                            <w:szCs w:val="28"/>
                          </w:rPr>
                          <w:t>-координирование деятельности национальн</w:t>
                        </w:r>
                        <w:r>
                          <w:rPr>
                            <w:color w:val="000000"/>
                            <w:sz w:val="28"/>
                            <w:szCs w:val="28"/>
                          </w:rPr>
                          <w:t>ых общественных организаций города Кисловодска; </w:t>
                        </w:r>
                      </w:p>
                      <w:p w:rsidR="00ED13C3" w:rsidRDefault="00A033FB">
                        <w:pPr>
                          <w:jc w:val="both"/>
                        </w:pPr>
                        <w:r>
                          <w:rPr>
                            <w:color w:val="000000"/>
                            <w:sz w:val="28"/>
                            <w:szCs w:val="28"/>
                          </w:rPr>
                          <w:t>-содействие дальнейшему развитию элементов гражданского общества общественных объединений этнокультурного характера, национально-культурных автономий;</w:t>
                        </w:r>
                      </w:p>
                      <w:p w:rsidR="00ED13C3" w:rsidRDefault="00A033FB">
                        <w:pPr>
                          <w:jc w:val="both"/>
                        </w:pPr>
                        <w:r>
                          <w:rPr>
                            <w:color w:val="000000"/>
                            <w:sz w:val="28"/>
                            <w:szCs w:val="28"/>
                          </w:rPr>
                          <w:t xml:space="preserve">-создание условий для предоставления транспортных услуг </w:t>
                        </w:r>
                        <w:r>
                          <w:rPr>
                            <w:color w:val="000000"/>
                            <w:sz w:val="28"/>
                            <w:szCs w:val="28"/>
                          </w:rPr>
                          <w:t>населению и организация транспортного обслуживания в границах городского округа;</w:t>
                        </w:r>
                      </w:p>
                      <w:p w:rsidR="00ED13C3" w:rsidRDefault="00A033FB">
                        <w:pPr>
                          <w:jc w:val="both"/>
                        </w:pPr>
                        <w:r>
                          <w:rPr>
                            <w:color w:val="000000"/>
                            <w:sz w:val="28"/>
                            <w:szCs w:val="28"/>
                          </w:rPr>
                          <w:lastRenderedPageBreak/>
                          <w:t>-организация благоустройства и озеленения территории городского округа, использования, охраны, защиты, воспроизводства городских лесов расположенных в границах городского окру</w:t>
                        </w:r>
                        <w:r>
                          <w:rPr>
                            <w:color w:val="000000"/>
                            <w:sz w:val="28"/>
                            <w:szCs w:val="28"/>
                          </w:rPr>
                          <w:t>га;</w:t>
                        </w:r>
                      </w:p>
                      <w:p w:rsidR="00ED13C3" w:rsidRDefault="00A033FB">
                        <w:pPr>
                          <w:jc w:val="both"/>
                        </w:pPr>
                        <w:r>
                          <w:rPr>
                            <w:color w:val="000000"/>
                            <w:sz w:val="28"/>
                            <w:szCs w:val="28"/>
                          </w:rPr>
                          <w:t>-дорожная деятельность в отношении автомобильных дорог местного значения, обеспечение безопасности дорожного движения на них в границах городского округа;</w:t>
                        </w:r>
                      </w:p>
                      <w:p w:rsidR="00ED13C3" w:rsidRDefault="00A033FB">
                        <w:pPr>
                          <w:jc w:val="both"/>
                        </w:pPr>
                        <w:r>
                          <w:rPr>
                            <w:color w:val="000000"/>
                            <w:sz w:val="28"/>
                            <w:szCs w:val="28"/>
                          </w:rPr>
                          <w:t xml:space="preserve">-реализация в пределах своих полномочий программы реформирования жилищно-коммунального хозяйства </w:t>
                        </w:r>
                        <w:r>
                          <w:rPr>
                            <w:color w:val="000000"/>
                            <w:sz w:val="28"/>
                            <w:szCs w:val="28"/>
                          </w:rPr>
                          <w:t>г-к Кисловодска, городских, краевых и федеральных программ адресных программ и мероприятий;</w:t>
                        </w:r>
                      </w:p>
                      <w:p w:rsidR="00ED13C3" w:rsidRDefault="00A033FB">
                        <w:pPr>
                          <w:jc w:val="both"/>
                        </w:pPr>
                        <w:r>
                          <w:rPr>
                            <w:color w:val="000000"/>
                            <w:sz w:val="28"/>
                            <w:szCs w:val="28"/>
                          </w:rPr>
                          <w:t>-организация ритуальных услуг и содержание мест захоронения;</w:t>
                        </w:r>
                      </w:p>
                      <w:p w:rsidR="00ED13C3" w:rsidRDefault="00A033FB">
                        <w:pPr>
                          <w:jc w:val="both"/>
                        </w:pPr>
                        <w:r>
                          <w:rPr>
                            <w:color w:val="000000"/>
                            <w:sz w:val="28"/>
                            <w:szCs w:val="28"/>
                          </w:rPr>
                          <w:t>-организация сбора, вывоза, утилизации и переработки бытовых и промышленных отходов;</w:t>
                        </w:r>
                      </w:p>
                      <w:p w:rsidR="00ED13C3" w:rsidRDefault="00A033FB">
                        <w:pPr>
                          <w:jc w:val="both"/>
                        </w:pPr>
                        <w:r>
                          <w:rPr>
                            <w:color w:val="000000"/>
                            <w:sz w:val="28"/>
                            <w:szCs w:val="28"/>
                          </w:rPr>
                          <w:t>-организация предо</w:t>
                        </w:r>
                        <w:r>
                          <w:rPr>
                            <w:color w:val="000000"/>
                            <w:sz w:val="28"/>
                            <w:szCs w:val="28"/>
                          </w:rPr>
                          <w:t>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города-курорта Кисловодска;</w:t>
                        </w:r>
                      </w:p>
                      <w:p w:rsidR="00ED13C3" w:rsidRDefault="00A033FB">
                        <w:pPr>
                          <w:jc w:val="both"/>
                        </w:pPr>
                        <w:r>
                          <w:rPr>
                            <w:color w:val="000000"/>
                            <w:sz w:val="28"/>
                            <w:szCs w:val="28"/>
                          </w:rPr>
                          <w:t>-социальная поддержка детей-сирот и детей, оставшихся без попечения родителе</w:t>
                        </w:r>
                        <w:r>
                          <w:rPr>
                            <w:color w:val="000000"/>
                            <w:sz w:val="28"/>
                            <w:szCs w:val="28"/>
                          </w:rPr>
                          <w:t>й;</w:t>
                        </w:r>
                      </w:p>
                      <w:p w:rsidR="00ED13C3" w:rsidRDefault="00A033FB">
                        <w:pPr>
                          <w:jc w:val="both"/>
                        </w:pPr>
                        <w:r>
                          <w:rPr>
                            <w:color w:val="000000"/>
                            <w:sz w:val="28"/>
                            <w:szCs w:val="28"/>
                          </w:rPr>
                          <w:t>-защита прав и интересов несовершеннолетних лиц, находящихся под опекой и попечительством;</w:t>
                        </w:r>
                      </w:p>
                      <w:p w:rsidR="00ED13C3" w:rsidRDefault="00A033FB">
                        <w:pPr>
                          <w:jc w:val="both"/>
                        </w:pPr>
                        <w:r>
                          <w:rPr>
                            <w:color w:val="000000"/>
                            <w:sz w:val="28"/>
                            <w:szCs w:val="28"/>
                          </w:rPr>
                          <w:t xml:space="preserve">-осуществление компенсационной части родительской платы за содержание ребенка в государственных и муниципальных образовательных учреждениях Ставропольского края, </w:t>
                        </w:r>
                        <w:r>
                          <w:rPr>
                            <w:color w:val="000000"/>
                            <w:sz w:val="28"/>
                            <w:szCs w:val="28"/>
                          </w:rPr>
                          <w:t>реализующих основную общеобразовательную программу дошкольного образования"</w:t>
                        </w:r>
                      </w:p>
                      <w:p w:rsidR="00ED13C3" w:rsidRDefault="00A033FB">
                        <w:pPr>
                          <w:jc w:val="both"/>
                        </w:pPr>
                        <w:r>
                          <w:rPr>
                            <w:color w:val="000000"/>
                            <w:sz w:val="28"/>
                            <w:szCs w:val="28"/>
                          </w:rPr>
                          <w:t>-решение вопросов местного значения в сфере организации предоставления общедоступного и бесплатного дошкольного, начального общего, основного общего, среднего (полного) общего обра</w:t>
                        </w:r>
                        <w:r>
                          <w:rPr>
                            <w:color w:val="000000"/>
                            <w:sz w:val="28"/>
                            <w:szCs w:val="28"/>
                          </w:rPr>
                          <w:t>зования, дополнительного образования;</w:t>
                        </w:r>
                      </w:p>
                      <w:p w:rsidR="00ED13C3" w:rsidRDefault="00A033FB">
                        <w:pPr>
                          <w:jc w:val="both"/>
                        </w:pPr>
                        <w:r>
                          <w:rPr>
                            <w:color w:val="000000"/>
                            <w:sz w:val="28"/>
                            <w:szCs w:val="28"/>
                          </w:rPr>
                          <w:t>-создание условий для осуществления присмотра и ухода за детьми, содержание детей в муниципальных образовательных организациях, а также организация отдыха детей в каникулярное время;</w:t>
                        </w:r>
                      </w:p>
                      <w:p w:rsidR="00ED13C3" w:rsidRDefault="00A033FB">
                        <w:pPr>
                          <w:jc w:val="both"/>
                        </w:pPr>
                        <w:r>
                          <w:rPr>
                            <w:color w:val="000000"/>
                            <w:sz w:val="28"/>
                            <w:szCs w:val="28"/>
                          </w:rPr>
                          <w:t>-организация предоставления дополни</w:t>
                        </w:r>
                        <w:r>
                          <w:rPr>
                            <w:color w:val="000000"/>
                            <w:sz w:val="28"/>
                            <w:szCs w:val="28"/>
                          </w:rPr>
                          <w:t>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РФ);</w:t>
                        </w:r>
                      </w:p>
                      <w:p w:rsidR="00ED13C3" w:rsidRDefault="00A033FB">
                        <w:pPr>
                          <w:jc w:val="both"/>
                        </w:pPr>
                        <w:r>
                          <w:rPr>
                            <w:color w:val="000000"/>
                            <w:sz w:val="28"/>
                            <w:szCs w:val="28"/>
                          </w:rPr>
                          <w:t>-организация предоставления общедоступно</w:t>
                        </w:r>
                        <w:r>
                          <w:rPr>
                            <w:color w:val="000000"/>
                            <w:sz w:val="28"/>
                            <w:szCs w:val="28"/>
                          </w:rPr>
                          <w:t>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w:t>
                        </w:r>
                        <w:r>
                          <w:rPr>
                            <w:color w:val="000000"/>
                            <w:sz w:val="28"/>
                            <w:szCs w:val="28"/>
                          </w:rPr>
                          <w:t>льных программ в соответствии со стандартами.</w:t>
                        </w:r>
                      </w:p>
                      <w:p w:rsidR="00ED13C3" w:rsidRDefault="00A033FB">
                        <w:pPr>
                          <w:jc w:val="both"/>
                        </w:pPr>
                        <w:r>
                          <w:rPr>
                            <w:color w:val="000000"/>
                            <w:sz w:val="28"/>
                            <w:szCs w:val="28"/>
                          </w:rPr>
                          <w:t>В целях реализации положений Федеральных законов от 12.01.1996  №7-ФЗ. «О некоммерческих организациях», законом от 08.05.2010 № 83-ФЗ «О внесении изменений в отдельные законодательные акты Российской Федерации,</w:t>
                        </w:r>
                        <w:r>
                          <w:rPr>
                            <w:color w:val="000000"/>
                            <w:sz w:val="28"/>
                            <w:szCs w:val="28"/>
                          </w:rPr>
                          <w:t xml:space="preserve"> в связи с совершенствованием правового положения государственных (муниципальных) учреждений», приказа Министерства финансов Российской Федерации от </w:t>
                        </w:r>
                        <w:r>
                          <w:rPr>
                            <w:color w:val="000000"/>
                            <w:sz w:val="28"/>
                            <w:szCs w:val="28"/>
                          </w:rPr>
                          <w:lastRenderedPageBreak/>
                          <w:t>21.07.2011 № 86н. «Об утверждении порядка предоставления информации государственным (муниципальным) учрежде</w:t>
                        </w:r>
                        <w:r>
                          <w:rPr>
                            <w:color w:val="000000"/>
                            <w:sz w:val="28"/>
                            <w:szCs w:val="28"/>
                          </w:rPr>
                          <w:t xml:space="preserve">нием, ее размещение на официальном сайте в сети интернет и ведение указанного сайта» для обеспечения открытости и доступности информации о деятельности муниципальных учреждений города-курорта Кисловодска, в 2021 году в установленные сроки велась работа по </w:t>
                        </w:r>
                        <w:r>
                          <w:rPr>
                            <w:color w:val="000000"/>
                            <w:sz w:val="28"/>
                            <w:szCs w:val="28"/>
                          </w:rPr>
                          <w:t>размещению информации муниципальными учреждениями города-курорта Кисловодска в информационно - коммуникационной сети интернет, на официальном сайте </w:t>
                        </w:r>
                        <w:hyperlink r:id="rId7" w:history="1">
                          <w:r>
                            <w:rPr>
                              <w:rStyle w:val="a3"/>
                              <w:sz w:val="28"/>
                              <w:szCs w:val="28"/>
                            </w:rPr>
                            <w:t>www.bus.gov.ru</w:t>
                          </w:r>
                        </w:hyperlink>
                        <w:r>
                          <w:rPr>
                            <w:color w:val="000000"/>
                            <w:sz w:val="28"/>
                            <w:szCs w:val="28"/>
                          </w:rPr>
                          <w:t>.</w:t>
                        </w:r>
                      </w:p>
                      <w:p w:rsidR="00ED13C3" w:rsidRDefault="00A033FB">
                        <w:pPr>
                          <w:jc w:val="both"/>
                        </w:pPr>
                        <w:r>
                          <w:rPr>
                            <w:color w:val="000000"/>
                            <w:sz w:val="28"/>
                            <w:szCs w:val="28"/>
                          </w:rPr>
                          <w:t>На основании Постановления администрации города-курорт</w:t>
                        </w:r>
                        <w:r>
                          <w:rPr>
                            <w:color w:val="000000"/>
                            <w:sz w:val="28"/>
                            <w:szCs w:val="28"/>
                          </w:rPr>
                          <w:t>а Кисловодска  от 24.12.2010 №1635 «Об утверждении перечня информации по управлению бюджетным процессом в городе-курорте Кисловодске, размещенной на официальном сайте администрации города-курорта Кисловодска в информационно-телекоммуникационной сети Интерн</w:t>
                        </w:r>
                        <w:r>
                          <w:rPr>
                            <w:color w:val="000000"/>
                            <w:sz w:val="28"/>
                            <w:szCs w:val="28"/>
                          </w:rPr>
                          <w:t>ет», Финансовым управлением в установленные сроки велась работа по размещению информации на официальном сайте </w:t>
                        </w:r>
                        <w:hyperlink r:id="rId8" w:history="1">
                          <w:r>
                            <w:rPr>
                              <w:rStyle w:val="a3"/>
                              <w:sz w:val="28"/>
                              <w:szCs w:val="28"/>
                            </w:rPr>
                            <w:t>http://www.kislovodsk-kurort.org/</w:t>
                          </w:r>
                        </w:hyperlink>
                        <w:r>
                          <w:rPr>
                            <w:color w:val="FF0000"/>
                            <w:sz w:val="28"/>
                            <w:szCs w:val="28"/>
                          </w:rPr>
                          <w:t>.</w:t>
                        </w:r>
                      </w:p>
                    </w:tc>
                  </w:tr>
                </w:tbl>
                <w:p w:rsidR="00ED13C3" w:rsidRDefault="00ED13C3">
                  <w:pPr>
                    <w:spacing w:line="1" w:lineRule="auto"/>
                  </w:pPr>
                </w:p>
              </w:tc>
            </w:tr>
          </w:tbl>
          <w:p w:rsidR="00ED13C3" w:rsidRDefault="00A033FB">
            <w:pPr>
              <w:jc w:val="both"/>
              <w:rPr>
                <w:color w:val="000000"/>
                <w:sz w:val="28"/>
                <w:szCs w:val="28"/>
              </w:rPr>
            </w:pPr>
            <w:r>
              <w:rPr>
                <w:color w:val="000000"/>
                <w:sz w:val="28"/>
                <w:szCs w:val="28"/>
              </w:rPr>
              <w:lastRenderedPageBreak/>
              <w:t xml:space="preserve"> </w:t>
            </w:r>
          </w:p>
        </w:tc>
      </w:tr>
      <w:tr w:rsidR="00ED13C3">
        <w:trPr>
          <w:trHeight w:val="322"/>
        </w:trPr>
        <w:tc>
          <w:tcPr>
            <w:tcW w:w="10314" w:type="dxa"/>
            <w:gridSpan w:val="6"/>
            <w:vMerge w:val="restart"/>
            <w:tcMar>
              <w:top w:w="0" w:type="dxa"/>
              <w:left w:w="0" w:type="dxa"/>
              <w:bottom w:w="0" w:type="dxa"/>
              <w:right w:w="0" w:type="dxa"/>
            </w:tcMar>
          </w:tcPr>
          <w:p w:rsidR="00ED13C3" w:rsidRDefault="00A033FB">
            <w:pPr>
              <w:jc w:val="center"/>
              <w:rPr>
                <w:b/>
                <w:bCs/>
                <w:color w:val="000000"/>
                <w:sz w:val="28"/>
                <w:szCs w:val="28"/>
              </w:rPr>
            </w:pPr>
            <w:r>
              <w:rPr>
                <w:b/>
                <w:bCs/>
                <w:color w:val="000000"/>
                <w:sz w:val="28"/>
                <w:szCs w:val="28"/>
              </w:rPr>
              <w:lastRenderedPageBreak/>
              <w:t>Раздел 2 "Результаты деятельности субъекта бюджетной отчетности"</w:t>
            </w:r>
          </w:p>
          <w:p w:rsidR="00ED13C3" w:rsidRDefault="00A033FB">
            <w:pPr>
              <w:jc w:val="both"/>
              <w:rPr>
                <w:color w:val="000000"/>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ED13C3">
              <w:tc>
                <w:tcPr>
                  <w:tcW w:w="10314" w:type="dxa"/>
                  <w:tcMar>
                    <w:top w:w="0" w:type="dxa"/>
                    <w:left w:w="0" w:type="dxa"/>
                    <w:bottom w:w="0" w:type="dxa"/>
                    <w:right w:w="400" w:type="dxa"/>
                  </w:tcMar>
                </w:tcPr>
                <w:p w:rsidR="00ED13C3" w:rsidRDefault="00A033FB">
                  <w:pPr>
                    <w:ind w:firstLine="700"/>
                    <w:jc w:val="both"/>
                  </w:pPr>
                  <w:r>
                    <w:rPr>
                      <w:color w:val="000000"/>
                      <w:sz w:val="28"/>
                      <w:szCs w:val="28"/>
                    </w:rPr>
                    <w:t>В 2023 году Управлением по экономике администрации города-курорта Кисловодска, являющимся органом, уполномоченным осуществлять функции по размещению заказов на поставку товаров, выполнение работ, оказание услуг для муниципальных заказов до 20.11.2022 на ос</w:t>
                  </w:r>
                  <w:r>
                    <w:rPr>
                      <w:color w:val="000000"/>
                      <w:sz w:val="28"/>
                      <w:szCs w:val="28"/>
                    </w:rPr>
                    <w:t>новании Постановления администрации города-курорта Кисловодска от 01.06.2017  № 542 , с 21.11.2022 на основании Постановления администрации города-курорта Кисловодска от 21.11.2022  № 1506, были приняты меры по повышению эффективности расходования бюджетны</w:t>
                  </w:r>
                  <w:r>
                    <w:rPr>
                      <w:color w:val="000000"/>
                      <w:sz w:val="28"/>
                      <w:szCs w:val="28"/>
                    </w:rPr>
                    <w:t>х средств в рамках реализации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D13C3" w:rsidRDefault="00A033FB">
                  <w:pPr>
                    <w:jc w:val="both"/>
                  </w:pPr>
                  <w:r>
                    <w:rPr>
                      <w:color w:val="000000"/>
                      <w:sz w:val="28"/>
                      <w:szCs w:val="28"/>
                    </w:rPr>
                    <w:t>      По состоянию на 01 января 2024 года размещено 156 конкурентны</w:t>
                  </w:r>
                  <w:r>
                    <w:rPr>
                      <w:color w:val="000000"/>
                      <w:sz w:val="28"/>
                      <w:szCs w:val="28"/>
                    </w:rPr>
                    <w:t>х процедур, по результатам которых сформировалась экономия в размере – 25 716 310,00 рублей.</w:t>
                  </w:r>
                </w:p>
                <w:p w:rsidR="00ED13C3" w:rsidRDefault="00A033FB">
                  <w:pPr>
                    <w:jc w:val="both"/>
                  </w:pPr>
                  <w:r>
                    <w:rPr>
                      <w:color w:val="FF0000"/>
                      <w:sz w:val="28"/>
                      <w:szCs w:val="28"/>
                    </w:rPr>
                    <w:t>      </w:t>
                  </w:r>
                  <w:r>
                    <w:rPr>
                      <w:color w:val="000000"/>
                      <w:sz w:val="28"/>
                      <w:szCs w:val="28"/>
                    </w:rPr>
                    <w:t>По состоянию на 01.01.2024 года в муниципальных казенных учреждениях города фактическая штатная численность составила 549 единиц, из них фактически занято 48</w:t>
                  </w:r>
                  <w:r>
                    <w:rPr>
                      <w:color w:val="000000"/>
                      <w:sz w:val="28"/>
                      <w:szCs w:val="28"/>
                    </w:rPr>
                    <w:t>6,5 единицы, вакансий 62,5 единиц, в том числе:</w:t>
                  </w:r>
                </w:p>
                <w:p w:rsidR="00ED13C3" w:rsidRDefault="00A033FB">
                  <w:pPr>
                    <w:jc w:val="both"/>
                  </w:pPr>
                  <w:r>
                    <w:rPr>
                      <w:color w:val="000000"/>
                      <w:sz w:val="28"/>
                      <w:szCs w:val="28"/>
                    </w:rPr>
                    <w:t>-муниципальных служащих – 266,5 единиц, из них фактически занято-241,5 единиц, вакансий - 25 единиц;</w:t>
                  </w:r>
                </w:p>
                <w:p w:rsidR="00ED13C3" w:rsidRDefault="00A033FB">
                  <w:pPr>
                    <w:jc w:val="both"/>
                  </w:pPr>
                  <w:r>
                    <w:rPr>
                      <w:color w:val="000000"/>
                      <w:sz w:val="28"/>
                      <w:szCs w:val="28"/>
                    </w:rPr>
                    <w:t>-технические должности, не относящиеся к муниципальной службе - 36 единиц,  из них фактически занято - 29 е</w:t>
                  </w:r>
                  <w:r>
                    <w:rPr>
                      <w:color w:val="000000"/>
                      <w:sz w:val="28"/>
                      <w:szCs w:val="28"/>
                    </w:rPr>
                    <w:t>диниц, вакансий – 7 единиц; </w:t>
                  </w:r>
                </w:p>
                <w:p w:rsidR="00ED13C3" w:rsidRDefault="00A033FB">
                  <w:pPr>
                    <w:jc w:val="both"/>
                  </w:pPr>
                  <w:r>
                    <w:rPr>
                      <w:color w:val="000000"/>
                      <w:sz w:val="28"/>
                      <w:szCs w:val="28"/>
                    </w:rPr>
                    <w:t>-штатная численность казенных учреждений образования 22 единицы, из них фактически занято – 20 единиц, вакансий – 2 единиц;</w:t>
                  </w:r>
                </w:p>
                <w:p w:rsidR="00ED13C3" w:rsidRDefault="00A033FB">
                  <w:pPr>
                    <w:jc w:val="both"/>
                  </w:pPr>
                  <w:r>
                    <w:rPr>
                      <w:color w:val="000000"/>
                      <w:sz w:val="28"/>
                      <w:szCs w:val="28"/>
                    </w:rPr>
                    <w:t>-штатная численность  казенных учреждений культуры – 89,5 единиц, из них фактически занято – 84 единиц,</w:t>
                  </w:r>
                  <w:r>
                    <w:rPr>
                      <w:color w:val="000000"/>
                      <w:sz w:val="28"/>
                      <w:szCs w:val="28"/>
                    </w:rPr>
                    <w:t xml:space="preserve"> вакансий – 5,5 единицы;</w:t>
                  </w:r>
                </w:p>
                <w:p w:rsidR="00ED13C3" w:rsidRDefault="00A033FB">
                  <w:pPr>
                    <w:jc w:val="both"/>
                  </w:pPr>
                  <w:r>
                    <w:rPr>
                      <w:color w:val="000000"/>
                      <w:sz w:val="28"/>
                      <w:szCs w:val="28"/>
                    </w:rPr>
                    <w:t>-штатная численность в прочих казенных учреждениях   - 135  единиц, из них фактически занято – 112 единицы, вакансий – 23 единиц.</w:t>
                  </w:r>
                </w:p>
                <w:p w:rsidR="00ED13C3" w:rsidRDefault="00A033FB">
                  <w:pPr>
                    <w:jc w:val="both"/>
                  </w:pPr>
                  <w:r>
                    <w:rPr>
                      <w:color w:val="000000"/>
                      <w:sz w:val="28"/>
                      <w:szCs w:val="28"/>
                    </w:rPr>
                    <w:lastRenderedPageBreak/>
                    <w:t>Основные средства находятся в исправном техническом состоянии.</w:t>
                  </w:r>
                </w:p>
                <w:p w:rsidR="00ED13C3" w:rsidRDefault="00A033FB">
                  <w:pPr>
                    <w:ind w:firstLine="700"/>
                    <w:jc w:val="both"/>
                  </w:pPr>
                  <w:r>
                    <w:rPr>
                      <w:color w:val="000000"/>
                      <w:sz w:val="28"/>
                      <w:szCs w:val="28"/>
                    </w:rPr>
                    <w:t>По состоянию на отчетную дату на основ</w:t>
                  </w:r>
                  <w:r>
                    <w:rPr>
                      <w:color w:val="000000"/>
                      <w:sz w:val="28"/>
                      <w:szCs w:val="28"/>
                    </w:rPr>
                    <w:t>ании форм 0503168 «Сведения о движении нефинансовых активов» балансовая стоимость основных средств составляет 2 797 497 077,28 рублей (за отчетный период увеличилась на 21 854 906,19  рублей), в том числе:</w:t>
                  </w:r>
                </w:p>
                <w:p w:rsidR="00ED13C3" w:rsidRDefault="00A033FB">
                  <w:pPr>
                    <w:jc w:val="both"/>
                  </w:pPr>
                  <w:r>
                    <w:rPr>
                      <w:color w:val="000000"/>
                      <w:sz w:val="28"/>
                      <w:szCs w:val="28"/>
                    </w:rPr>
                    <w:t>-нежилые помещения (здания и сооружения) 2 571 171</w:t>
                  </w:r>
                  <w:r>
                    <w:rPr>
                      <w:color w:val="000000"/>
                      <w:sz w:val="28"/>
                      <w:szCs w:val="28"/>
                    </w:rPr>
                    <w:t> 878,96 рублей (за отчетный период увеличилась на 10 488 233,50 рубля);</w:t>
                  </w:r>
                </w:p>
                <w:p w:rsidR="00ED13C3" w:rsidRDefault="00A033FB">
                  <w:pPr>
                    <w:jc w:val="both"/>
                  </w:pPr>
                  <w:r>
                    <w:rPr>
                      <w:color w:val="000000"/>
                      <w:sz w:val="28"/>
                      <w:szCs w:val="28"/>
                    </w:rPr>
                    <w:t>-машины и оборудование – 130 091 324,42 рубля (за отчетный период увеличилась на 8 826 100,05 рублей);</w:t>
                  </w:r>
                </w:p>
                <w:p w:rsidR="00ED13C3" w:rsidRDefault="00A033FB">
                  <w:pPr>
                    <w:jc w:val="both"/>
                  </w:pPr>
                  <w:r>
                    <w:rPr>
                      <w:color w:val="000000"/>
                      <w:sz w:val="28"/>
                      <w:szCs w:val="28"/>
                    </w:rPr>
                    <w:t xml:space="preserve">-транспортные средства – 24 532 721,45 рубль  (за отчетный период увеличилась на </w:t>
                  </w:r>
                  <w:r>
                    <w:rPr>
                      <w:color w:val="000000"/>
                      <w:sz w:val="28"/>
                      <w:szCs w:val="28"/>
                    </w:rPr>
                    <w:t>1 541 850,60 рублей);</w:t>
                  </w:r>
                </w:p>
                <w:p w:rsidR="00ED13C3" w:rsidRDefault="00A033FB">
                  <w:pPr>
                    <w:jc w:val="both"/>
                  </w:pPr>
                  <w:r>
                    <w:rPr>
                      <w:color w:val="000000"/>
                      <w:sz w:val="28"/>
                      <w:szCs w:val="28"/>
                    </w:rPr>
                    <w:t>-производственный и хозяйственный инвентарь – 23 389 811,40 рублей (за отчетный период уменьшилась на 346 180,29 рублей);</w:t>
                  </w:r>
                </w:p>
                <w:p w:rsidR="00ED13C3" w:rsidRDefault="00A033FB">
                  <w:pPr>
                    <w:jc w:val="both"/>
                  </w:pPr>
                  <w:r>
                    <w:rPr>
                      <w:color w:val="000000"/>
                      <w:sz w:val="28"/>
                      <w:szCs w:val="28"/>
                    </w:rPr>
                    <w:t>-прочие основные средства – 48 311 341,05 рубль (за отчетный период увеличилась на 1 344 902,33 рубля).</w:t>
                  </w:r>
                </w:p>
                <w:p w:rsidR="00ED13C3" w:rsidRDefault="00A033FB">
                  <w:pPr>
                    <w:jc w:val="both"/>
                  </w:pPr>
                  <w:r>
                    <w:rPr>
                      <w:color w:val="FF0000"/>
                      <w:sz w:val="28"/>
                      <w:szCs w:val="28"/>
                    </w:rPr>
                    <w:t>       </w:t>
                  </w:r>
                  <w:r>
                    <w:rPr>
                      <w:color w:val="000000"/>
                      <w:sz w:val="28"/>
                      <w:szCs w:val="28"/>
                    </w:rPr>
                    <w:t>А</w:t>
                  </w:r>
                  <w:r>
                    <w:rPr>
                      <w:color w:val="000000"/>
                      <w:sz w:val="28"/>
                      <w:szCs w:val="28"/>
                    </w:rPr>
                    <w:t>мортизация основных средств на конец отчетного периода составила 1 104 948 579,06 рублей (39,50%) (за отчетный период увеличилась на 82 672 530,64 рубля), в том числе:</w:t>
                  </w:r>
                </w:p>
                <w:p w:rsidR="00ED13C3" w:rsidRDefault="00A033FB">
                  <w:pPr>
                    <w:jc w:val="both"/>
                  </w:pPr>
                  <w:r>
                    <w:rPr>
                      <w:color w:val="000000"/>
                      <w:sz w:val="28"/>
                      <w:szCs w:val="28"/>
                    </w:rPr>
                    <w:t>-амортизация нежилых помещений (зданий и сооружений) – 913 063 701,36 рубль (35,51%) (за</w:t>
                  </w:r>
                  <w:r>
                    <w:rPr>
                      <w:color w:val="000000"/>
                      <w:sz w:val="28"/>
                      <w:szCs w:val="28"/>
                    </w:rPr>
                    <w:t xml:space="preserve"> отчетный период увеличилась на 71 433 363,18 рубля);</w:t>
                  </w:r>
                </w:p>
                <w:p w:rsidR="00ED13C3" w:rsidRDefault="00A033FB">
                  <w:pPr>
                    <w:jc w:val="both"/>
                  </w:pPr>
                  <w:r>
                    <w:rPr>
                      <w:color w:val="000000"/>
                      <w:sz w:val="28"/>
                      <w:szCs w:val="28"/>
                    </w:rPr>
                    <w:t>-амортизация машин и оборудования – 103 506 865,31 рублей (79,56%) (за отчетный период увеличилась на 9 676 458,87 рубля);</w:t>
                  </w:r>
                </w:p>
                <w:p w:rsidR="00ED13C3" w:rsidRDefault="00A033FB">
                  <w:pPr>
                    <w:jc w:val="both"/>
                  </w:pPr>
                  <w:r>
                    <w:rPr>
                      <w:color w:val="000000"/>
                      <w:sz w:val="28"/>
                      <w:szCs w:val="28"/>
                    </w:rPr>
                    <w:t xml:space="preserve">-амортизация транспортных средств – 21 678 611,51 рублей (88,36%) (за отчетный </w:t>
                  </w:r>
                  <w:r>
                    <w:rPr>
                      <w:color w:val="000000"/>
                      <w:sz w:val="28"/>
                      <w:szCs w:val="28"/>
                    </w:rPr>
                    <w:t>период увеличилась на 200 973,99 рубля);</w:t>
                  </w:r>
                </w:p>
                <w:p w:rsidR="00ED13C3" w:rsidRDefault="00A033FB">
                  <w:pPr>
                    <w:jc w:val="both"/>
                  </w:pPr>
                  <w:r>
                    <w:rPr>
                      <w:color w:val="000000"/>
                      <w:sz w:val="28"/>
                      <w:szCs w:val="28"/>
                    </w:rPr>
                    <w:t>- амортизация производственного и хозяйственного инвентаря –23 041 205,41 рублей (98,51%) (за отчетный период уменьшилась на 379 546,85 рублей).</w:t>
                  </w:r>
                </w:p>
                <w:p w:rsidR="00ED13C3" w:rsidRDefault="00A033FB">
                  <w:pPr>
                    <w:jc w:val="both"/>
                  </w:pPr>
                  <w:r>
                    <w:rPr>
                      <w:color w:val="000000"/>
                      <w:sz w:val="28"/>
                      <w:szCs w:val="28"/>
                    </w:rPr>
                    <w:t xml:space="preserve">- амортизация прочих основных средств – 43 658 195,47 рублей (90,37%) </w:t>
                  </w:r>
                  <w:r>
                    <w:rPr>
                      <w:color w:val="000000"/>
                      <w:sz w:val="28"/>
                      <w:szCs w:val="28"/>
                    </w:rPr>
                    <w:t>(за отчетный период увеличилась на 1 731 281,45 рубль).</w:t>
                  </w:r>
                </w:p>
                <w:p w:rsidR="00ED13C3" w:rsidRDefault="00A033FB">
                  <w:pPr>
                    <w:ind w:firstLine="700"/>
                    <w:jc w:val="both"/>
                  </w:pPr>
                  <w:r>
                    <w:rPr>
                      <w:color w:val="000000"/>
                      <w:sz w:val="28"/>
                      <w:szCs w:val="28"/>
                    </w:rPr>
                    <w:t>В целях поддержания технического состояния основных средств в течение отчетного года осуществлялись мероприятия по их техническому обслуживанию. Основные средства, находящиеся на балансе субъектов отч</w:t>
                  </w:r>
                  <w:r>
                    <w:rPr>
                      <w:color w:val="000000"/>
                      <w:sz w:val="28"/>
                      <w:szCs w:val="28"/>
                    </w:rPr>
                    <w:t>етности  используются в  деятельности в полном объеме.</w:t>
                  </w:r>
                </w:p>
                <w:p w:rsidR="00ED13C3" w:rsidRDefault="00A033FB">
                  <w:pPr>
                    <w:ind w:firstLine="700"/>
                    <w:jc w:val="both"/>
                  </w:pPr>
                  <w:r>
                    <w:rPr>
                      <w:color w:val="000000"/>
                      <w:sz w:val="28"/>
                      <w:szCs w:val="28"/>
                    </w:rPr>
                    <w:t>В хозяйственной деятельности субъектов отчетности отсутствуют временно неэксплуатируемые объекты основных средств.</w:t>
                  </w:r>
                </w:p>
                <w:p w:rsidR="00ED13C3" w:rsidRDefault="00A033FB">
                  <w:pPr>
                    <w:jc w:val="both"/>
                  </w:pPr>
                  <w:r>
                    <w:rPr>
                      <w:color w:val="000000"/>
                      <w:sz w:val="28"/>
                      <w:szCs w:val="28"/>
                    </w:rPr>
                    <w:t>         В составе основных средств, находящихся в эксплуатации, у субъектов учета име</w:t>
                  </w:r>
                  <w:r>
                    <w:rPr>
                      <w:color w:val="000000"/>
                      <w:sz w:val="28"/>
                      <w:szCs w:val="28"/>
                    </w:rPr>
                    <w:t>ются объекты, имеющие нулевую остаточную стоимость 415 117 256,46  рублей.</w:t>
                  </w:r>
                </w:p>
                <w:p w:rsidR="00ED13C3" w:rsidRDefault="00A033FB">
                  <w:pPr>
                    <w:jc w:val="both"/>
                  </w:pPr>
                  <w:r>
                    <w:rPr>
                      <w:color w:val="000000"/>
                      <w:sz w:val="28"/>
                      <w:szCs w:val="28"/>
                    </w:rPr>
                    <w:t>        Выведены из эксплуатации основные средства общей балансовой стоимостью 74 536 234,86 рубля  и отражены на 02 забалансовом счете.</w:t>
                  </w:r>
                  <w:r>
                    <w:rPr>
                      <w:color w:val="FF0000"/>
                      <w:sz w:val="28"/>
                      <w:szCs w:val="28"/>
                    </w:rPr>
                    <w:t>      </w:t>
                  </w:r>
                </w:p>
                <w:p w:rsidR="00ED13C3" w:rsidRDefault="00A033FB">
                  <w:pPr>
                    <w:jc w:val="both"/>
                  </w:pPr>
                  <w:r>
                    <w:rPr>
                      <w:color w:val="000000"/>
                      <w:sz w:val="28"/>
                      <w:szCs w:val="28"/>
                    </w:rPr>
                    <w:t>Единой учетной политикой субъектов цен</w:t>
                  </w:r>
                  <w:r>
                    <w:rPr>
                      <w:color w:val="000000"/>
                      <w:sz w:val="28"/>
                      <w:szCs w:val="28"/>
                    </w:rPr>
                    <w:t>трализованного учета в качестве метода оценки запасов установлено, что выбытие (отпуск) материальных запасов производится по средней фактической стоимости по каждому виду запасов.</w:t>
                  </w:r>
                </w:p>
                <w:p w:rsidR="00ED13C3" w:rsidRDefault="00A033FB">
                  <w:pPr>
                    <w:ind w:firstLine="700"/>
                    <w:jc w:val="both"/>
                  </w:pPr>
                  <w:r>
                    <w:rPr>
                      <w:color w:val="000000"/>
                      <w:sz w:val="28"/>
                      <w:szCs w:val="28"/>
                    </w:rPr>
                    <w:t xml:space="preserve">На балансе субъектов отчетности общая балансовая стоимость материальных запасов, учитываемых по первоначальной стоимости, на 01.01.2023 </w:t>
                  </w:r>
                  <w:r>
                    <w:rPr>
                      <w:color w:val="000000"/>
                      <w:sz w:val="28"/>
                      <w:szCs w:val="28"/>
                    </w:rPr>
                    <w:lastRenderedPageBreak/>
                    <w:t>составила  13 506 391,95 рубль, на 01.01.2024 – 12 143 954,30 рубля по сравнению с прошлым годом общая балансовая стоимо</w:t>
                  </w:r>
                  <w:r>
                    <w:rPr>
                      <w:color w:val="000000"/>
                      <w:sz w:val="28"/>
                      <w:szCs w:val="28"/>
                    </w:rPr>
                    <w:t>сть материальных запасов уменьшилась на 1 362 437,65 рублей.</w:t>
                  </w:r>
                </w:p>
                <w:p w:rsidR="00ED13C3" w:rsidRDefault="00A033FB">
                  <w:pPr>
                    <w:ind w:firstLine="700"/>
                    <w:jc w:val="both"/>
                  </w:pPr>
                  <w:r>
                    <w:rPr>
                      <w:color w:val="000000"/>
                      <w:sz w:val="28"/>
                      <w:szCs w:val="28"/>
                    </w:rPr>
                    <w:t>В качестве расходов в отчетном периоде запасы признаны в сумме 15 459 850,05 рублей.</w:t>
                  </w:r>
                </w:p>
                <w:p w:rsidR="00ED13C3" w:rsidRDefault="00A033FB">
                  <w:pPr>
                    <w:ind w:firstLine="700"/>
                    <w:jc w:val="both"/>
                  </w:pPr>
                  <w:r>
                    <w:rPr>
                      <w:color w:val="000000"/>
                      <w:sz w:val="28"/>
                      <w:szCs w:val="28"/>
                    </w:rPr>
                    <w:t xml:space="preserve">В отчетном периоде признание запасов в качестве расходов при реализации (продаже, обмене) или распространении </w:t>
                  </w:r>
                  <w:r>
                    <w:rPr>
                      <w:color w:val="000000"/>
                      <w:sz w:val="28"/>
                      <w:szCs w:val="28"/>
                    </w:rPr>
                    <w:t>запасов, предназначенных для отчуждения, субъектами отчетности не осуществлялось; запасы не находились в залоге в качестве обеспечения исполнения обязательств.</w:t>
                  </w:r>
                </w:p>
                <w:p w:rsidR="00ED13C3" w:rsidRDefault="00A033FB">
                  <w:pPr>
                    <w:ind w:firstLine="700"/>
                    <w:jc w:val="both"/>
                  </w:pPr>
                  <w:r>
                    <w:rPr>
                      <w:color w:val="000000"/>
                      <w:sz w:val="28"/>
                      <w:szCs w:val="28"/>
                    </w:rPr>
                    <w:t>На конец отчетного периода перед работниками субъектов отчетности задолженность по выплате зараб</w:t>
                  </w:r>
                  <w:r>
                    <w:rPr>
                      <w:color w:val="000000"/>
                      <w:sz w:val="28"/>
                      <w:szCs w:val="28"/>
                    </w:rPr>
                    <w:t>отной платы  отсутствует.</w:t>
                  </w:r>
                </w:p>
                <w:p w:rsidR="00ED13C3" w:rsidRDefault="00A033FB">
                  <w:pPr>
                    <w:ind w:firstLine="700"/>
                    <w:jc w:val="both"/>
                  </w:pPr>
                  <w:r>
                    <w:rPr>
                      <w:color w:val="000000"/>
                      <w:sz w:val="28"/>
                      <w:szCs w:val="28"/>
                    </w:rPr>
                    <w:t>На забалансовых счетах субъектов отчетности отсутствуют объекты учета «земельные участки», не приносящие экономические выгоды, не имеющие полезного потенциала, в отношении которых в дальнейшем не предусматривается получение эконом</w:t>
                  </w:r>
                  <w:r>
                    <w:rPr>
                      <w:color w:val="000000"/>
                      <w:sz w:val="28"/>
                      <w:szCs w:val="28"/>
                    </w:rPr>
                    <w:t>ических выгод.</w:t>
                  </w:r>
                </w:p>
                <w:p w:rsidR="00ED13C3" w:rsidRDefault="00A033FB">
                  <w:pPr>
                    <w:ind w:firstLine="700"/>
                    <w:jc w:val="both"/>
                  </w:pPr>
                  <w:r>
                    <w:rPr>
                      <w:color w:val="000000"/>
                      <w:sz w:val="28"/>
                      <w:szCs w:val="28"/>
                    </w:rPr>
                    <w:t>Финансовые активы не передавались в качестве залогового обеспечения исполнения обязательств.</w:t>
                  </w:r>
                </w:p>
                <w:p w:rsidR="00ED13C3" w:rsidRDefault="00A033FB">
                  <w:pPr>
                    <w:ind w:firstLine="700"/>
                    <w:jc w:val="both"/>
                  </w:pPr>
                  <w:r>
                    <w:rPr>
                      <w:color w:val="000000"/>
                      <w:sz w:val="28"/>
                      <w:szCs w:val="28"/>
                    </w:rPr>
                    <w:t>Залоговых обеспечений в виде финансовых активов в 2023 году субъекты отчетности не получали.</w:t>
                  </w:r>
                </w:p>
                <w:p w:rsidR="00ED13C3" w:rsidRDefault="00A033FB">
                  <w:pPr>
                    <w:ind w:firstLine="700"/>
                    <w:jc w:val="both"/>
                  </w:pPr>
                  <w:r>
                    <w:rPr>
                      <w:color w:val="000000"/>
                      <w:sz w:val="28"/>
                      <w:szCs w:val="28"/>
                    </w:rPr>
                    <w:t>В рамках проведения субъектами отчетности годовой инвен</w:t>
                  </w:r>
                  <w:r>
                    <w:rPr>
                      <w:color w:val="000000"/>
                      <w:sz w:val="28"/>
                      <w:szCs w:val="28"/>
                    </w:rPr>
                    <w:t>таризации активов и обязательств признаки обесценения финансовых активов не выявлены, дебиторская задолженность, признанная сомнительной, нереальной к взысканию в отчетном периоде составила 30 032 363,57 рубля.</w:t>
                  </w:r>
                </w:p>
                <w:p w:rsidR="00ED13C3" w:rsidRDefault="00A033FB">
                  <w:pPr>
                    <w:ind w:firstLine="700"/>
                    <w:jc w:val="both"/>
                  </w:pPr>
                  <w:r>
                    <w:rPr>
                      <w:color w:val="000000"/>
                      <w:sz w:val="28"/>
                      <w:szCs w:val="28"/>
                    </w:rPr>
                    <w:t xml:space="preserve">Информация по пункту 48 приказа Министерства </w:t>
                  </w:r>
                  <w:r>
                    <w:rPr>
                      <w:color w:val="000000"/>
                      <w:sz w:val="28"/>
                      <w:szCs w:val="28"/>
                    </w:rPr>
                    <w:t>финансов Российской Федерации от 30.06.2020 № 129н «Об утверждении федерального стандарта бухгалтерского учета государственных финансов "Финансовые инструменты" у субъектов отчетности отсутствует.</w:t>
                  </w:r>
                </w:p>
                <w:p w:rsidR="00ED13C3" w:rsidRDefault="00A033FB">
                  <w:pPr>
                    <w:ind w:firstLine="700"/>
                    <w:jc w:val="both"/>
                  </w:pPr>
                  <w:r>
                    <w:rPr>
                      <w:color w:val="000000"/>
                      <w:sz w:val="28"/>
                      <w:szCs w:val="28"/>
                    </w:rPr>
                    <w:t>В отчетном периоде договора простого товарищества субъектам</w:t>
                  </w:r>
                  <w:r>
                    <w:rPr>
                      <w:color w:val="000000"/>
                      <w:sz w:val="28"/>
                      <w:szCs w:val="28"/>
                    </w:rPr>
                    <w:t>и отчетности не заключались.</w:t>
                  </w:r>
                </w:p>
                <w:p w:rsidR="00ED13C3" w:rsidRDefault="00A033FB">
                  <w:pPr>
                    <w:ind w:firstLine="700"/>
                    <w:jc w:val="both"/>
                  </w:pPr>
                  <w:r>
                    <w:rPr>
                      <w:color w:val="000000"/>
                      <w:sz w:val="28"/>
                      <w:szCs w:val="28"/>
                    </w:rPr>
                    <w:t>По состоянию на 01.01.2024 года субъектами отчетности отражены нематериальные активы с неопределенным сроком полезного использования, остаточная стоимость которых на начало отчетного периода и конец отчетного периода – 41 043 0</w:t>
                  </w:r>
                  <w:r>
                    <w:rPr>
                      <w:color w:val="000000"/>
                      <w:sz w:val="28"/>
                      <w:szCs w:val="28"/>
                    </w:rPr>
                    <w:t>66,67 рублей, из них созданные силами субъектов отчетности на отчетную дату отсутствуют. Поступивших в отчетном периоде объектов нематериальных активов с неопределенным сроком полезного использования нет.</w:t>
                  </w:r>
                </w:p>
                <w:p w:rsidR="00ED13C3" w:rsidRDefault="00A033FB">
                  <w:pPr>
                    <w:ind w:firstLine="700"/>
                    <w:jc w:val="both"/>
                  </w:pPr>
                  <w:r>
                    <w:rPr>
                      <w:color w:val="000000"/>
                      <w:sz w:val="28"/>
                      <w:szCs w:val="28"/>
                    </w:rPr>
                    <w:t>В целях определения срока полезного использования н</w:t>
                  </w:r>
                  <w:r>
                    <w:rPr>
                      <w:color w:val="000000"/>
                      <w:sz w:val="28"/>
                      <w:szCs w:val="28"/>
                    </w:rPr>
                    <w:t>ематериальных активов субъектами учета использовались методы определения сроков полезного использования в соответствии с единой учетной политикой субъектов централизованного учета, в зависимости от:</w:t>
                  </w:r>
                </w:p>
                <w:p w:rsidR="00ED13C3" w:rsidRDefault="00A033FB">
                  <w:pPr>
                    <w:ind w:firstLine="700"/>
                    <w:jc w:val="both"/>
                  </w:pPr>
                  <w:r>
                    <w:rPr>
                      <w:color w:val="000000"/>
                      <w:sz w:val="28"/>
                      <w:szCs w:val="28"/>
                    </w:rPr>
                    <w:t>- срока действия прав учреждения на результат интеллектуа</w:t>
                  </w:r>
                  <w:r>
                    <w:rPr>
                      <w:color w:val="000000"/>
                      <w:sz w:val="28"/>
                      <w:szCs w:val="28"/>
                    </w:rPr>
                    <w:t>льной деятельности или средство индивидуализации и периода контроля над активом;</w:t>
                  </w:r>
                </w:p>
                <w:p w:rsidR="00ED13C3" w:rsidRDefault="00A033FB">
                  <w:pPr>
                    <w:ind w:firstLine="700"/>
                    <w:jc w:val="both"/>
                  </w:pPr>
                  <w:r>
                    <w:rPr>
                      <w:color w:val="000000"/>
                      <w:sz w:val="28"/>
                      <w:szCs w:val="28"/>
                    </w:rPr>
                    <w:t>- срока действия патента, свидетельства и других ограничений сроков использования объектов интеллектуальной собственности согласно законодательству Российской Федерации;</w:t>
                  </w:r>
                </w:p>
                <w:p w:rsidR="00ED13C3" w:rsidRDefault="00A033FB">
                  <w:pPr>
                    <w:ind w:firstLine="700"/>
                    <w:jc w:val="both"/>
                  </w:pPr>
                  <w:r>
                    <w:rPr>
                      <w:color w:val="000000"/>
                      <w:sz w:val="28"/>
                      <w:szCs w:val="28"/>
                    </w:rPr>
                    <w:lastRenderedPageBreak/>
                    <w:t>- ожи</w:t>
                  </w:r>
                  <w:r>
                    <w:rPr>
                      <w:color w:val="000000"/>
                      <w:sz w:val="28"/>
                      <w:szCs w:val="28"/>
                    </w:rPr>
                    <w:t>даемого срока использования актива, в течение которого учреждение предполагает использовать актив в деятельности, направленной на достижение целей создания учреждения, либо в случаях, предусмотренных законодательством Российской Федерации, получать экономи</w:t>
                  </w:r>
                  <w:r>
                    <w:rPr>
                      <w:color w:val="000000"/>
                      <w:sz w:val="28"/>
                      <w:szCs w:val="28"/>
                    </w:rPr>
                    <w:t>ческие выгоды.</w:t>
                  </w:r>
                </w:p>
                <w:p w:rsidR="00ED13C3" w:rsidRDefault="00A033FB">
                  <w:pPr>
                    <w:ind w:firstLine="700"/>
                    <w:jc w:val="both"/>
                  </w:pPr>
                  <w:r>
                    <w:rPr>
                      <w:color w:val="000000"/>
                      <w:sz w:val="28"/>
                      <w:szCs w:val="28"/>
                    </w:rPr>
                    <w:t>В отчетном периоде факты выбытия, обесценения, отчуждения не в пользу организаций бюджетной сферы, изменения сроков и методов начисления амортизации объектов нематериальных активов отсутствовали.    </w:t>
                  </w:r>
                </w:p>
                <w:p w:rsidR="00ED13C3" w:rsidRDefault="00A033FB">
                  <w:pPr>
                    <w:ind w:firstLine="700"/>
                    <w:jc w:val="both"/>
                  </w:pPr>
                  <w:r>
                    <w:rPr>
                      <w:color w:val="000000"/>
                      <w:sz w:val="28"/>
                      <w:szCs w:val="28"/>
                    </w:rPr>
                    <w:t>По нематериальным активам отсутствуют огр</w:t>
                  </w:r>
                  <w:r>
                    <w:rPr>
                      <w:color w:val="000000"/>
                      <w:sz w:val="28"/>
                      <w:szCs w:val="28"/>
                    </w:rPr>
                    <w:t>аничения прав собственности или иных предоставленных прав, а также   отсутствуют объекты нематериальных активов, которые субъекты отчетности не вправе использовать в качестве обеспечения исполнения своих обязательств, а объекты  нематериальных активов, пер</w:t>
                  </w:r>
                  <w:r>
                    <w:rPr>
                      <w:color w:val="000000"/>
                      <w:sz w:val="28"/>
                      <w:szCs w:val="28"/>
                    </w:rPr>
                    <w:t>еданные в качестве обеспечения исполнения обязательств. </w:t>
                  </w:r>
                </w:p>
                <w:p w:rsidR="00ED13C3" w:rsidRDefault="00A033FB">
                  <w:pPr>
                    <w:ind w:firstLine="700"/>
                    <w:jc w:val="both"/>
                  </w:pPr>
                  <w:r>
                    <w:rPr>
                      <w:color w:val="000000"/>
                      <w:sz w:val="28"/>
                      <w:szCs w:val="28"/>
                    </w:rPr>
                    <w:t>На конец отчетного периода  у субъектов отчетности договорных обязательств по приобретению   нематериальных активов нет.</w:t>
                  </w:r>
                </w:p>
                <w:p w:rsidR="00ED13C3" w:rsidRDefault="00A033FB">
                  <w:pPr>
                    <w:ind w:firstLine="700"/>
                    <w:jc w:val="both"/>
                  </w:pPr>
                  <w:r>
                    <w:rPr>
                      <w:color w:val="000000"/>
                      <w:sz w:val="28"/>
                      <w:szCs w:val="28"/>
                    </w:rPr>
                    <w:t>Изменений сроков полезного использования и методов начисления амортизации нема</w:t>
                  </w:r>
                  <w:r>
                    <w:rPr>
                      <w:color w:val="000000"/>
                      <w:sz w:val="28"/>
                      <w:szCs w:val="28"/>
                    </w:rPr>
                    <w:t>териальных активов в отчетном периоде не было.</w:t>
                  </w:r>
                </w:p>
                <w:p w:rsidR="00ED13C3" w:rsidRDefault="00A033FB">
                  <w:pPr>
                    <w:ind w:firstLine="680"/>
                    <w:jc w:val="both"/>
                  </w:pPr>
                  <w:r>
                    <w:rPr>
                      <w:color w:val="000000"/>
                      <w:sz w:val="28"/>
                      <w:szCs w:val="28"/>
                    </w:rPr>
                    <w:t>Объектов нематериальных активов, которые находятся в эксплуатации и имеют нулевую остаточную стоимость нет.</w:t>
                  </w:r>
                </w:p>
                <w:p w:rsidR="00ED13C3" w:rsidRDefault="00A033FB">
                  <w:pPr>
                    <w:ind w:firstLine="680"/>
                    <w:jc w:val="both"/>
                  </w:pPr>
                  <w:r>
                    <w:rPr>
                      <w:color w:val="000000"/>
                      <w:sz w:val="28"/>
                      <w:szCs w:val="28"/>
                    </w:rPr>
                    <w:t>В процессе деятельности субъектов отчетности концессионные соглашения не заключались.</w:t>
                  </w:r>
                </w:p>
              </w:tc>
            </w:tr>
          </w:tbl>
          <w:p w:rsidR="00ED13C3" w:rsidRDefault="00A033FB">
            <w:pPr>
              <w:jc w:val="both"/>
              <w:rPr>
                <w:color w:val="000000"/>
                <w:sz w:val="28"/>
                <w:szCs w:val="28"/>
              </w:rPr>
            </w:pPr>
            <w:r>
              <w:rPr>
                <w:color w:val="000000"/>
                <w:sz w:val="28"/>
                <w:szCs w:val="28"/>
              </w:rPr>
              <w:lastRenderedPageBreak/>
              <w:t xml:space="preserve"> </w:t>
            </w:r>
          </w:p>
        </w:tc>
      </w:tr>
      <w:tr w:rsidR="00ED13C3">
        <w:trPr>
          <w:trHeight w:val="322"/>
        </w:trPr>
        <w:tc>
          <w:tcPr>
            <w:tcW w:w="10314" w:type="dxa"/>
            <w:gridSpan w:val="6"/>
            <w:vMerge w:val="restart"/>
            <w:tcMar>
              <w:top w:w="0" w:type="dxa"/>
              <w:left w:w="0" w:type="dxa"/>
              <w:bottom w:w="0" w:type="dxa"/>
              <w:right w:w="0" w:type="dxa"/>
            </w:tcMar>
          </w:tcPr>
          <w:p w:rsidR="00ED13C3" w:rsidRDefault="00A033FB">
            <w:pPr>
              <w:jc w:val="center"/>
              <w:rPr>
                <w:b/>
                <w:bCs/>
                <w:color w:val="000000"/>
                <w:sz w:val="28"/>
                <w:szCs w:val="28"/>
              </w:rPr>
            </w:pPr>
            <w:r>
              <w:rPr>
                <w:b/>
                <w:bCs/>
                <w:color w:val="000000"/>
                <w:sz w:val="28"/>
                <w:szCs w:val="28"/>
              </w:rPr>
              <w:lastRenderedPageBreak/>
              <w:t>Раздел 3 "Анализ отчета об исполнении бюджета субъектом бюджетной отчетности"</w:t>
            </w:r>
          </w:p>
          <w:p w:rsidR="00ED13C3" w:rsidRDefault="00A033FB">
            <w:pPr>
              <w:jc w:val="both"/>
              <w:rPr>
                <w:color w:val="000000"/>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ED13C3">
              <w:tc>
                <w:tcPr>
                  <w:tcW w:w="10314" w:type="dxa"/>
                  <w:tcMar>
                    <w:top w:w="0" w:type="dxa"/>
                    <w:left w:w="0" w:type="dxa"/>
                    <w:bottom w:w="0" w:type="dxa"/>
                    <w:right w:w="400" w:type="dxa"/>
                  </w:tcMar>
                </w:tcPr>
                <w:p w:rsidR="00ED13C3" w:rsidRDefault="00A033FB">
                  <w:pPr>
                    <w:ind w:firstLine="700"/>
                    <w:jc w:val="both"/>
                  </w:pPr>
                  <w:r>
                    <w:rPr>
                      <w:color w:val="000000"/>
                      <w:sz w:val="28"/>
                      <w:szCs w:val="28"/>
                    </w:rPr>
                    <w:t>Бюджет города-курорта Кисловодска на 2023 год  был утвержден решением Думы города-курорта Кисловодска от 21.12.2022 №110-622 «О бюджете города-курорта Кисловодска на 2023 год и</w:t>
                  </w:r>
                  <w:r>
                    <w:rPr>
                      <w:color w:val="000000"/>
                      <w:sz w:val="28"/>
                      <w:szCs w:val="28"/>
                    </w:rPr>
                    <w:t xml:space="preserve"> плановый период 2024 и 2025 годов»  по доходам в сумме 4 749 939 762,12 рубля, по расходам в сумме 4 719 105 762,12 рубля, по источникам финансирования дефицита бюджета в сумме -30 834 000,00 рублей</w:t>
                  </w:r>
                </w:p>
                <w:p w:rsidR="00ED13C3" w:rsidRDefault="00A033FB">
                  <w:pPr>
                    <w:jc w:val="both"/>
                  </w:pPr>
                  <w:r>
                    <w:rPr>
                      <w:color w:val="000000"/>
                      <w:sz w:val="28"/>
                      <w:szCs w:val="28"/>
                    </w:rPr>
                    <w:t>         В ходе исполнения, городской бюджет уточнялся 1</w:t>
                  </w:r>
                  <w:r>
                    <w:rPr>
                      <w:color w:val="000000"/>
                      <w:sz w:val="28"/>
                      <w:szCs w:val="28"/>
                    </w:rPr>
                    <w:t xml:space="preserve">2 раз. Все уточнения утверждены решениями Думы города-курорта Кисловодска: от 25.01.2023 №01-623, от 03.02.2023 № 08-623, от 21.02.2023 № 09-623, от 10.03.2023 № 19-623, от 29.03.2023 № 22-623, от 26.04.2023 № 35-623, от 31.05.2023 № 42-623, от 28.06.2023 </w:t>
                  </w:r>
                  <w:r>
                    <w:rPr>
                      <w:color w:val="000000"/>
                      <w:sz w:val="28"/>
                      <w:szCs w:val="28"/>
                    </w:rPr>
                    <w:t>№ 51-623, от 13.07.2023 № 61-623, от 27.09.2023 № 77-623, от 25.10.2023 № 93-623, от 20.12.2023 № 114-623 «О внесении изменений в решение Думы города-курорта Кисловодска от 21.12.2022 № 110-622 «О бюджете города-курорта Кисловодска на 2023 год и плановый п</w:t>
                  </w:r>
                  <w:r>
                    <w:rPr>
                      <w:color w:val="000000"/>
                      <w:sz w:val="28"/>
                      <w:szCs w:val="28"/>
                    </w:rPr>
                    <w:t>ериод 2024 и 2025 годов».</w:t>
                  </w:r>
                </w:p>
                <w:p w:rsidR="00ED13C3" w:rsidRDefault="00A033FB">
                  <w:pPr>
                    <w:ind w:firstLine="700"/>
                    <w:jc w:val="both"/>
                  </w:pPr>
                  <w:r>
                    <w:rPr>
                      <w:color w:val="000000"/>
                      <w:sz w:val="28"/>
                      <w:szCs w:val="28"/>
                    </w:rPr>
                    <w:t>Уточненный план по доходам составил 5 967 333 29923,00 рублей  (на 1 217 393,54 рубля больше первоначального плана), из них уточненные показатели по налоговым и неналоговым доходам скорректированы в сторону увеличения на 76 224 91</w:t>
                  </w:r>
                  <w:r>
                    <w:rPr>
                      <w:color w:val="000000"/>
                      <w:sz w:val="28"/>
                      <w:szCs w:val="28"/>
                    </w:rPr>
                    <w:t xml:space="preserve">9,87 рублей. Фактически за 2023 год в бюджет города-курорта Кисловодска поступило 5 570 370 189,67 рублей, выполнение плана 93,35%, налоговые и неналоговые доходы исполнены на 106,32% к уточненному плану, безвозмездные </w:t>
                  </w:r>
                  <w:r>
                    <w:rPr>
                      <w:color w:val="000000"/>
                      <w:sz w:val="28"/>
                      <w:szCs w:val="28"/>
                    </w:rPr>
                    <w:lastRenderedPageBreak/>
                    <w:t>поступления на 90,41%. По собственным</w:t>
                  </w:r>
                  <w:r>
                    <w:rPr>
                      <w:color w:val="000000"/>
                      <w:sz w:val="28"/>
                      <w:szCs w:val="28"/>
                    </w:rPr>
                    <w:t xml:space="preserve"> доходам план выполнен на 91 30% в сумме 4 179 273 813,88 рублей  при уточненном плане 4 577 670 289,83 рублей. Собственные доходы бюджета в общем объеме поступлений составляют 75,03%, субвенции на выполнение переданных полномочий в общем объеме поступлени</w:t>
                  </w:r>
                  <w:r>
                    <w:rPr>
                      <w:color w:val="000000"/>
                      <w:sz w:val="28"/>
                      <w:szCs w:val="28"/>
                    </w:rPr>
                    <w:t>й составляют 24,97%.</w:t>
                  </w:r>
                </w:p>
                <w:p w:rsidR="00ED13C3" w:rsidRDefault="00A033FB">
                  <w:pPr>
                    <w:ind w:firstLine="700"/>
                    <w:jc w:val="both"/>
                  </w:pPr>
                  <w:r>
                    <w:rPr>
                      <w:color w:val="000000"/>
                      <w:sz w:val="28"/>
                      <w:szCs w:val="28"/>
                    </w:rPr>
                    <w:t>В объеме собственных доходов налоговые и неналоговые доходы, полученные в сумме 1 173 427 850,61 рублей, составляют 28,08%, безвозмездные поступления из других бюджетов (за исключением субвенций), полученные в сумме 3 005 845 963,27 ру</w:t>
                  </w:r>
                  <w:r>
                    <w:rPr>
                      <w:color w:val="000000"/>
                      <w:sz w:val="28"/>
                      <w:szCs w:val="28"/>
                    </w:rPr>
                    <w:t>бля, составляют 71,92%.</w:t>
                  </w:r>
                </w:p>
                <w:p w:rsidR="00ED13C3" w:rsidRDefault="00A033FB">
                  <w:pPr>
                    <w:ind w:firstLine="700"/>
                    <w:jc w:val="both"/>
                  </w:pPr>
                  <w:r>
                    <w:rPr>
                      <w:color w:val="000000"/>
                      <w:sz w:val="28"/>
                      <w:szCs w:val="28"/>
                    </w:rPr>
                    <w:t>Налоговые доходы поступили в бюджет в сумме 976 056 290,96 рублей и составляют 17,52% в общей сумме доходов. В структуре налоговых доходов бюджета города-курорта Кисловодска за 2023 год наибольший удельный вес занимают поступления п</w:t>
                  </w:r>
                  <w:r>
                    <w:rPr>
                      <w:color w:val="000000"/>
                      <w:sz w:val="28"/>
                      <w:szCs w:val="28"/>
                    </w:rPr>
                    <w:t>о следующим налогам:</w:t>
                  </w:r>
                </w:p>
                <w:p w:rsidR="00ED13C3" w:rsidRDefault="00A033FB">
                  <w:pPr>
                    <w:jc w:val="both"/>
                  </w:pPr>
                  <w:r>
                    <w:rPr>
                      <w:color w:val="000000"/>
                      <w:sz w:val="28"/>
                      <w:szCs w:val="28"/>
                    </w:rPr>
                    <w:t>-налог на доходы физических лиц – 522 487 430,02 рублей или 53,53%; </w:t>
                  </w:r>
                </w:p>
                <w:p w:rsidR="00ED13C3" w:rsidRDefault="00A033FB">
                  <w:pPr>
                    <w:jc w:val="both"/>
                  </w:pPr>
                  <w:r>
                    <w:rPr>
                      <w:color w:val="000000"/>
                      <w:sz w:val="28"/>
                      <w:szCs w:val="28"/>
                    </w:rPr>
                    <w:t>-земельный налог – 194 749 629,05 рублей  или 19,95%; </w:t>
                  </w:r>
                </w:p>
                <w:p w:rsidR="00ED13C3" w:rsidRDefault="00A033FB">
                  <w:pPr>
                    <w:jc w:val="both"/>
                  </w:pPr>
                  <w:r>
                    <w:rPr>
                      <w:color w:val="000000"/>
                      <w:sz w:val="28"/>
                      <w:szCs w:val="28"/>
                    </w:rPr>
                    <w:t>-налог на имущество физических лиц – 131 701 705,85 рублей или 13,49%;</w:t>
                  </w:r>
                </w:p>
                <w:p w:rsidR="00ED13C3" w:rsidRDefault="00A033FB">
                  <w:pPr>
                    <w:jc w:val="both"/>
                  </w:pPr>
                  <w:r>
                    <w:rPr>
                      <w:color w:val="000000"/>
                      <w:sz w:val="28"/>
                      <w:szCs w:val="28"/>
                    </w:rPr>
                    <w:t xml:space="preserve">-налог, взимаемый в связи с применением </w:t>
                  </w:r>
                  <w:r>
                    <w:rPr>
                      <w:color w:val="000000"/>
                      <w:sz w:val="28"/>
                      <w:szCs w:val="28"/>
                    </w:rPr>
                    <w:t>упрощенной системы налогообложения – 91 129 248,79 рублей или 9,34%;</w:t>
                  </w:r>
                </w:p>
                <w:p w:rsidR="00ED13C3" w:rsidRDefault="00A033FB">
                  <w:pPr>
                    <w:ind w:firstLine="700"/>
                    <w:jc w:val="both"/>
                  </w:pPr>
                  <w:r>
                    <w:rPr>
                      <w:color w:val="000000"/>
                      <w:sz w:val="28"/>
                      <w:szCs w:val="28"/>
                    </w:rPr>
                    <w:t>На долю неналоговых доходов приходится 197 371 559,65 рублей или  3,54% от общей суммы доходов бюджета города-курорта Кисловодска. Основную часть неналоговых доходов составляют доходы, по</w:t>
                  </w:r>
                  <w:r>
                    <w:rPr>
                      <w:color w:val="000000"/>
                      <w:sz w:val="28"/>
                      <w:szCs w:val="28"/>
                    </w:rPr>
                    <w:t>лученные от использования имущества, находящегося в муниципальной собственности   156 029 096,59 рублей или   79,05%, доходы от продажи материальных и нематериальных активов – 23 964 535,72 рублей  или 12,14%, штрафы, санкции, возмещение ущерба – 8 301 962</w:t>
                  </w:r>
                  <w:r>
                    <w:rPr>
                      <w:color w:val="000000"/>
                      <w:sz w:val="28"/>
                      <w:szCs w:val="28"/>
                    </w:rPr>
                    <w:t>,14 рубля или 4,21%.</w:t>
                  </w:r>
                </w:p>
                <w:p w:rsidR="00ED13C3" w:rsidRDefault="00A033FB">
                  <w:pPr>
                    <w:ind w:firstLine="700"/>
                    <w:jc w:val="both"/>
                  </w:pPr>
                  <w:r>
                    <w:rPr>
                      <w:color w:val="000000"/>
                      <w:sz w:val="28"/>
                      <w:szCs w:val="28"/>
                    </w:rPr>
                    <w:t>К уровню поступлений 2022 года объем доходов городского бюджета увеличился на 313 400 489,59 рублей или 5,96 %, из них объем налоговых и неналоговых доходов вырос на 122 687 700,44 рублей, или на 11,68%, объем безвозмездных поступлений увеличился на 190 71</w:t>
                  </w:r>
                  <w:r>
                    <w:rPr>
                      <w:color w:val="000000"/>
                      <w:sz w:val="28"/>
                      <w:szCs w:val="28"/>
                    </w:rPr>
                    <w:t>2 789,15 рублей, или на 4,53 %. Налоговые доходы получены на 174 557 795,76 рублей или на 21,78% больше предыдущего года:</w:t>
                  </w:r>
                </w:p>
                <w:p w:rsidR="00ED13C3" w:rsidRDefault="00A033FB">
                  <w:pPr>
                    <w:jc w:val="both"/>
                  </w:pPr>
                  <w:r>
                    <w:rPr>
                      <w:color w:val="000000"/>
                      <w:sz w:val="28"/>
                      <w:szCs w:val="28"/>
                    </w:rPr>
                    <w:t>-  по налогу на доходы физических лиц рост на 72 384 264,59 рубля   или на 16,08% (в связи с ростом заработной платы);</w:t>
                  </w:r>
                </w:p>
                <w:p w:rsidR="00ED13C3" w:rsidRDefault="00A033FB">
                  <w:pPr>
                    <w:jc w:val="both"/>
                  </w:pPr>
                  <w:r>
                    <w:rPr>
                      <w:color w:val="000000"/>
                      <w:sz w:val="28"/>
                      <w:szCs w:val="28"/>
                    </w:rPr>
                    <w:t>-  по налогу на имущество физических лиц рост на 35 873 478,86 рублей или на 37,44%;</w:t>
                  </w:r>
                </w:p>
                <w:p w:rsidR="00ED13C3" w:rsidRDefault="00A033FB">
                  <w:pPr>
                    <w:jc w:val="both"/>
                  </w:pPr>
                  <w:r>
                    <w:rPr>
                      <w:color w:val="000000"/>
                      <w:sz w:val="28"/>
                      <w:szCs w:val="28"/>
                    </w:rPr>
                    <w:t>- по акцизам на подакцизные товары, производимые на территории Российской Федерации рост на 275 827,83 рублей или на 16,08%;</w:t>
                  </w:r>
                </w:p>
                <w:p w:rsidR="00ED13C3" w:rsidRDefault="00A033FB">
                  <w:pPr>
                    <w:jc w:val="both"/>
                  </w:pPr>
                  <w:r>
                    <w:rPr>
                      <w:color w:val="000000"/>
                      <w:sz w:val="28"/>
                      <w:szCs w:val="28"/>
                    </w:rPr>
                    <w:t>- по единому сельскохозяйственному налогу рост</w:t>
                  </w:r>
                  <w:r>
                    <w:rPr>
                      <w:color w:val="000000"/>
                      <w:sz w:val="28"/>
                      <w:szCs w:val="28"/>
                    </w:rPr>
                    <w:t xml:space="preserve"> на 33 046,63 рублей или на 5,23%;</w:t>
                  </w:r>
                </w:p>
                <w:p w:rsidR="00ED13C3" w:rsidRDefault="00A033FB">
                  <w:pPr>
                    <w:jc w:val="both"/>
                  </w:pPr>
                  <w:r>
                    <w:rPr>
                      <w:color w:val="000000"/>
                      <w:sz w:val="28"/>
                      <w:szCs w:val="28"/>
                    </w:rPr>
                    <w:t>- по единому налогу на вмененный доход деятельности рост на 3 390,79 рублей.</w:t>
                  </w:r>
                </w:p>
                <w:p w:rsidR="00ED13C3" w:rsidRDefault="00A033FB">
                  <w:pPr>
                    <w:jc w:val="both"/>
                  </w:pPr>
                  <w:r>
                    <w:rPr>
                      <w:color w:val="000000"/>
                      <w:sz w:val="28"/>
                      <w:szCs w:val="28"/>
                    </w:rPr>
                    <w:t>По остальным налоговым доходам наблюдается снижение, в том числе:</w:t>
                  </w:r>
                </w:p>
                <w:p w:rsidR="00ED13C3" w:rsidRDefault="00A033FB">
                  <w:pPr>
                    <w:jc w:val="both"/>
                  </w:pPr>
                  <w:r>
                    <w:rPr>
                      <w:color w:val="000000"/>
                      <w:sz w:val="28"/>
                      <w:szCs w:val="28"/>
                    </w:rPr>
                    <w:t>- по земельному налогу на 26 040 259,53 рублей или 11,79%;</w:t>
                  </w:r>
                </w:p>
                <w:p w:rsidR="00ED13C3" w:rsidRDefault="00A033FB">
                  <w:pPr>
                    <w:jc w:val="both"/>
                  </w:pPr>
                  <w:r>
                    <w:rPr>
                      <w:color w:val="000000"/>
                      <w:sz w:val="28"/>
                      <w:szCs w:val="28"/>
                    </w:rPr>
                    <w:t>- по налогу, взимае</w:t>
                  </w:r>
                  <w:r>
                    <w:rPr>
                      <w:color w:val="000000"/>
                      <w:sz w:val="28"/>
                      <w:szCs w:val="28"/>
                    </w:rPr>
                    <w:t>мому в связи с применением патентной системы налогообложения на 11 374 731,00 рубль;</w:t>
                  </w:r>
                </w:p>
                <w:p w:rsidR="00ED13C3" w:rsidRDefault="00A033FB">
                  <w:pPr>
                    <w:jc w:val="both"/>
                  </w:pPr>
                  <w:r>
                    <w:rPr>
                      <w:color w:val="000000"/>
                      <w:sz w:val="28"/>
                      <w:szCs w:val="28"/>
                    </w:rPr>
                    <w:lastRenderedPageBreak/>
                    <w:t>- по государственной пошлине на 4 426 990,77 рублей или на 24,09%;</w:t>
                  </w:r>
                </w:p>
                <w:p w:rsidR="00ED13C3" w:rsidRDefault="00A033FB">
                  <w:pPr>
                    <w:jc w:val="both"/>
                  </w:pPr>
                  <w:r>
                    <w:rPr>
                      <w:color w:val="000000"/>
                      <w:sz w:val="28"/>
                      <w:szCs w:val="28"/>
                    </w:rPr>
                    <w:t>- по налогу, взимаемому в связи с применением упрощенной системы налогообложения на 2 361 945,68 рубля и</w:t>
                  </w:r>
                  <w:r>
                    <w:rPr>
                      <w:color w:val="000000"/>
                      <w:sz w:val="28"/>
                      <w:szCs w:val="28"/>
                    </w:rPr>
                    <w:t>ли на 2,53%.</w:t>
                  </w:r>
                </w:p>
                <w:p w:rsidR="00ED13C3" w:rsidRDefault="00A033FB">
                  <w:pPr>
                    <w:jc w:val="both"/>
                  </w:pPr>
                  <w:r>
                    <w:rPr>
                      <w:color w:val="000000"/>
                      <w:sz w:val="28"/>
                      <w:szCs w:val="28"/>
                    </w:rPr>
                    <w:t>    По неналоговым доходам наблюдается рост на 58 321 849,17 рублей или на 41,94%.Положительная динамика сложилась по основным видам доходов:</w:t>
                  </w:r>
                </w:p>
                <w:p w:rsidR="00ED13C3" w:rsidRDefault="00A033FB">
                  <w:pPr>
                    <w:jc w:val="both"/>
                  </w:pPr>
                  <w:r>
                    <w:rPr>
                      <w:color w:val="000000"/>
                      <w:sz w:val="28"/>
                      <w:szCs w:val="28"/>
                    </w:rPr>
                    <w:t>- по плате, поступившей в рамках договора за предоставление права на размещение и эксплуатацию нестац</w:t>
                  </w:r>
                  <w:r>
                    <w:rPr>
                      <w:color w:val="000000"/>
                      <w:sz w:val="28"/>
                      <w:szCs w:val="28"/>
                    </w:rPr>
                    <w:t>ионарного торгового объекта на 19 536 241,38 рубль или на 201,90%;</w:t>
                  </w:r>
                </w:p>
                <w:p w:rsidR="00ED13C3" w:rsidRDefault="00A033FB">
                  <w:pPr>
                    <w:jc w:val="both"/>
                  </w:pPr>
                  <w:r>
                    <w:rPr>
                      <w:color w:val="000000"/>
                      <w:sz w:val="28"/>
                      <w:szCs w:val="28"/>
                    </w:rPr>
                    <w:t>- по арендной плате за земельные участки на 14 074 974,71 рубля или на 15,61%;</w:t>
                  </w:r>
                </w:p>
                <w:p w:rsidR="00ED13C3" w:rsidRDefault="00A033FB">
                  <w:pPr>
                    <w:jc w:val="both"/>
                  </w:pPr>
                  <w:r>
                    <w:rPr>
                      <w:color w:val="000000"/>
                      <w:sz w:val="28"/>
                      <w:szCs w:val="28"/>
                    </w:rPr>
                    <w:t>- по части прибыли муниципальных унитарных предприятий на 13 753 758,00  рублей  или на 2 035,54%;</w:t>
                  </w:r>
                </w:p>
                <w:p w:rsidR="00ED13C3" w:rsidRDefault="00A033FB">
                  <w:pPr>
                    <w:jc w:val="both"/>
                  </w:pPr>
                  <w:r>
                    <w:rPr>
                      <w:color w:val="000000"/>
                      <w:sz w:val="28"/>
                      <w:szCs w:val="28"/>
                    </w:rPr>
                    <w:t>- по дохода</w:t>
                  </w:r>
                  <w:r>
                    <w:rPr>
                      <w:color w:val="000000"/>
                      <w:sz w:val="28"/>
                      <w:szCs w:val="28"/>
                    </w:rPr>
                    <w:t>м от продажи материальных и нематериальных активов на 10 813 912,81 рублей  или 82,23%;</w:t>
                  </w:r>
                </w:p>
                <w:p w:rsidR="00ED13C3" w:rsidRDefault="00A033FB">
                  <w:pPr>
                    <w:jc w:val="both"/>
                  </w:pPr>
                  <w:r>
                    <w:rPr>
                      <w:color w:val="000000"/>
                      <w:sz w:val="28"/>
                      <w:szCs w:val="28"/>
                    </w:rPr>
                    <w:t>- по доходам от сдачи в аренду имущества на 5 130 750,80 рублей  или на 56,56%;</w:t>
                  </w:r>
                </w:p>
                <w:p w:rsidR="00ED13C3" w:rsidRDefault="00A033FB">
                  <w:pPr>
                    <w:jc w:val="both"/>
                  </w:pPr>
                  <w:r>
                    <w:rPr>
                      <w:color w:val="000000"/>
                      <w:sz w:val="28"/>
                      <w:szCs w:val="28"/>
                    </w:rPr>
                    <w:t>- по доходам от оказания платных услуг и компенсации затрат государства на   1 640 724,7</w:t>
                  </w:r>
                  <w:r>
                    <w:rPr>
                      <w:color w:val="000000"/>
                      <w:sz w:val="28"/>
                      <w:szCs w:val="28"/>
                    </w:rPr>
                    <w:t>9 рубля или на 40,48%;</w:t>
                  </w:r>
                </w:p>
                <w:p w:rsidR="00ED13C3" w:rsidRDefault="00A033FB">
                  <w:pPr>
                    <w:jc w:val="both"/>
                  </w:pPr>
                  <w:r>
                    <w:rPr>
                      <w:color w:val="000000"/>
                      <w:sz w:val="28"/>
                      <w:szCs w:val="28"/>
                    </w:rPr>
                    <w:t>- по штрафам, санкциям, возмещению ущерба  на 1 031 756,20  рублей или на 14,19%;</w:t>
                  </w:r>
                </w:p>
                <w:p w:rsidR="00ED13C3" w:rsidRDefault="00A033FB">
                  <w:pPr>
                    <w:jc w:val="both"/>
                  </w:pPr>
                  <w:r>
                    <w:rPr>
                      <w:color w:val="000000"/>
                      <w:sz w:val="28"/>
                      <w:szCs w:val="28"/>
                    </w:rPr>
                    <w:t>- по плате за негативное воздействие на окружающую среду на 286 955,66 рублей или 154,63%.</w:t>
                  </w:r>
                </w:p>
                <w:p w:rsidR="00ED13C3" w:rsidRDefault="00A033FB">
                  <w:pPr>
                    <w:ind w:firstLine="700"/>
                    <w:jc w:val="both"/>
                  </w:pPr>
                  <w:r>
                    <w:rPr>
                      <w:color w:val="000000"/>
                      <w:sz w:val="28"/>
                      <w:szCs w:val="28"/>
                    </w:rPr>
                    <w:t>По остальным неналоговым доходам наблюдается снижение, в том</w:t>
                  </w:r>
                  <w:r>
                    <w:rPr>
                      <w:color w:val="000000"/>
                      <w:sz w:val="28"/>
                      <w:szCs w:val="28"/>
                    </w:rPr>
                    <w:t xml:space="preserve"> числе:</w:t>
                  </w:r>
                </w:p>
                <w:p w:rsidR="00ED13C3" w:rsidRDefault="00A033FB">
                  <w:pPr>
                    <w:jc w:val="both"/>
                  </w:pPr>
                  <w:r>
                    <w:rPr>
                      <w:color w:val="000000"/>
                      <w:sz w:val="28"/>
                      <w:szCs w:val="28"/>
                    </w:rPr>
                    <w:t>- по плате за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на 335 474,89</w:t>
                  </w:r>
                  <w:r>
                    <w:rPr>
                      <w:color w:val="000000"/>
                      <w:sz w:val="28"/>
                      <w:szCs w:val="28"/>
                    </w:rPr>
                    <w:t xml:space="preserve"> рубля или на 68,09%.</w:t>
                  </w:r>
                </w:p>
                <w:p w:rsidR="00ED13C3" w:rsidRDefault="00A033FB">
                  <w:pPr>
                    <w:ind w:firstLine="560"/>
                    <w:jc w:val="both"/>
                  </w:pPr>
                  <w:r>
                    <w:rPr>
                      <w:color w:val="000000"/>
                      <w:sz w:val="28"/>
                      <w:szCs w:val="28"/>
                    </w:rPr>
                    <w:t>Уточнённый план по расходам городского бюджета на 2023 год составил</w:t>
                  </w:r>
                </w:p>
                <w:p w:rsidR="00ED13C3" w:rsidRDefault="00A033FB">
                  <w:pPr>
                    <w:jc w:val="both"/>
                  </w:pPr>
                  <w:r>
                    <w:rPr>
                      <w:color w:val="000000"/>
                      <w:sz w:val="28"/>
                      <w:szCs w:val="28"/>
                    </w:rPr>
                    <w:t> 6 276 975 086,26 рублей,  кассовые расходы -     5 682 383 719,64. Исполнение плана составляет 90,53% , в том числе по разделам бюджета:</w:t>
                  </w:r>
                </w:p>
                <w:p w:rsidR="00ED13C3" w:rsidRDefault="00A033FB">
                  <w:pPr>
                    <w:jc w:val="both"/>
                  </w:pPr>
                  <w:r>
                    <w:rPr>
                      <w:color w:val="000000"/>
                      <w:sz w:val="28"/>
                      <w:szCs w:val="28"/>
                    </w:rPr>
                    <w:t>-«Общегосударственные вопросы» - 94,98%;</w:t>
                  </w:r>
                </w:p>
                <w:p w:rsidR="00ED13C3" w:rsidRDefault="00A033FB">
                  <w:pPr>
                    <w:jc w:val="both"/>
                  </w:pPr>
                  <w:r>
                    <w:rPr>
                      <w:color w:val="000000"/>
                      <w:sz w:val="28"/>
                      <w:szCs w:val="28"/>
                    </w:rPr>
                    <w:t>-«Национальная оборона» - 100,0%;</w:t>
                  </w:r>
                </w:p>
                <w:p w:rsidR="00ED13C3" w:rsidRDefault="00A033FB">
                  <w:pPr>
                    <w:jc w:val="both"/>
                  </w:pPr>
                  <w:r>
                    <w:rPr>
                      <w:color w:val="000000"/>
                      <w:sz w:val="28"/>
                      <w:szCs w:val="28"/>
                    </w:rPr>
                    <w:t>-«Национальная безопасность и правоохранительная деятельность» - 97,64%;</w:t>
                  </w:r>
                </w:p>
                <w:p w:rsidR="00ED13C3" w:rsidRDefault="00A033FB">
                  <w:pPr>
                    <w:jc w:val="both"/>
                  </w:pPr>
                  <w:r>
                    <w:rPr>
                      <w:color w:val="000000"/>
                      <w:sz w:val="28"/>
                      <w:szCs w:val="28"/>
                    </w:rPr>
                    <w:t>-«Национальная экономика» - 55,91%;</w:t>
                  </w:r>
                </w:p>
                <w:p w:rsidR="00ED13C3" w:rsidRDefault="00A033FB">
                  <w:pPr>
                    <w:jc w:val="both"/>
                  </w:pPr>
                  <w:r>
                    <w:rPr>
                      <w:color w:val="000000"/>
                      <w:sz w:val="28"/>
                      <w:szCs w:val="28"/>
                    </w:rPr>
                    <w:t>-«Жилищно-коммунальное хозяйство» - 94,79%;</w:t>
                  </w:r>
                </w:p>
                <w:p w:rsidR="00ED13C3" w:rsidRDefault="00A033FB">
                  <w:pPr>
                    <w:jc w:val="both"/>
                  </w:pPr>
                  <w:r>
                    <w:rPr>
                      <w:color w:val="000000"/>
                      <w:sz w:val="28"/>
                      <w:szCs w:val="28"/>
                    </w:rPr>
                    <w:t>-«Образование» - 97,84%;</w:t>
                  </w:r>
                </w:p>
                <w:p w:rsidR="00ED13C3" w:rsidRDefault="00A033FB">
                  <w:pPr>
                    <w:jc w:val="both"/>
                  </w:pPr>
                  <w:r>
                    <w:rPr>
                      <w:color w:val="000000"/>
                      <w:sz w:val="28"/>
                      <w:szCs w:val="28"/>
                    </w:rPr>
                    <w:t>-«К</w:t>
                  </w:r>
                  <w:r>
                    <w:rPr>
                      <w:color w:val="000000"/>
                      <w:sz w:val="28"/>
                      <w:szCs w:val="28"/>
                    </w:rPr>
                    <w:t>ультура» - 99,27%;</w:t>
                  </w:r>
                </w:p>
                <w:p w:rsidR="00ED13C3" w:rsidRDefault="00A033FB">
                  <w:pPr>
                    <w:jc w:val="both"/>
                  </w:pPr>
                  <w:r>
                    <w:rPr>
                      <w:color w:val="000000"/>
                      <w:sz w:val="28"/>
                      <w:szCs w:val="28"/>
                    </w:rPr>
                    <w:t>-«Социальная политика» - 99,48%;</w:t>
                  </w:r>
                </w:p>
                <w:p w:rsidR="00ED13C3" w:rsidRDefault="00A033FB">
                  <w:pPr>
                    <w:jc w:val="both"/>
                  </w:pPr>
                  <w:r>
                    <w:rPr>
                      <w:color w:val="000000"/>
                      <w:sz w:val="28"/>
                      <w:szCs w:val="28"/>
                    </w:rPr>
                    <w:t>-«Физическая культура и спорт» –82,19%; </w:t>
                  </w:r>
                </w:p>
                <w:p w:rsidR="00ED13C3" w:rsidRDefault="00A033FB">
                  <w:pPr>
                    <w:jc w:val="both"/>
                  </w:pPr>
                  <w:r>
                    <w:rPr>
                      <w:color w:val="000000"/>
                      <w:sz w:val="28"/>
                      <w:szCs w:val="28"/>
                    </w:rPr>
                    <w:t>-«Средства массовой информации» - 100,00%;</w:t>
                  </w:r>
                </w:p>
                <w:p w:rsidR="00ED13C3" w:rsidRDefault="00A033FB">
                  <w:pPr>
                    <w:jc w:val="both"/>
                  </w:pPr>
                  <w:r>
                    <w:rPr>
                      <w:color w:val="000000"/>
                      <w:sz w:val="28"/>
                      <w:szCs w:val="28"/>
                    </w:rPr>
                    <w:t>-«Обслуживание государственного и муниципального долга» – 69,12%.</w:t>
                  </w:r>
                </w:p>
                <w:p w:rsidR="00ED13C3" w:rsidRDefault="00A033FB">
                  <w:pPr>
                    <w:ind w:firstLine="560"/>
                    <w:jc w:val="both"/>
                  </w:pPr>
                  <w:r>
                    <w:rPr>
                      <w:color w:val="000000"/>
                      <w:sz w:val="28"/>
                      <w:szCs w:val="28"/>
                    </w:rPr>
                    <w:t>Бюджет города-курорта Кисловодска в отчетном финансово</w:t>
                  </w:r>
                  <w:r>
                    <w:rPr>
                      <w:color w:val="000000"/>
                      <w:sz w:val="28"/>
                      <w:szCs w:val="28"/>
                    </w:rPr>
                    <w:t>м году по-прежнему сохраняет социальную направленность. В структуре расходов городского бюджета расходы на социальную сферу составили 67,52%, в том числе: по разделу «Образование» - 34,04%, «Социальная политика» - 14,50%, «Культура» - 11,39%, «Физическая к</w:t>
                  </w:r>
                  <w:r>
                    <w:rPr>
                      <w:color w:val="000000"/>
                      <w:sz w:val="28"/>
                      <w:szCs w:val="28"/>
                    </w:rPr>
                    <w:t>ультура и спорт» - 7,59%;</w:t>
                  </w:r>
                </w:p>
                <w:p w:rsidR="00ED13C3" w:rsidRDefault="00A033FB">
                  <w:pPr>
                    <w:ind w:firstLine="560"/>
                    <w:jc w:val="both"/>
                  </w:pPr>
                  <w:r>
                    <w:rPr>
                      <w:color w:val="000000"/>
                      <w:sz w:val="28"/>
                      <w:szCs w:val="28"/>
                    </w:rPr>
                    <w:lastRenderedPageBreak/>
                    <w:t>Расходы по остальным разделам составили – 32,48%, в том числе:</w:t>
                  </w:r>
                </w:p>
                <w:p w:rsidR="00ED13C3" w:rsidRDefault="00A033FB">
                  <w:pPr>
                    <w:jc w:val="both"/>
                  </w:pPr>
                  <w:r>
                    <w:rPr>
                      <w:color w:val="000000"/>
                      <w:sz w:val="28"/>
                      <w:szCs w:val="28"/>
                    </w:rPr>
                    <w:t>-«Национальная экономика» - 8,36%;</w:t>
                  </w:r>
                </w:p>
                <w:p w:rsidR="00ED13C3" w:rsidRDefault="00A033FB">
                  <w:pPr>
                    <w:jc w:val="both"/>
                  </w:pPr>
                  <w:r>
                    <w:rPr>
                      <w:color w:val="000000"/>
                      <w:sz w:val="28"/>
                      <w:szCs w:val="28"/>
                    </w:rPr>
                    <w:t>-«Жилищно-коммунальное хозяйство» - 17,56%;</w:t>
                  </w:r>
                </w:p>
                <w:p w:rsidR="00ED13C3" w:rsidRDefault="00A033FB">
                  <w:pPr>
                    <w:jc w:val="both"/>
                  </w:pPr>
                  <w:r>
                    <w:rPr>
                      <w:color w:val="000000"/>
                      <w:sz w:val="28"/>
                      <w:szCs w:val="28"/>
                    </w:rPr>
                    <w:t>-«Общегосударственные вопросы» - 5,50%;</w:t>
                  </w:r>
                </w:p>
                <w:p w:rsidR="00ED13C3" w:rsidRDefault="00A033FB">
                  <w:pPr>
                    <w:jc w:val="both"/>
                  </w:pPr>
                  <w:r>
                    <w:rPr>
                      <w:color w:val="000000"/>
                      <w:sz w:val="28"/>
                      <w:szCs w:val="28"/>
                    </w:rPr>
                    <w:t>-«Национальная оборона» - 0,11%;</w:t>
                  </w:r>
                </w:p>
                <w:p w:rsidR="00ED13C3" w:rsidRDefault="00A033FB">
                  <w:pPr>
                    <w:jc w:val="both"/>
                  </w:pPr>
                  <w:r>
                    <w:rPr>
                      <w:color w:val="000000"/>
                      <w:sz w:val="28"/>
                      <w:szCs w:val="28"/>
                    </w:rPr>
                    <w:t xml:space="preserve">-«Национальная </w:t>
                  </w:r>
                  <w:r>
                    <w:rPr>
                      <w:color w:val="000000"/>
                      <w:sz w:val="28"/>
                      <w:szCs w:val="28"/>
                    </w:rPr>
                    <w:t>безопасность и правоохранительная деятельность» - 0,77%;</w:t>
                  </w:r>
                </w:p>
                <w:p w:rsidR="00ED13C3" w:rsidRDefault="00A033FB">
                  <w:pPr>
                    <w:jc w:val="both"/>
                  </w:pPr>
                  <w:r>
                    <w:rPr>
                      <w:color w:val="000000"/>
                      <w:sz w:val="28"/>
                      <w:szCs w:val="28"/>
                    </w:rPr>
                    <w:t>-«Средства массовой информации» - 0,09%;</w:t>
                  </w:r>
                </w:p>
                <w:p w:rsidR="00ED13C3" w:rsidRDefault="00A033FB">
                  <w:pPr>
                    <w:jc w:val="both"/>
                  </w:pPr>
                  <w:r>
                    <w:rPr>
                      <w:color w:val="000000"/>
                      <w:sz w:val="28"/>
                      <w:szCs w:val="28"/>
                    </w:rPr>
                    <w:t>-«Обслуживание государственного и муниципального долга» – 0,10%.</w:t>
                  </w:r>
                </w:p>
                <w:p w:rsidR="00ED13C3" w:rsidRDefault="00A033FB">
                  <w:pPr>
                    <w:ind w:firstLine="560"/>
                    <w:jc w:val="both"/>
                  </w:pPr>
                  <w:r>
                    <w:rPr>
                      <w:color w:val="000000"/>
                      <w:sz w:val="28"/>
                      <w:szCs w:val="28"/>
                    </w:rPr>
                    <w:t> Выплаты текущих обязательств по заработной плате и начислениям на выплаты по оплате труда от</w:t>
                  </w:r>
                  <w:r>
                    <w:rPr>
                      <w:color w:val="000000"/>
                      <w:sz w:val="28"/>
                      <w:szCs w:val="28"/>
                    </w:rPr>
                    <w:t>носятся к приоритетным направлениям при исполнении бюджета и финансируются в первую очередь, вследствие чего задолженность перед работниками бюджетной сферы в городе-курорте Кисловодске в течение ряда лет отсутствует.</w:t>
                  </w:r>
                </w:p>
                <w:p w:rsidR="00ED13C3" w:rsidRDefault="00A033FB">
                  <w:pPr>
                    <w:ind w:firstLine="560"/>
                    <w:jc w:val="both"/>
                  </w:pPr>
                  <w:r>
                    <w:rPr>
                      <w:color w:val="000000"/>
                      <w:sz w:val="28"/>
                      <w:szCs w:val="28"/>
                    </w:rPr>
                    <w:t>Субсидии бюджетным и автономным учрежд</w:t>
                  </w:r>
                  <w:r>
                    <w:rPr>
                      <w:color w:val="000000"/>
                      <w:sz w:val="28"/>
                      <w:szCs w:val="28"/>
                    </w:rPr>
                    <w:t>ениям (за исключением расходов на фонд оплаты труда и взносы по обязательному социальному страхованию на выплаты по оплате труда работников и иные выплаты работникам учреждений) в 2023 году составили 415 439 090,52 рублей, из них: на выполнение муниципальн</w:t>
                  </w:r>
                  <w:r>
                    <w:rPr>
                      <w:color w:val="000000"/>
                      <w:sz w:val="28"/>
                      <w:szCs w:val="28"/>
                    </w:rPr>
                    <w:t>ого задания – 164 994 440,72 рублей, на иные цели – 250 444 649,80 рублей,  в т. ч. расходы на питание – 86 290 021,32 рубль или 34,45%, в том числе горячее питание 1-4 классы за счет средств федерального бюджета 51 548 964,00 рубля.    Субсидии некоммерче</w:t>
                  </w:r>
                  <w:r>
                    <w:rPr>
                      <w:color w:val="000000"/>
                      <w:sz w:val="28"/>
                      <w:szCs w:val="28"/>
                    </w:rPr>
                    <w:t>ским организациям составили 33 983 459,15 рублей. </w:t>
                  </w:r>
                </w:p>
                <w:p w:rsidR="00ED13C3" w:rsidRDefault="00A033FB">
                  <w:pPr>
                    <w:ind w:firstLine="560"/>
                    <w:jc w:val="both"/>
                  </w:pPr>
                  <w:r>
                    <w:rPr>
                      <w:color w:val="000000"/>
                      <w:sz w:val="28"/>
                      <w:szCs w:val="28"/>
                    </w:rPr>
                    <w:t>Расходы по оплате труда и начислениям на выплаты по оплате труда составляют 1 294 400 947,61 рублей или 22,78% в общем объеме расходов бюджета, в том числе государственных (муниципальных) органов – 241 729</w:t>
                  </w:r>
                  <w:r>
                    <w:rPr>
                      <w:color w:val="000000"/>
                      <w:sz w:val="28"/>
                      <w:szCs w:val="28"/>
                    </w:rPr>
                    <w:t> 326,87 рублей,работников автономных и бюджетных учреждений – 889 586 420,57 рублей, работников казенных учреждений – 163 085 200,17 рублей.</w:t>
                  </w:r>
                </w:p>
                <w:p w:rsidR="00ED13C3" w:rsidRDefault="00A033FB">
                  <w:pPr>
                    <w:ind w:firstLine="560"/>
                    <w:jc w:val="both"/>
                  </w:pPr>
                  <w:r>
                    <w:rPr>
                      <w:color w:val="000000"/>
                      <w:sz w:val="28"/>
                      <w:szCs w:val="28"/>
                    </w:rPr>
                    <w:t>Коммунальные услуги (в том числе бюджетных и автономных учреждений) составили 141 863 868,65 рублей или 2,50% в общем объеме расходов бюджета.</w:t>
                  </w:r>
                </w:p>
                <w:p w:rsidR="00ED13C3" w:rsidRDefault="00A033FB">
                  <w:pPr>
                    <w:ind w:firstLine="560"/>
                    <w:jc w:val="both"/>
                  </w:pPr>
                  <w:r>
                    <w:rPr>
                      <w:color w:val="000000"/>
                      <w:sz w:val="28"/>
                      <w:szCs w:val="28"/>
                    </w:rPr>
                    <w:t>Большое внимание уделяется благоустройству города. На мероприятия по благоустройству, освещению, озеленению и убо</w:t>
                  </w:r>
                  <w:r>
                    <w:rPr>
                      <w:color w:val="000000"/>
                      <w:sz w:val="28"/>
                      <w:szCs w:val="28"/>
                    </w:rPr>
                    <w:t>рке улиц, содержанию мест захоронения направлено 268 155 169,66 рублей или 4,72% в общем объеме расходов бюджета.</w:t>
                  </w:r>
                </w:p>
                <w:p w:rsidR="00ED13C3" w:rsidRDefault="00A033FB">
                  <w:pPr>
                    <w:ind w:firstLine="560"/>
                    <w:jc w:val="both"/>
                  </w:pPr>
                  <w:r>
                    <w:rPr>
                      <w:color w:val="000000"/>
                      <w:sz w:val="28"/>
                      <w:szCs w:val="28"/>
                    </w:rPr>
                    <w:t>В рамках исполнения подпрограммы «Благоустройство города-курорта Кисловодска» реализованы инициативные проекты </w:t>
                  </w:r>
                </w:p>
                <w:p w:rsidR="00ED13C3" w:rsidRDefault="00A033FB">
                  <w:pPr>
                    <w:ind w:firstLine="560"/>
                    <w:jc w:val="both"/>
                  </w:pPr>
                  <w:r>
                    <w:rPr>
                      <w:color w:val="000000"/>
                      <w:sz w:val="28"/>
                      <w:szCs w:val="28"/>
                    </w:rPr>
                    <w:t>- 2 765 476,00 рублей «Благоустройство детской спортивно-игровой площадки поселка Новокисловодский, ул. Донская»;</w:t>
                  </w:r>
                </w:p>
                <w:p w:rsidR="00ED13C3" w:rsidRDefault="00A033FB">
                  <w:pPr>
                    <w:ind w:firstLine="560"/>
                    <w:jc w:val="both"/>
                  </w:pPr>
                  <w:r>
                    <w:rPr>
                      <w:color w:val="000000"/>
                      <w:sz w:val="28"/>
                      <w:szCs w:val="28"/>
                    </w:rPr>
                    <w:t>- 1 337 104,80 рубля «Обустройство тренажерной зоны в сквере пос. Аликоновка»;</w:t>
                  </w:r>
                </w:p>
                <w:p w:rsidR="00ED13C3" w:rsidRDefault="00A033FB">
                  <w:pPr>
                    <w:ind w:firstLine="560"/>
                    <w:jc w:val="both"/>
                  </w:pPr>
                  <w:r>
                    <w:rPr>
                      <w:color w:val="000000"/>
                      <w:sz w:val="28"/>
                      <w:szCs w:val="28"/>
                    </w:rPr>
                    <w:t>- 3 516 620,00  рублей «Благоустройство детской спортивно-игров</w:t>
                  </w:r>
                  <w:r>
                    <w:rPr>
                      <w:color w:val="000000"/>
                      <w:sz w:val="28"/>
                      <w:szCs w:val="28"/>
                    </w:rPr>
                    <w:t>ой площадки на ул. Целинная, 63»;</w:t>
                  </w:r>
                </w:p>
                <w:p w:rsidR="00ED13C3" w:rsidRDefault="00A033FB">
                  <w:pPr>
                    <w:ind w:firstLine="560"/>
                    <w:jc w:val="both"/>
                  </w:pPr>
                  <w:r>
                    <w:rPr>
                      <w:color w:val="000000"/>
                      <w:sz w:val="28"/>
                      <w:szCs w:val="28"/>
                    </w:rPr>
                    <w:t>- 5 085 864,49 рубля  «Благоустройство детской спортивно-игровой площадки на ул. Главная, 86»;</w:t>
                  </w:r>
                </w:p>
                <w:p w:rsidR="00ED13C3" w:rsidRDefault="00A033FB">
                  <w:pPr>
                    <w:ind w:firstLine="560"/>
                    <w:jc w:val="both"/>
                  </w:pPr>
                  <w:r>
                    <w:rPr>
                      <w:color w:val="000000"/>
                      <w:sz w:val="28"/>
                      <w:szCs w:val="28"/>
                    </w:rPr>
                    <w:t xml:space="preserve">- 3 618 032,53 рубля «Благоустройство детской спортивно-игровой площадки </w:t>
                  </w:r>
                  <w:r>
                    <w:rPr>
                      <w:color w:val="000000"/>
                      <w:sz w:val="28"/>
                      <w:szCs w:val="28"/>
                    </w:rPr>
                    <w:lastRenderedPageBreak/>
                    <w:t>на ул. Свердлова, 1».</w:t>
                  </w:r>
                </w:p>
                <w:p w:rsidR="00ED13C3" w:rsidRDefault="00A033FB">
                  <w:pPr>
                    <w:ind w:firstLine="560"/>
                    <w:jc w:val="both"/>
                  </w:pPr>
                  <w:r>
                    <w:rPr>
                      <w:color w:val="000000"/>
                      <w:sz w:val="28"/>
                      <w:szCs w:val="28"/>
                    </w:rPr>
                    <w:t xml:space="preserve">Ремонт детских площадок за счет </w:t>
                  </w:r>
                  <w:r>
                    <w:rPr>
                      <w:color w:val="000000"/>
                      <w:sz w:val="28"/>
                      <w:szCs w:val="28"/>
                    </w:rPr>
                    <w:t>средств городского бюджета составил 7 480 896,59 рублей.</w:t>
                  </w:r>
                </w:p>
                <w:p w:rsidR="00ED13C3" w:rsidRDefault="00A033FB">
                  <w:pPr>
                    <w:ind w:firstLine="560"/>
                    <w:jc w:val="both"/>
                  </w:pPr>
                  <w:r>
                    <w:rPr>
                      <w:color w:val="000000"/>
                      <w:sz w:val="28"/>
                      <w:szCs w:val="28"/>
                    </w:rPr>
                    <w:t>На проведение аварийно-восстановительных работ подпорной стены по адресу: г. Кисловодск, ул. Островского в районе домов №35,37 выделено средств в объеме 1 950 487,13 рублей. На благоустройство террит</w:t>
                  </w:r>
                  <w:r>
                    <w:rPr>
                      <w:color w:val="000000"/>
                      <w:sz w:val="28"/>
                      <w:szCs w:val="28"/>
                    </w:rPr>
                    <w:t>ории в районе "Кольцо гора" (выполнение электромонтажных работ) направлено средств - 3 404 642,00 рубля.</w:t>
                  </w:r>
                </w:p>
                <w:p w:rsidR="00ED13C3" w:rsidRDefault="00A033FB">
                  <w:pPr>
                    <w:ind w:firstLine="560"/>
                    <w:jc w:val="both"/>
                  </w:pPr>
                  <w:r>
                    <w:rPr>
                      <w:color w:val="000000"/>
                      <w:sz w:val="28"/>
                      <w:szCs w:val="28"/>
                    </w:rPr>
                    <w:t xml:space="preserve"> На дорожную деятельность направлено 841 153 016,75 рублей или 13,40% в общем объеме расходов бюджета, кассовое исполнение составило 55,6% или 467 702 </w:t>
                  </w:r>
                  <w:r>
                    <w:rPr>
                      <w:color w:val="000000"/>
                      <w:sz w:val="28"/>
                      <w:szCs w:val="28"/>
                    </w:rPr>
                    <w:t xml:space="preserve">745,12 рублей (8,23% в общем объеме расходов), в том числе: 9 681 330,09 рублей на содержание автомобильных дорог общего пользования, 339 248 048,84 рублей на капитальный ремонт и ремонт автомобильных дорог общего пользования, в том числе за счет субсидий </w:t>
                  </w:r>
                  <w:r>
                    <w:rPr>
                      <w:color w:val="000000"/>
                      <w:sz w:val="28"/>
                      <w:szCs w:val="28"/>
                    </w:rPr>
                    <w:t>из краевого бюджета 306 882 217,37 рублей.</w:t>
                  </w:r>
                </w:p>
                <w:p w:rsidR="00ED13C3" w:rsidRDefault="00A033FB">
                  <w:pPr>
                    <w:ind w:firstLine="560"/>
                    <w:jc w:val="both"/>
                  </w:pPr>
                  <w:r>
                    <w:rPr>
                      <w:color w:val="000000"/>
                      <w:sz w:val="28"/>
                      <w:szCs w:val="28"/>
                    </w:rPr>
                    <w:t>На реализацию мероприятий по социально-экономическому развитию Ставропольского края в рамках подпрограммы «Комплексное развитие инфраструктуры и благоустройство Кавказских Минеральных Вод» государственной программ</w:t>
                  </w:r>
                  <w:r>
                    <w:rPr>
                      <w:color w:val="000000"/>
                      <w:sz w:val="28"/>
                      <w:szCs w:val="28"/>
                    </w:rPr>
                    <w:t xml:space="preserve">ы РФ «Развитие Северо-Кавказского федерального округа» направлено средств на строительство объектов 2 020 568 627,26 рублей, из них субсидий из краевого бюджета 1 989 752 128,74  рублей, кассовое исполнение составило 99,02% или 2 000 816 558,92 рублей (из </w:t>
                  </w:r>
                  <w:r>
                    <w:rPr>
                      <w:color w:val="000000"/>
                      <w:sz w:val="28"/>
                      <w:szCs w:val="28"/>
                    </w:rPr>
                    <w:t>них субсидий из краевого бюджета 1 970 197 584,15  рубля), в том числе:</w:t>
                  </w:r>
                </w:p>
                <w:p w:rsidR="00ED13C3" w:rsidRDefault="00A033FB">
                  <w:pPr>
                    <w:ind w:firstLine="560"/>
                    <w:jc w:val="both"/>
                  </w:pPr>
                  <w:r>
                    <w:rPr>
                      <w:color w:val="000000"/>
                      <w:sz w:val="28"/>
                      <w:szCs w:val="28"/>
                    </w:rPr>
                    <w:t>- 226 838 878,39 рубля на благоустройство территории, прилегающей к «Старому озеру»;</w:t>
                  </w:r>
                </w:p>
                <w:p w:rsidR="00ED13C3" w:rsidRDefault="00A033FB">
                  <w:pPr>
                    <w:ind w:firstLine="560"/>
                    <w:jc w:val="both"/>
                  </w:pPr>
                  <w:r>
                    <w:rPr>
                      <w:color w:val="000000"/>
                      <w:sz w:val="28"/>
                      <w:szCs w:val="28"/>
                    </w:rPr>
                    <w:t>- 142 947 368,51 рублей на  строительство городских объектов на территории, прилегающей к ул. Озерн</w:t>
                  </w:r>
                  <w:r>
                    <w:rPr>
                      <w:color w:val="000000"/>
                      <w:sz w:val="28"/>
                      <w:szCs w:val="28"/>
                    </w:rPr>
                    <w:t>ой;</w:t>
                  </w:r>
                </w:p>
                <w:p w:rsidR="00ED13C3" w:rsidRDefault="00A033FB">
                  <w:pPr>
                    <w:ind w:firstLine="560"/>
                    <w:jc w:val="both"/>
                  </w:pPr>
                  <w:r>
                    <w:rPr>
                      <w:color w:val="000000"/>
                      <w:sz w:val="28"/>
                      <w:szCs w:val="28"/>
                    </w:rPr>
                    <w:t>- 2 356 677,25 рублей на техническое присоединение к сетям водоснабжения и водоотведения по объекту «Строительство средней общеобразовательной школы на 1000 мест»; </w:t>
                  </w:r>
                </w:p>
                <w:p w:rsidR="00ED13C3" w:rsidRDefault="00A033FB">
                  <w:pPr>
                    <w:ind w:firstLine="560"/>
                    <w:jc w:val="both"/>
                  </w:pPr>
                  <w:r>
                    <w:rPr>
                      <w:color w:val="000000"/>
                      <w:sz w:val="28"/>
                      <w:szCs w:val="28"/>
                    </w:rPr>
                    <w:t>- 114 854 526,31 рублей на реконструкцию МБОУ Гимназия № 19 в городе-курорте Кисловодск</w:t>
                  </w:r>
                  <w:r>
                    <w:rPr>
                      <w:color w:val="000000"/>
                      <w:sz w:val="28"/>
                      <w:szCs w:val="28"/>
                    </w:rPr>
                    <w:t>е (плавательный бассейн);</w:t>
                  </w:r>
                </w:p>
                <w:p w:rsidR="00ED13C3" w:rsidRDefault="00A033FB">
                  <w:pPr>
                    <w:ind w:firstLine="560"/>
                    <w:jc w:val="both"/>
                  </w:pPr>
                  <w:r>
                    <w:rPr>
                      <w:color w:val="000000"/>
                      <w:sz w:val="28"/>
                      <w:szCs w:val="28"/>
                    </w:rPr>
                    <w:t>- 146 694 694,89 рубля на реконструкцию здания (Литер Б, Б1) и благоустройство территории МБОУ СОШ № 1 по ул. Б. Хмельницкого,7;</w:t>
                  </w:r>
                </w:p>
                <w:p w:rsidR="00ED13C3" w:rsidRDefault="00A033FB">
                  <w:pPr>
                    <w:ind w:firstLine="560"/>
                    <w:jc w:val="both"/>
                  </w:pPr>
                  <w:r>
                    <w:rPr>
                      <w:color w:val="000000"/>
                      <w:sz w:val="28"/>
                      <w:szCs w:val="28"/>
                    </w:rPr>
                    <w:t>- 74 232 999,99 рублей на обеспечение ввода объектов в эксплуатацию «Строительство средней общеобразо</w:t>
                  </w:r>
                  <w:r>
                    <w:rPr>
                      <w:color w:val="000000"/>
                      <w:sz w:val="28"/>
                      <w:szCs w:val="28"/>
                    </w:rPr>
                    <w:t>вательной школы на 1000 мест в городе-курорте Кисловодске»;</w:t>
                  </w:r>
                </w:p>
                <w:p w:rsidR="00ED13C3" w:rsidRDefault="00A033FB">
                  <w:pPr>
                    <w:ind w:firstLine="560"/>
                    <w:jc w:val="both"/>
                  </w:pPr>
                  <w:r>
                    <w:rPr>
                      <w:color w:val="000000"/>
                      <w:sz w:val="28"/>
                      <w:szCs w:val="28"/>
                    </w:rPr>
                    <w:t>- 211 258 015,40 рублей  на строительство здания хореографической школы в городе-курорте Кисловодске;</w:t>
                  </w:r>
                </w:p>
                <w:p w:rsidR="00ED13C3" w:rsidRDefault="00A033FB">
                  <w:pPr>
                    <w:ind w:firstLine="560"/>
                    <w:jc w:val="both"/>
                  </w:pPr>
                  <w:r>
                    <w:rPr>
                      <w:color w:val="000000"/>
                      <w:sz w:val="28"/>
                      <w:szCs w:val="28"/>
                    </w:rPr>
                    <w:t>- 195 051 810,30 рублей на реконструкцию МБУ ДО «Детская музыкальная школа имени С.В. Рахманин</w:t>
                  </w:r>
                  <w:r>
                    <w:rPr>
                      <w:color w:val="000000"/>
                      <w:sz w:val="28"/>
                      <w:szCs w:val="28"/>
                    </w:rPr>
                    <w:t>ова» с благоустройством прилегающей территории;</w:t>
                  </w:r>
                </w:p>
                <w:p w:rsidR="00ED13C3" w:rsidRDefault="00A033FB">
                  <w:pPr>
                    <w:ind w:firstLine="560"/>
                    <w:jc w:val="both"/>
                  </w:pPr>
                  <w:r>
                    <w:rPr>
                      <w:color w:val="000000"/>
                      <w:sz w:val="28"/>
                      <w:szCs w:val="28"/>
                    </w:rPr>
                    <w:t>- 557 940 421,05 рубль на строительство Многофункционального культурного центра на 1200 мест в городе-курорте Кисловодске;</w:t>
                  </w:r>
                </w:p>
                <w:p w:rsidR="00ED13C3" w:rsidRDefault="00A033FB">
                  <w:pPr>
                    <w:ind w:firstLine="560"/>
                    <w:jc w:val="both"/>
                  </w:pPr>
                  <w:r>
                    <w:rPr>
                      <w:color w:val="000000"/>
                      <w:sz w:val="28"/>
                      <w:szCs w:val="28"/>
                    </w:rPr>
                    <w:t xml:space="preserve">- 88 513 016,22 рубля на строительство дворца спорта "Арена Кисловодск" (I </w:t>
                  </w:r>
                  <w:r>
                    <w:rPr>
                      <w:color w:val="000000"/>
                      <w:sz w:val="28"/>
                      <w:szCs w:val="28"/>
                    </w:rPr>
                    <w:lastRenderedPageBreak/>
                    <w:t>этап-бассе</w:t>
                  </w:r>
                  <w:r>
                    <w:rPr>
                      <w:color w:val="000000"/>
                      <w:sz w:val="28"/>
                      <w:szCs w:val="28"/>
                    </w:rPr>
                    <w:t>йн);</w:t>
                  </w:r>
                </w:p>
                <w:p w:rsidR="00ED13C3" w:rsidRDefault="00A033FB">
                  <w:pPr>
                    <w:ind w:firstLine="560"/>
                    <w:jc w:val="both"/>
                  </w:pPr>
                  <w:r>
                    <w:rPr>
                      <w:color w:val="000000"/>
                      <w:sz w:val="28"/>
                      <w:szCs w:val="28"/>
                    </w:rPr>
                    <w:t>- 240 128 150,61 рублей на обеспечение ввода объектов в эксплуатацию «Строительство дворца спорта "Арена Кисловодск" (I этап-бассейн)».</w:t>
                  </w:r>
                </w:p>
                <w:p w:rsidR="00ED13C3" w:rsidRDefault="00A033FB">
                  <w:pPr>
                    <w:ind w:firstLine="560"/>
                    <w:jc w:val="both"/>
                  </w:pPr>
                  <w:r>
                    <w:rPr>
                      <w:color w:val="000000"/>
                      <w:sz w:val="28"/>
                      <w:szCs w:val="28"/>
                    </w:rPr>
                    <w:t>На бюджетные инвестиции в объекты капитального строительства собственности города-курорта Кисловодска направлено 35</w:t>
                  </w:r>
                  <w:r>
                    <w:rPr>
                      <w:color w:val="000000"/>
                      <w:sz w:val="28"/>
                      <w:szCs w:val="28"/>
                    </w:rPr>
                    <w:t>8 212 041,26 рубль, из них субсидий из краевого бюджета 213 330 407,27  рублей, кассовое исполнение составило 42,00% или 150 457 696,64 рублей (из них субсидий из краевого бюджета 80 184 035,12  рублей), в том числе:</w:t>
                  </w:r>
                </w:p>
                <w:p w:rsidR="00ED13C3" w:rsidRDefault="00A033FB">
                  <w:pPr>
                    <w:ind w:firstLine="560"/>
                    <w:jc w:val="both"/>
                  </w:pPr>
                  <w:r>
                    <w:rPr>
                      <w:color w:val="000000"/>
                      <w:sz w:val="28"/>
                      <w:szCs w:val="28"/>
                    </w:rPr>
                    <w:t>- 3 540 000,00 рублей на подготовку про</w:t>
                  </w:r>
                  <w:r>
                    <w:rPr>
                      <w:color w:val="000000"/>
                      <w:sz w:val="28"/>
                      <w:szCs w:val="28"/>
                    </w:rPr>
                    <w:t>ектной документации «Строительство здания детского сада по ул. Г. Медиков, 5 в г. Кисловодске»; </w:t>
                  </w:r>
                </w:p>
                <w:p w:rsidR="00ED13C3" w:rsidRDefault="00A033FB">
                  <w:pPr>
                    <w:ind w:firstLine="560"/>
                    <w:jc w:val="both"/>
                  </w:pPr>
                  <w:r>
                    <w:rPr>
                      <w:color w:val="000000"/>
                      <w:sz w:val="28"/>
                      <w:szCs w:val="28"/>
                    </w:rPr>
                    <w:t>- 2 250 000,00 рублей на подготовку проектной документации «Реконструкция здания (Литер Б,Б1) и благоустройства территории МБОУ СОШ № 1 по ул. Б. Хмельницкого,</w:t>
                  </w:r>
                  <w:r>
                    <w:rPr>
                      <w:color w:val="000000"/>
                      <w:sz w:val="28"/>
                      <w:szCs w:val="28"/>
                    </w:rPr>
                    <w:t xml:space="preserve"> 7, в г. Кисловодске»; </w:t>
                  </w:r>
                </w:p>
                <w:p w:rsidR="00ED13C3" w:rsidRDefault="00A033FB">
                  <w:pPr>
                    <w:ind w:firstLine="560"/>
                    <w:jc w:val="both"/>
                  </w:pPr>
                  <w:r>
                    <w:rPr>
                      <w:color w:val="000000"/>
                      <w:sz w:val="28"/>
                      <w:szCs w:val="28"/>
                    </w:rPr>
                    <w:t>- 604 640,43 рубля на государственную экспертизу проектной документации объекта капитального строительства «Реконструкция автомобильной дороги по ул. Кисловодской в поселке Белореченский»;</w:t>
                  </w:r>
                </w:p>
                <w:p w:rsidR="00ED13C3" w:rsidRDefault="00A033FB">
                  <w:pPr>
                    <w:ind w:firstLine="560"/>
                    <w:jc w:val="both"/>
                  </w:pPr>
                  <w:r>
                    <w:rPr>
                      <w:color w:val="000000"/>
                      <w:sz w:val="28"/>
                      <w:szCs w:val="28"/>
                    </w:rPr>
                    <w:t>- 48 619 998,98 рублей на подготовку проект</w:t>
                  </w:r>
                  <w:r>
                    <w:rPr>
                      <w:color w:val="000000"/>
                      <w:sz w:val="28"/>
                      <w:szCs w:val="28"/>
                    </w:rPr>
                    <w:t>ной документации на строительство (реконструкцию) автомобильных дорог общего пользования местного значения городских округов, расположенных в границах региона Кавказских Минеральных Вод (Путепроводная развязка на 63 километре железной дороги Минеральные во</w:t>
                  </w:r>
                  <w:r>
                    <w:rPr>
                      <w:color w:val="000000"/>
                      <w:sz w:val="28"/>
                      <w:szCs w:val="28"/>
                    </w:rPr>
                    <w:t>ды - Кисловодск Северо-Кавказской железной дороги (проектно-изыскательские работы));</w:t>
                  </w:r>
                </w:p>
                <w:p w:rsidR="00ED13C3" w:rsidRDefault="00A033FB">
                  <w:pPr>
                    <w:ind w:firstLine="560"/>
                    <w:jc w:val="both"/>
                  </w:pPr>
                  <w:r>
                    <w:rPr>
                      <w:color w:val="000000"/>
                      <w:sz w:val="28"/>
                      <w:szCs w:val="28"/>
                    </w:rPr>
                    <w:t>- 29 677 660,00 рублей на выполнение инженерных изысканий и подготовку проектной документации по объекту «Строительство автомобильной дороги к инвестиционной площадке "Сол</w:t>
                  </w:r>
                  <w:r>
                    <w:rPr>
                      <w:color w:val="000000"/>
                      <w:sz w:val="28"/>
                      <w:szCs w:val="28"/>
                    </w:rPr>
                    <w:t>нечная долина" в городе-курорте Кисловодске»;</w:t>
                  </w:r>
                </w:p>
                <w:p w:rsidR="00ED13C3" w:rsidRDefault="00A033FB">
                  <w:pPr>
                    <w:ind w:firstLine="560"/>
                    <w:jc w:val="both"/>
                  </w:pPr>
                  <w:r>
                    <w:rPr>
                      <w:color w:val="000000"/>
                      <w:sz w:val="28"/>
                      <w:szCs w:val="28"/>
                    </w:rPr>
                    <w:t>- 37 520 000,00 рублей на подготовку проектной документации по объекту «Строительство автомобильной дороги «Западный обход» г. Кисловодска до пос. Левоберезовский»;</w:t>
                  </w:r>
                </w:p>
                <w:p w:rsidR="00ED13C3" w:rsidRDefault="00A033FB">
                  <w:pPr>
                    <w:ind w:firstLine="560"/>
                    <w:jc w:val="both"/>
                  </w:pPr>
                  <w:r>
                    <w:rPr>
                      <w:color w:val="000000"/>
                      <w:sz w:val="28"/>
                      <w:szCs w:val="28"/>
                    </w:rPr>
                    <w:t>- 16 000 000,00 рублей на разработку проектно-сметной документации по объекту «Строительство городских объектов на территории, прилегающей к улице Озерной в городе-курорте Кисловодске (проектирование)»;</w:t>
                  </w:r>
                </w:p>
                <w:p w:rsidR="00ED13C3" w:rsidRDefault="00A033FB">
                  <w:pPr>
                    <w:ind w:firstLine="560"/>
                    <w:jc w:val="both"/>
                  </w:pPr>
                  <w:r>
                    <w:rPr>
                      <w:color w:val="000000"/>
                      <w:sz w:val="28"/>
                      <w:szCs w:val="28"/>
                    </w:rPr>
                    <w:t>- 4 437 146,24 рублей на подготовку проектной докумен</w:t>
                  </w:r>
                  <w:r>
                    <w:rPr>
                      <w:color w:val="000000"/>
                      <w:sz w:val="28"/>
                      <w:szCs w:val="28"/>
                    </w:rPr>
                    <w:t>тации на строительство объектов капитального строительства «Строительство отдельно стоящего корпуса (ясли) для МБДОУ ДС №20 по ул. Калинина/Фоменко 10/29 в городе-курорте Кисловодске (в том числе проектно-изыскательские работы)»;</w:t>
                  </w:r>
                </w:p>
                <w:p w:rsidR="00ED13C3" w:rsidRDefault="00A033FB">
                  <w:pPr>
                    <w:ind w:firstLine="560"/>
                    <w:jc w:val="both"/>
                  </w:pPr>
                  <w:r>
                    <w:rPr>
                      <w:color w:val="000000"/>
                      <w:sz w:val="28"/>
                      <w:szCs w:val="28"/>
                    </w:rPr>
                    <w:t>- 1 108 250,99 рублей на с</w:t>
                  </w:r>
                  <w:r>
                    <w:rPr>
                      <w:color w:val="000000"/>
                      <w:sz w:val="28"/>
                      <w:szCs w:val="28"/>
                    </w:rPr>
                    <w:t>троительство спортивного зала в МКОУ СОШ №7 в городе-курорте Кисловодске;</w:t>
                  </w:r>
                </w:p>
                <w:p w:rsidR="00ED13C3" w:rsidRDefault="00A033FB">
                  <w:pPr>
                    <w:ind w:firstLine="560"/>
                    <w:jc w:val="both"/>
                  </w:pPr>
                  <w:r>
                    <w:rPr>
                      <w:color w:val="000000"/>
                      <w:sz w:val="28"/>
                      <w:szCs w:val="28"/>
                    </w:rPr>
                    <w:t>- 6 700 000,00 рублей на подготовку проектной документации на строительство объектов капитального строительства «Реконструкция МБУ ДО «Детская музыкальная школа имени С.В. Рахманинов</w:t>
                  </w:r>
                  <w:r>
                    <w:rPr>
                      <w:color w:val="000000"/>
                      <w:sz w:val="28"/>
                      <w:szCs w:val="28"/>
                    </w:rPr>
                    <w:t>а» с благоустройством прилегающей территории (в том числе проектно-изыскательские работы)».</w:t>
                  </w:r>
                </w:p>
                <w:p w:rsidR="00ED13C3" w:rsidRDefault="00A033FB">
                  <w:pPr>
                    <w:ind w:firstLine="560"/>
                    <w:jc w:val="both"/>
                  </w:pPr>
                  <w:r>
                    <w:rPr>
                      <w:color w:val="000000"/>
                      <w:sz w:val="28"/>
                      <w:szCs w:val="28"/>
                    </w:rPr>
                    <w:t>За счет средств курортного сбора профинансированы мероприятия в сумме 233 601 859,79 рублей , в том числе:</w:t>
                  </w:r>
                </w:p>
                <w:p w:rsidR="00ED13C3" w:rsidRDefault="00A033FB">
                  <w:pPr>
                    <w:ind w:firstLine="560"/>
                    <w:jc w:val="both"/>
                  </w:pPr>
                  <w:r>
                    <w:rPr>
                      <w:color w:val="000000"/>
                      <w:sz w:val="28"/>
                      <w:szCs w:val="28"/>
                    </w:rPr>
                    <w:t>- 26 436 777,06 рублей на обустройство общественного прос</w:t>
                  </w:r>
                  <w:r>
                    <w:rPr>
                      <w:color w:val="000000"/>
                      <w:sz w:val="28"/>
                      <w:szCs w:val="28"/>
                    </w:rPr>
                    <w:t xml:space="preserve">транства малыми </w:t>
                  </w:r>
                  <w:r>
                    <w:rPr>
                      <w:color w:val="000000"/>
                      <w:sz w:val="28"/>
                      <w:szCs w:val="28"/>
                    </w:rPr>
                    <w:lastRenderedPageBreak/>
                    <w:t>архитектурными формами с элементами благоустройства на ул. Герцена, ул. Кирова/ул. Желябова, пр. Победы (сквер);</w:t>
                  </w:r>
                </w:p>
                <w:p w:rsidR="00ED13C3" w:rsidRDefault="00A033FB">
                  <w:pPr>
                    <w:ind w:firstLine="560"/>
                    <w:jc w:val="both"/>
                  </w:pPr>
                  <w:r>
                    <w:rPr>
                      <w:color w:val="000000"/>
                      <w:sz w:val="28"/>
                      <w:szCs w:val="28"/>
                    </w:rPr>
                    <w:t>- 17 599 836,00 рублей на благоустройство сквера при памятнике Ленина в районе Колоннады;</w:t>
                  </w:r>
                </w:p>
                <w:p w:rsidR="00ED13C3" w:rsidRDefault="00A033FB">
                  <w:pPr>
                    <w:ind w:firstLine="560"/>
                    <w:jc w:val="both"/>
                  </w:pPr>
                  <w:r>
                    <w:rPr>
                      <w:color w:val="000000"/>
                      <w:sz w:val="28"/>
                      <w:szCs w:val="28"/>
                    </w:rPr>
                    <w:t>- 9 124 296,16 рублей на устройство м</w:t>
                  </w:r>
                  <w:r>
                    <w:rPr>
                      <w:color w:val="000000"/>
                      <w:sz w:val="28"/>
                      <w:szCs w:val="28"/>
                    </w:rPr>
                    <w:t>алых архитектурных форм на территории, прилегающей к памятнику природы краевого значения «Кольцо гора»;</w:t>
                  </w:r>
                </w:p>
                <w:p w:rsidR="00ED13C3" w:rsidRDefault="00A033FB">
                  <w:pPr>
                    <w:ind w:firstLine="560"/>
                    <w:jc w:val="both"/>
                  </w:pPr>
                  <w:r>
                    <w:rPr>
                      <w:color w:val="000000"/>
                      <w:sz w:val="28"/>
                      <w:szCs w:val="28"/>
                    </w:rPr>
                    <w:t>- 23 771 093,35 рублей на благоустройство сквера по ул. Ленина в районе ЛПУ «Санаторий им. Н.А. Семашко»;</w:t>
                  </w:r>
                </w:p>
                <w:p w:rsidR="00ED13C3" w:rsidRDefault="00A033FB">
                  <w:pPr>
                    <w:ind w:firstLine="560"/>
                    <w:jc w:val="both"/>
                  </w:pPr>
                  <w:r>
                    <w:rPr>
                      <w:color w:val="000000"/>
                      <w:sz w:val="28"/>
                      <w:szCs w:val="28"/>
                    </w:rPr>
                    <w:t>- 22 936 289,83 рублей на работы по благоустро</w:t>
                  </w:r>
                  <w:r>
                    <w:rPr>
                      <w:color w:val="000000"/>
                      <w:sz w:val="28"/>
                      <w:szCs w:val="28"/>
                    </w:rPr>
                    <w:t>йству сквера между пр. Ленина и улицей Вокзальной в городе-курорте Кисловодске (II этап);</w:t>
                  </w:r>
                </w:p>
                <w:p w:rsidR="00ED13C3" w:rsidRDefault="00A033FB">
                  <w:pPr>
                    <w:ind w:firstLine="560"/>
                    <w:jc w:val="both"/>
                  </w:pPr>
                  <w:r>
                    <w:rPr>
                      <w:color w:val="000000"/>
                      <w:sz w:val="28"/>
                      <w:szCs w:val="28"/>
                    </w:rPr>
                    <w:t>- 6 070 400,00  рублей на устройство малых архитектурных форм и обустройство архитектурной подсветки на территории Курортного бульвара;</w:t>
                  </w:r>
                </w:p>
                <w:p w:rsidR="00ED13C3" w:rsidRDefault="00A033FB">
                  <w:pPr>
                    <w:ind w:firstLine="560"/>
                    <w:jc w:val="both"/>
                  </w:pPr>
                  <w:r>
                    <w:rPr>
                      <w:color w:val="000000"/>
                      <w:sz w:val="28"/>
                      <w:szCs w:val="28"/>
                    </w:rPr>
                    <w:t>- 76 000 000,00 рублей на соде</w:t>
                  </w:r>
                  <w:r>
                    <w:rPr>
                      <w:color w:val="000000"/>
                      <w:sz w:val="28"/>
                      <w:szCs w:val="28"/>
                    </w:rPr>
                    <w:t>ржание объектов курортной инфраструктуры города-курорта Кисловодска;</w:t>
                  </w:r>
                </w:p>
                <w:p w:rsidR="00ED13C3" w:rsidRDefault="00A033FB">
                  <w:pPr>
                    <w:ind w:firstLine="560"/>
                    <w:jc w:val="both"/>
                  </w:pPr>
                  <w:r>
                    <w:rPr>
                      <w:color w:val="000000"/>
                      <w:sz w:val="28"/>
                      <w:szCs w:val="28"/>
                    </w:rPr>
                    <w:t>- 3 165 644,86 рублей на проектирование пешеходных зон по улицам: Курортный бульвар, К. Маркса, Дзержинского, Широкая, Желябова, Шаляпина;</w:t>
                  </w:r>
                </w:p>
                <w:p w:rsidR="00ED13C3" w:rsidRDefault="00A033FB">
                  <w:pPr>
                    <w:ind w:firstLine="560"/>
                    <w:jc w:val="both"/>
                  </w:pPr>
                  <w:r>
                    <w:rPr>
                      <w:color w:val="000000"/>
                      <w:sz w:val="28"/>
                      <w:szCs w:val="28"/>
                    </w:rPr>
                    <w:t>- 4 826 681,62 рубль на благоустройство сквера п</w:t>
                  </w:r>
                  <w:r>
                    <w:rPr>
                      <w:color w:val="000000"/>
                      <w:sz w:val="28"/>
                      <w:szCs w:val="28"/>
                    </w:rPr>
                    <w:t>о ул. Горького/ ул. Тельмана;</w:t>
                  </w:r>
                </w:p>
                <w:p w:rsidR="00ED13C3" w:rsidRDefault="00A033FB">
                  <w:pPr>
                    <w:ind w:firstLine="560"/>
                    <w:jc w:val="both"/>
                  </w:pPr>
                  <w:r>
                    <w:rPr>
                      <w:color w:val="000000"/>
                      <w:sz w:val="28"/>
                      <w:szCs w:val="28"/>
                    </w:rPr>
                    <w:t>- 17 715 048,17 рублей на благоустройство улицы Парковый пешеход (II этап); </w:t>
                  </w:r>
                </w:p>
                <w:p w:rsidR="00ED13C3" w:rsidRDefault="00A033FB">
                  <w:pPr>
                    <w:ind w:firstLine="560"/>
                    <w:jc w:val="both"/>
                  </w:pPr>
                  <w:r>
                    <w:rPr>
                      <w:color w:val="000000"/>
                      <w:sz w:val="28"/>
                      <w:szCs w:val="28"/>
                    </w:rPr>
                    <w:t>- 21 841 349,80 рублей на благоустройство ул. Парковый пешеход (I этап);</w:t>
                  </w:r>
                </w:p>
                <w:p w:rsidR="00ED13C3" w:rsidRDefault="00A033FB">
                  <w:pPr>
                    <w:ind w:firstLine="560"/>
                    <w:jc w:val="both"/>
                  </w:pPr>
                  <w:r>
                    <w:rPr>
                      <w:color w:val="000000"/>
                      <w:sz w:val="28"/>
                      <w:szCs w:val="28"/>
                    </w:rPr>
                    <w:t>- 4 114 442,94 рублей на выполнение работ по благоустройству территории в районе «Кольцо гора».</w:t>
                  </w:r>
                </w:p>
                <w:p w:rsidR="00ED13C3" w:rsidRDefault="00A033FB">
                  <w:pPr>
                    <w:ind w:firstLine="560"/>
                    <w:jc w:val="both"/>
                  </w:pPr>
                  <w:r>
                    <w:rPr>
                      <w:color w:val="000000"/>
                      <w:sz w:val="28"/>
                      <w:szCs w:val="28"/>
                    </w:rPr>
                    <w:t> В 2023 году в городе-курорте Кисловодске реализовывались 11 муниципальных программ: «Развитие образования», «Развитие жилищно-коммунального хозяйства», «Эконом</w:t>
                  </w:r>
                  <w:r>
                    <w:rPr>
                      <w:color w:val="000000"/>
                      <w:sz w:val="28"/>
                      <w:szCs w:val="28"/>
                    </w:rPr>
                    <w:t>ическое развитие», «Обеспечение общественной безопасности и защита населения и территорий от чрезвычайных ситуаций»,  «Развитие транспортной системы и обеспечение безопасности дорожного движения», «Развитие культуры», «Развитие физической культуры и спорта</w:t>
                  </w:r>
                  <w:r>
                    <w:rPr>
                      <w:color w:val="000000"/>
                      <w:sz w:val="28"/>
                      <w:szCs w:val="28"/>
                    </w:rPr>
                    <w:t>», «Социальная поддержка граждан», «Развитие туристско-рекреационного комплекса», «Сохранение ценных архитектурных объектов», «Экология Кисловодска». На финансирование мероприятий данных программ за счет всех источников финансирования были предусмотрены ср</w:t>
                  </w:r>
                  <w:r>
                    <w:rPr>
                      <w:color w:val="000000"/>
                      <w:sz w:val="28"/>
                      <w:szCs w:val="28"/>
                    </w:rPr>
                    <w:t>едства в объеме</w:t>
                  </w:r>
                </w:p>
                <w:p w:rsidR="00ED13C3" w:rsidRDefault="00A033FB">
                  <w:pPr>
                    <w:jc w:val="both"/>
                  </w:pPr>
                  <w:r>
                    <w:rPr>
                      <w:color w:val="000000"/>
                      <w:sz w:val="28"/>
                      <w:szCs w:val="28"/>
                    </w:rPr>
                    <w:t xml:space="preserve">5 945 005 028,03  рублей. Кассовое исполнение мероприятий программ за счет всех источников финансирования составило 5 367 249 158,62 рублей или 90,28% от предусмотренного финансирования. Доля расходов на реализацию муниципальных программ в </w:t>
                  </w:r>
                  <w:r>
                    <w:rPr>
                      <w:color w:val="000000"/>
                      <w:sz w:val="28"/>
                      <w:szCs w:val="28"/>
                    </w:rPr>
                    <w:t>общем объеме расходов бюджета города-курорта Кисловодска в 2023 году составила 94,45%.</w:t>
                  </w:r>
                </w:p>
                <w:p w:rsidR="00ED13C3" w:rsidRDefault="00A033FB">
                  <w:pPr>
                    <w:ind w:firstLine="700"/>
                    <w:jc w:val="both"/>
                  </w:pPr>
                  <w:r>
                    <w:rPr>
                      <w:color w:val="000000"/>
                      <w:sz w:val="28"/>
                      <w:szCs w:val="28"/>
                    </w:rPr>
                    <w:t>Единой учетной политикой субъектов централизованного учета, а также учетной политикой субъектов отчетности, осуществляющих самостоятельное ведение бюджетного учета, не у</w:t>
                  </w:r>
                  <w:r>
                    <w:rPr>
                      <w:color w:val="000000"/>
                      <w:sz w:val="28"/>
                      <w:szCs w:val="28"/>
                    </w:rPr>
                    <w:t xml:space="preserve">становлены подходы для определения структуры денежных средств и эквивалентов денежных средств, классификации денежных потоков, не указанных в Стандарте "Отчет о движении денежных средств", а </w:t>
                  </w:r>
                  <w:r>
                    <w:rPr>
                      <w:color w:val="000000"/>
                      <w:sz w:val="28"/>
                      <w:szCs w:val="28"/>
                    </w:rPr>
                    <w:lastRenderedPageBreak/>
                    <w:t>также подходы для осуществления пересчета в рубли величины денежн</w:t>
                  </w:r>
                  <w:r>
                    <w:rPr>
                      <w:color w:val="000000"/>
                      <w:sz w:val="28"/>
                      <w:szCs w:val="28"/>
                    </w:rPr>
                    <w:t>ых потоков в иностранной валюте.</w:t>
                  </w:r>
                </w:p>
                <w:p w:rsidR="00ED13C3" w:rsidRDefault="00A033FB">
                  <w:pPr>
                    <w:ind w:firstLine="700"/>
                    <w:jc w:val="both"/>
                  </w:pPr>
                  <w:r>
                    <w:rPr>
                      <w:color w:val="000000"/>
                      <w:sz w:val="28"/>
                      <w:szCs w:val="28"/>
                    </w:rPr>
                    <w:t> В состав денежных средств и их эквивалентов входят: денежные средства учреждения на счетах, денежные средства в пути, денежные средства в кассе, денежные средства учреждения на специальных счетах в кредитной организации.</w:t>
                  </w:r>
                </w:p>
                <w:p w:rsidR="00ED13C3" w:rsidRDefault="00A033FB">
                  <w:pPr>
                    <w:ind w:firstLine="700"/>
                    <w:jc w:val="both"/>
                  </w:pPr>
                  <w:r>
                    <w:rPr>
                      <w:color w:val="000000"/>
                      <w:sz w:val="28"/>
                      <w:szCs w:val="28"/>
                    </w:rPr>
                    <w:t>Р</w:t>
                  </w:r>
                  <w:r>
                    <w:rPr>
                      <w:color w:val="000000"/>
                      <w:sz w:val="28"/>
                      <w:szCs w:val="28"/>
                    </w:rPr>
                    <w:t>асхождения показателей форм 0503117 «Отчет об исполнении бюджета» и 0503151 «Отчет по поступлениям и выбытиям» по строкам 710 и 720 раздела 3 в части источников финансирования дефицита бюджета на сумму 125 625 708,99 рублей обусловлен отражением в бухгалте</w:t>
                  </w:r>
                  <w:r>
                    <w:rPr>
                      <w:color w:val="000000"/>
                      <w:sz w:val="28"/>
                      <w:szCs w:val="28"/>
                    </w:rPr>
                    <w:t>рском учете финансового органа операций по возврату администраторами доходов бюджета остатков межбюджетных трансфертов прошлых лет по дебету соответствующих счетов аналитического учета счета 1 402 10 000 «Результат по кассовому исполнению бюджета по поступ</w:t>
                  </w:r>
                  <w:r>
                    <w:rPr>
                      <w:color w:val="000000"/>
                      <w:sz w:val="28"/>
                      <w:szCs w:val="28"/>
                    </w:rPr>
                    <w:t>лениям в бюджет» и кредиту счета 1 202 11 610 «Выбытия средств на счета бюджета в рублях в органе Федерального казначейства».</w:t>
                  </w:r>
                </w:p>
                <w:p w:rsidR="00ED13C3" w:rsidRDefault="00A033FB">
                  <w:pPr>
                    <w:ind w:firstLine="700"/>
                    <w:jc w:val="both"/>
                  </w:pPr>
                  <w:r>
                    <w:rPr>
                      <w:color w:val="000000"/>
                      <w:sz w:val="28"/>
                      <w:szCs w:val="28"/>
                    </w:rPr>
                    <w:t>Отклонения графы 4 по строкам 450 и 700 формы 0503117 «Отчет об исполнении бюджета» обусловлено внесением в сводную бюджетную роспись на основании приказа финансового управления администрации города-курорта Кисловодска в соответствии со статей 217 Бюджетно</w:t>
                  </w:r>
                  <w:r>
                    <w:rPr>
                      <w:color w:val="000000"/>
                      <w:sz w:val="28"/>
                      <w:szCs w:val="28"/>
                    </w:rPr>
                    <w:t>го кодекса Российской Федерации изменений в сумме 2 807 011,71 рублей.   </w:t>
                  </w:r>
                </w:p>
                <w:p w:rsidR="00ED13C3" w:rsidRDefault="00A033FB">
                  <w:pPr>
                    <w:ind w:firstLine="700"/>
                    <w:jc w:val="both"/>
                  </w:pPr>
                  <w:r>
                    <w:rPr>
                      <w:color w:val="000000"/>
                      <w:sz w:val="28"/>
                      <w:szCs w:val="28"/>
                    </w:rPr>
                    <w:t>Несоответствия показателей графы 5 разделов 1, 2, 3 текущего отчетного периода показателям графы 4 разделов 1, 2, 3 прошлого отчетного периода формы 0503123 «Отчет о движении денежны</w:t>
                  </w:r>
                  <w:r>
                    <w:rPr>
                      <w:color w:val="000000"/>
                      <w:sz w:val="28"/>
                      <w:szCs w:val="28"/>
                    </w:rPr>
                    <w:t>х средств» на отчетную дату отсутствуют.</w:t>
                  </w:r>
                </w:p>
                <w:p w:rsidR="00ED13C3" w:rsidRDefault="00A033FB">
                  <w:pPr>
                    <w:jc w:val="both"/>
                  </w:pPr>
                  <w:r>
                    <w:rPr>
                      <w:color w:val="000000"/>
                      <w:sz w:val="28"/>
                      <w:szCs w:val="28"/>
                    </w:rPr>
                    <w:t>      Приобретений и продаж долей участия в капитале (имуществе) которых составляет более 50 процентов голосующих акций (долей, паев, вкладов) в отчетном периоде не осуществлялось.</w:t>
                  </w:r>
                </w:p>
                <w:p w:rsidR="00ED13C3" w:rsidRDefault="00A033FB">
                  <w:pPr>
                    <w:ind w:firstLine="700"/>
                    <w:jc w:val="both"/>
                  </w:pPr>
                  <w:r>
                    <w:rPr>
                      <w:color w:val="000000"/>
                      <w:sz w:val="28"/>
                      <w:szCs w:val="28"/>
                    </w:rPr>
                    <w:t>Целевые иностранные кредиты в деят</w:t>
                  </w:r>
                  <w:r>
                    <w:rPr>
                      <w:color w:val="000000"/>
                      <w:sz w:val="28"/>
                      <w:szCs w:val="28"/>
                    </w:rPr>
                    <w:t>ельности субъектов отчетности не привлекались.</w:t>
                  </w:r>
                </w:p>
                <w:p w:rsidR="00ED13C3" w:rsidRDefault="00A033FB">
                  <w:pPr>
                    <w:ind w:firstLine="700"/>
                    <w:jc w:val="both"/>
                  </w:pPr>
                  <w:r>
                    <w:rPr>
                      <w:color w:val="000000"/>
                      <w:sz w:val="28"/>
                      <w:szCs w:val="28"/>
                    </w:rPr>
                    <w:t>В 2023 году в   городе-курорте Кисловодске субъекты отчетности осуществляли деятельность в реализации следующих национальных проектов:</w:t>
                  </w:r>
                </w:p>
                <w:p w:rsidR="00ED13C3" w:rsidRDefault="00A033FB">
                  <w:pPr>
                    <w:jc w:val="both"/>
                  </w:pPr>
                  <w:r>
                    <w:rPr>
                      <w:color w:val="000000"/>
                      <w:sz w:val="28"/>
                      <w:szCs w:val="28"/>
                    </w:rPr>
                    <w:t>- национальный проект «Безопасные и качественные автомобильные дороги»;</w:t>
                  </w:r>
                </w:p>
                <w:p w:rsidR="00ED13C3" w:rsidRDefault="00A033FB">
                  <w:pPr>
                    <w:jc w:val="both"/>
                  </w:pPr>
                  <w:r>
                    <w:rPr>
                      <w:color w:val="000000"/>
                      <w:sz w:val="28"/>
                      <w:szCs w:val="28"/>
                    </w:rPr>
                    <w:t xml:space="preserve">- </w:t>
                  </w:r>
                  <w:r>
                    <w:rPr>
                      <w:color w:val="000000"/>
                      <w:sz w:val="28"/>
                      <w:szCs w:val="28"/>
                    </w:rPr>
                    <w:t>национальный проект «Образование»;</w:t>
                  </w:r>
                </w:p>
                <w:p w:rsidR="00ED13C3" w:rsidRDefault="00A033FB">
                  <w:pPr>
                    <w:jc w:val="both"/>
                  </w:pPr>
                  <w:r>
                    <w:rPr>
                      <w:color w:val="000000"/>
                      <w:sz w:val="28"/>
                      <w:szCs w:val="28"/>
                    </w:rPr>
                    <w:t>- национальный проект «Демография»</w:t>
                  </w:r>
                  <w:r>
                    <w:rPr>
                      <w:color w:val="FF0000"/>
                      <w:sz w:val="28"/>
                      <w:szCs w:val="28"/>
                    </w:rPr>
                    <w:t>.</w:t>
                  </w:r>
                </w:p>
                <w:p w:rsidR="00ED13C3" w:rsidRDefault="00A033FB">
                  <w:pPr>
                    <w:ind w:firstLine="700"/>
                    <w:jc w:val="both"/>
                  </w:pPr>
                  <w:r>
                    <w:rPr>
                      <w:color w:val="000000"/>
                      <w:sz w:val="28"/>
                      <w:szCs w:val="28"/>
                    </w:rPr>
                    <w:t>В целях реализации национальных проектов решением Думы   города-курорта  Кисловодска  «О  бюджете города-курорта    Кисловодска   на   2023 год и плановый период 2024 и 2025 годов» от 2</w:t>
                  </w:r>
                  <w:r>
                    <w:rPr>
                      <w:color w:val="000000"/>
                      <w:sz w:val="28"/>
                      <w:szCs w:val="28"/>
                    </w:rPr>
                    <w:t>1.12.2022 № 110-622 и последующими изменениями в бюджете города-курорта    Кисловодска   предусмотрено:</w:t>
                  </w:r>
                </w:p>
                <w:p w:rsidR="00ED13C3" w:rsidRDefault="00A033FB">
                  <w:pPr>
                    <w:jc w:val="both"/>
                  </w:pPr>
                  <w:r>
                    <w:rPr>
                      <w:color w:val="000000"/>
                      <w:sz w:val="28"/>
                      <w:szCs w:val="28"/>
                    </w:rPr>
                    <w:t>1. В рамках национального проекта   «Безопасные и качественные автомобильные дороги» управлению образовании администрации города-курорта Кисловодска пре</w:t>
                  </w:r>
                  <w:r>
                    <w:rPr>
                      <w:color w:val="000000"/>
                      <w:sz w:val="28"/>
                      <w:szCs w:val="28"/>
                    </w:rPr>
                    <w:t>дусмотрено бюджетных ассигнований в сумме 727 220,00 рублей. Из них самостоятельная реализация управлением городского хозяйства администрации города-курорта Кисловодска  в сумме 727 220,00 рублей,  посредствам участия подведомственных учреждений в сумме 72</w:t>
                  </w:r>
                  <w:r>
                    <w:rPr>
                      <w:color w:val="000000"/>
                      <w:sz w:val="28"/>
                      <w:szCs w:val="28"/>
                    </w:rPr>
                    <w:t xml:space="preserve">7 220,00 рублей. При этом, субсидия на иные цели составила 727 220,00 рублей, субсидия на осуществление капитальных вложений 0,00 рублей. Исполнение на конец года составило 727 220,00 рублей </w:t>
                  </w:r>
                  <w:r>
                    <w:rPr>
                      <w:color w:val="000000"/>
                      <w:sz w:val="28"/>
                      <w:szCs w:val="28"/>
                    </w:rPr>
                    <w:lastRenderedPageBreak/>
                    <w:t>или 100,00%.</w:t>
                  </w:r>
                </w:p>
                <w:p w:rsidR="00ED13C3" w:rsidRDefault="00A033FB">
                  <w:pPr>
                    <w:jc w:val="both"/>
                  </w:pPr>
                  <w:r>
                    <w:rPr>
                      <w:color w:val="000000"/>
                      <w:sz w:val="28"/>
                      <w:szCs w:val="28"/>
                    </w:rPr>
                    <w:t>2. В рамках национального проекта   «Образование» уп</w:t>
                  </w:r>
                  <w:r>
                    <w:rPr>
                      <w:color w:val="000000"/>
                      <w:sz w:val="28"/>
                      <w:szCs w:val="28"/>
                    </w:rPr>
                    <w:t xml:space="preserve">равлению городского хозяйства администрации города-курорта Кисловодска предусмотрено бюджетных ассигнований в сумме 77 620 892,54 рубля. Из них самостоятельная реализация управлением городского хозяйства администрации города-курорта Кисловодска  составила </w:t>
                  </w:r>
                  <w:r>
                    <w:rPr>
                      <w:color w:val="000000"/>
                      <w:sz w:val="28"/>
                      <w:szCs w:val="28"/>
                    </w:rPr>
                    <w:t>77 620 892,54 рубля,  посредствам участия подведомственных учреждений в сумме 0,00 рублей. Исполнение на конец года составило 77 620 892,54 рубля  или 100,00%.</w:t>
                  </w:r>
                </w:p>
                <w:p w:rsidR="00ED13C3" w:rsidRDefault="00A033FB">
                  <w:pPr>
                    <w:jc w:val="both"/>
                  </w:pPr>
                  <w:r>
                    <w:rPr>
                      <w:color w:val="000000"/>
                      <w:sz w:val="28"/>
                      <w:szCs w:val="28"/>
                    </w:rPr>
                    <w:t>3. В рамках национального проекта «Демография»  управлению труда и социальной защиты населения а</w:t>
                  </w:r>
                  <w:r>
                    <w:rPr>
                      <w:color w:val="000000"/>
                      <w:sz w:val="28"/>
                      <w:szCs w:val="28"/>
                    </w:rPr>
                    <w:t>дминистрации города-курорта  предусмотрено бюджетных ассигнований в сумме 49 449 417,29 рублей. Исполнение на конец года составило 49 449 417,29 рублей или 100,00%, управлению городского хозяйства администрации города-курорта Кисловодска предусмотрено бюдж</w:t>
                  </w:r>
                  <w:r>
                    <w:rPr>
                      <w:color w:val="000000"/>
                      <w:sz w:val="28"/>
                      <w:szCs w:val="28"/>
                    </w:rPr>
                    <w:t>етных ассигнований в сумме 340 963 099,59 рублей. Исполнение на конец года составило 328 641 166,83 рублей или 96,39%.</w:t>
                  </w:r>
                </w:p>
                <w:p w:rsidR="00ED13C3" w:rsidRDefault="00A033FB">
                  <w:pPr>
                    <w:jc w:val="both"/>
                  </w:pPr>
                  <w:r>
                    <w:rPr>
                      <w:color w:val="FF0000"/>
                      <w:sz w:val="28"/>
                      <w:szCs w:val="28"/>
                    </w:rPr>
                    <w:t>     </w:t>
                  </w:r>
                  <w:r>
                    <w:rPr>
                      <w:color w:val="000000"/>
                      <w:sz w:val="28"/>
                      <w:szCs w:val="28"/>
                    </w:rPr>
                    <w:t>В реализации национального проекта «Безопасные и качественные автомобильные дороги» приняло участие 1 бюджетное учреждение  города-к</w:t>
                  </w:r>
                  <w:r>
                    <w:rPr>
                      <w:color w:val="000000"/>
                      <w:sz w:val="28"/>
                      <w:szCs w:val="28"/>
                    </w:rPr>
                    <w:t>урорта Кисловодска, учредителем  которого является Управление образования администрации города-курорта Кисловодска. На реализацию проекта вся сумма была выделена подведомственному  учреждению как субсидия на иные цели  и составила  на 2023 год – 727 220,00</w:t>
                  </w:r>
                  <w:r>
                    <w:rPr>
                      <w:color w:val="000000"/>
                      <w:sz w:val="28"/>
                      <w:szCs w:val="28"/>
                    </w:rPr>
                    <w:t xml:space="preserve"> рублей. Исполнение на конец года составило 727 220,00 рублей или 100%.</w:t>
                  </w:r>
                </w:p>
                <w:p w:rsidR="00ED13C3" w:rsidRDefault="00A033FB">
                  <w:pPr>
                    <w:jc w:val="both"/>
                  </w:pPr>
                  <w:r>
                    <w:rPr>
                      <w:color w:val="000000"/>
                      <w:sz w:val="28"/>
                      <w:szCs w:val="28"/>
                    </w:rPr>
                    <w:t>В форме 0503128-НП «Отчет о принятых бюджетных обязательствах (национальные проекты)» превышение показателей принятых бюджетных обязательств, отраженных в разделе 3 "Обязательства фина</w:t>
                  </w:r>
                  <w:r>
                    <w:rPr>
                      <w:color w:val="000000"/>
                      <w:sz w:val="28"/>
                      <w:szCs w:val="28"/>
                    </w:rPr>
                    <w:t>нсовых годов, следующих за текущим (отчетным) финансовым годом" в графе 7, над годовыми утвержденными бюджетными ассигнованиями и лимитами бюджетных обязательств, отраженными в графах 4, 5, образовалось по следующему национальному проекту  «Формирование ко</w:t>
                  </w:r>
                  <w:r>
                    <w:rPr>
                      <w:color w:val="000000"/>
                      <w:sz w:val="28"/>
                      <w:szCs w:val="28"/>
                    </w:rPr>
                    <w:t>мфортной городской среды» (КЦСР 101F255550) в сумме  24 900 000,00 рублей. Бюджетное обязательство: муниципальный контракт № 43 от 05.12.2023 года (выполнение работ по благоустройству детской спортивно-игровой площадки в районе дома по ул. Ленинградская,69</w:t>
                  </w:r>
                  <w:r>
                    <w:rPr>
                      <w:color w:val="000000"/>
                      <w:sz w:val="28"/>
                      <w:szCs w:val="28"/>
                    </w:rPr>
                    <w:t xml:space="preserve"> города-курорта Кисловодска).</w:t>
                  </w:r>
                </w:p>
                <w:p w:rsidR="00ED13C3" w:rsidRDefault="00A033FB">
                  <w:pPr>
                    <w:jc w:val="both"/>
                  </w:pPr>
                  <w:r>
                    <w:rPr>
                      <w:color w:val="000000"/>
                      <w:sz w:val="28"/>
                      <w:szCs w:val="28"/>
                      <w:shd w:val="clear" w:color="auto" w:fill="FFFFFF"/>
                    </w:rPr>
                    <w:t>     Превышение образовалось в связи с тем, что для участия в конкурсном отбора муниципальных образований края в целях благоустройства общественных территорий в 2024 году (в плановом периоде)  лимиты бюджетных обязательств был</w:t>
                  </w:r>
                  <w:r>
                    <w:rPr>
                      <w:color w:val="000000"/>
                      <w:sz w:val="28"/>
                      <w:szCs w:val="28"/>
                      <w:shd w:val="clear" w:color="auto" w:fill="FFFFFF"/>
                    </w:rPr>
                    <w:t xml:space="preserve">и предусмотрены в бюджете города-курорта Кисловодска на 2023 и плановый период 2024-2025 годов, а в бюджете города-курорта Кисловодска на 2024 и плановый период 2025-2026 годов бюджетные ассигнования  по данному мероприятию будут уточнены в бюджете города </w:t>
                  </w:r>
                  <w:r>
                    <w:rPr>
                      <w:color w:val="000000"/>
                      <w:sz w:val="28"/>
                      <w:szCs w:val="28"/>
                      <w:shd w:val="clear" w:color="auto" w:fill="FFFFFF"/>
                    </w:rPr>
                    <w:t>в соответствии с  протоколом комиссии министерства дорожного хозяйства и транспорта Ставропольского края по вопросам реализации программ формирования современной городской среды  от 17 января 2024 года после получения уведомления о предоставлении субсидии.</w:t>
                  </w:r>
                  <w:r>
                    <w:rPr>
                      <w:color w:val="000000"/>
                      <w:sz w:val="28"/>
                      <w:szCs w:val="28"/>
                      <w:shd w:val="clear" w:color="auto" w:fill="FFFFFF"/>
                    </w:rPr>
                    <w:t> </w:t>
                  </w:r>
                </w:p>
                <w:p w:rsidR="00ED13C3" w:rsidRDefault="00A033FB">
                  <w:pPr>
                    <w:ind w:firstLine="700"/>
                    <w:jc w:val="both"/>
                  </w:pPr>
                  <w:r>
                    <w:rPr>
                      <w:color w:val="000000"/>
                      <w:sz w:val="28"/>
                      <w:szCs w:val="28"/>
                    </w:rPr>
                    <w:lastRenderedPageBreak/>
                    <w:t>В соответствии с </w:t>
                  </w:r>
                  <w:r>
                    <w:rPr>
                      <w:color w:val="000000"/>
                      <w:sz w:val="28"/>
                      <w:szCs w:val="28"/>
                      <w:u w:val="single"/>
                    </w:rPr>
                    <w:t>пунктами 10</w:t>
                  </w:r>
                  <w:r>
                    <w:rPr>
                      <w:color w:val="000000"/>
                      <w:sz w:val="28"/>
                      <w:szCs w:val="28"/>
                    </w:rPr>
                    <w:t>, </w:t>
                  </w:r>
                  <w:r>
                    <w:rPr>
                      <w:color w:val="000000"/>
                      <w:sz w:val="28"/>
                      <w:szCs w:val="28"/>
                      <w:u w:val="single"/>
                    </w:rPr>
                    <w:t>12</w:t>
                  </w:r>
                  <w:r>
                    <w:rPr>
                      <w:color w:val="000000"/>
                      <w:sz w:val="28"/>
                      <w:szCs w:val="28"/>
                    </w:rPr>
                    <w:t> и </w:t>
                  </w:r>
                  <w:r>
                    <w:rPr>
                      <w:color w:val="000000"/>
                      <w:sz w:val="28"/>
                      <w:szCs w:val="28"/>
                      <w:u w:val="single"/>
                    </w:rPr>
                    <w:t>13 статьи 236</w:t>
                  </w:r>
                  <w:r>
                    <w:rPr>
                      <w:color w:val="000000"/>
                      <w:sz w:val="28"/>
                      <w:szCs w:val="28"/>
                    </w:rPr>
                    <w:t>.1.  Бюджетного кодекса Российской Федерации, порядком привлечения остатков средств на единый счет бюджета города-курорта Кисловодска и возврата привлеченных средств, утвержденного постановлением администра</w:t>
                  </w:r>
                  <w:r>
                    <w:rPr>
                      <w:color w:val="000000"/>
                      <w:sz w:val="28"/>
                      <w:szCs w:val="28"/>
                    </w:rPr>
                    <w:t>ции города-курорта Кисловодска от 30.12.2020 № 1228 «Об утверждении порядка привлечения остатков средств на единый счет бюджета города-курорта Кисловодска и возврата привлеченных средств» на отчетную дату привлечены на единый счет бюджета  денежные средств</w:t>
                  </w:r>
                  <w:r>
                    <w:rPr>
                      <w:color w:val="000000"/>
                      <w:sz w:val="28"/>
                      <w:szCs w:val="28"/>
                    </w:rPr>
                    <w:t>а в сумме 199 475 319,27 рублей, в том числе:</w:t>
                  </w:r>
                </w:p>
                <w:p w:rsidR="00ED13C3" w:rsidRDefault="00A033FB">
                  <w:pPr>
                    <w:ind w:firstLine="700"/>
                    <w:jc w:val="both"/>
                  </w:pPr>
                  <w:r>
                    <w:rPr>
                      <w:color w:val="000000"/>
                      <w:sz w:val="28"/>
                      <w:szCs w:val="28"/>
                    </w:rPr>
                    <w:t>- с казначейских счетов для осуществления и отражения операций с денежными средствами, поступающими во временное распоряжение получателей средств бюджета в сумме 32 693 987,62 рублей;</w:t>
                  </w:r>
                </w:p>
                <w:p w:rsidR="00ED13C3" w:rsidRDefault="00A033FB">
                  <w:pPr>
                    <w:ind w:firstLine="700"/>
                    <w:jc w:val="both"/>
                  </w:pPr>
                  <w:r>
                    <w:rPr>
                      <w:color w:val="000000"/>
                      <w:sz w:val="28"/>
                      <w:szCs w:val="28"/>
                    </w:rPr>
                    <w:t>- с казначейских счетов дл</w:t>
                  </w:r>
                  <w:r>
                    <w:rPr>
                      <w:color w:val="000000"/>
                      <w:sz w:val="28"/>
                      <w:szCs w:val="28"/>
                    </w:rPr>
                    <w:t>я осуществления и отражения операций с денежными средствами бюджетных и автономных учреждений в сумме 21 357 618,06 рублей;</w:t>
                  </w:r>
                </w:p>
                <w:p w:rsidR="00ED13C3" w:rsidRDefault="00A033FB">
                  <w:pPr>
                    <w:spacing w:before="190" w:after="190"/>
                    <w:jc w:val="both"/>
                  </w:pPr>
                  <w:r>
                    <w:rPr>
                      <w:color w:val="000000"/>
                      <w:sz w:val="28"/>
                      <w:szCs w:val="28"/>
                    </w:rPr>
                    <w:t>- с казначейских счетов  для осуществления и отражения операций с денежными средствами участников казначейского сопровождения, откры</w:t>
                  </w:r>
                  <w:r>
                    <w:rPr>
                      <w:color w:val="000000"/>
                      <w:sz w:val="28"/>
                      <w:szCs w:val="28"/>
                    </w:rPr>
                    <w:t>тых финансовому органу муниципального образования в сумме 145 423 713,59 рублей.</w:t>
                  </w:r>
                </w:p>
              </w:tc>
            </w:tr>
          </w:tbl>
          <w:p w:rsidR="00ED13C3" w:rsidRDefault="00A033FB">
            <w:pPr>
              <w:jc w:val="both"/>
              <w:rPr>
                <w:color w:val="000000"/>
                <w:sz w:val="28"/>
                <w:szCs w:val="28"/>
              </w:rPr>
            </w:pPr>
            <w:r>
              <w:rPr>
                <w:color w:val="000000"/>
                <w:sz w:val="28"/>
                <w:szCs w:val="28"/>
              </w:rPr>
              <w:lastRenderedPageBreak/>
              <w:t xml:space="preserve"> </w:t>
            </w:r>
          </w:p>
        </w:tc>
      </w:tr>
      <w:tr w:rsidR="00ED13C3">
        <w:trPr>
          <w:trHeight w:val="322"/>
        </w:trPr>
        <w:tc>
          <w:tcPr>
            <w:tcW w:w="10314" w:type="dxa"/>
            <w:gridSpan w:val="6"/>
            <w:vMerge w:val="restart"/>
            <w:tcMar>
              <w:top w:w="0" w:type="dxa"/>
              <w:left w:w="0" w:type="dxa"/>
              <w:bottom w:w="0" w:type="dxa"/>
              <w:right w:w="0" w:type="dxa"/>
            </w:tcMar>
          </w:tcPr>
          <w:p w:rsidR="00ED13C3" w:rsidRDefault="00A033FB">
            <w:pPr>
              <w:jc w:val="center"/>
              <w:rPr>
                <w:b/>
                <w:bCs/>
                <w:color w:val="000000"/>
                <w:sz w:val="28"/>
                <w:szCs w:val="28"/>
              </w:rPr>
            </w:pPr>
            <w:r>
              <w:rPr>
                <w:b/>
                <w:bCs/>
                <w:color w:val="000000"/>
                <w:sz w:val="28"/>
                <w:szCs w:val="28"/>
              </w:rPr>
              <w:lastRenderedPageBreak/>
              <w:t>Раздел 4 "Анализ показателей бухгалтерской отчетности субъекта бюджетной отчетности"</w:t>
            </w:r>
          </w:p>
          <w:p w:rsidR="00ED13C3" w:rsidRDefault="00A033FB">
            <w:pPr>
              <w:jc w:val="both"/>
              <w:rPr>
                <w:color w:val="000000"/>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ED13C3">
              <w:tc>
                <w:tcPr>
                  <w:tcW w:w="10314" w:type="dxa"/>
                  <w:tcMar>
                    <w:top w:w="0" w:type="dxa"/>
                    <w:left w:w="0" w:type="dxa"/>
                    <w:bottom w:w="0" w:type="dxa"/>
                    <w:right w:w="400" w:type="dxa"/>
                  </w:tcMar>
                </w:tcPr>
                <w:p w:rsidR="00ED13C3" w:rsidRDefault="00A033FB">
                  <w:pPr>
                    <w:ind w:firstLine="700"/>
                    <w:jc w:val="both"/>
                  </w:pPr>
                  <w:r>
                    <w:rPr>
                      <w:color w:val="000000"/>
                      <w:sz w:val="28"/>
                      <w:szCs w:val="28"/>
                    </w:rPr>
                    <w:t>Форма 0503120 «Баланс исполнения бюджета» составлен на основании сводной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w:t>
                  </w:r>
                  <w:r>
                    <w:rPr>
                      <w:color w:val="000000"/>
                      <w:sz w:val="28"/>
                      <w:szCs w:val="28"/>
                    </w:rPr>
                    <w:t xml:space="preserve"> администратора, администратора доходов бюджета»   и сводной формы 0503140 «Баланс по поступлениям и выбытиям бюджетных средств» путем объединения показателей по строкам и графам отчетов, с одновременным исключением взаимосвязанных показателей по строке 20</w:t>
                  </w:r>
                  <w:r>
                    <w:rPr>
                      <w:color w:val="000000"/>
                      <w:sz w:val="28"/>
                      <w:szCs w:val="28"/>
                    </w:rPr>
                    <w:t>1 графы 3 в сумме 572 553 882,43, графы 6 в сумме 394 296 564,62 рубля и графы 4 в сумме 225 926 890,49 рублей, графы 7 в сумме 32 693 987,62 рублей (на сумму остатков денежных средств на лицевых счетах учреждения в органе казначейства).</w:t>
                  </w:r>
                </w:p>
                <w:p w:rsidR="00ED13C3" w:rsidRDefault="00A033FB">
                  <w:pPr>
                    <w:ind w:firstLine="700"/>
                    <w:jc w:val="both"/>
                  </w:pPr>
                  <w:r>
                    <w:rPr>
                      <w:color w:val="000000"/>
                      <w:sz w:val="28"/>
                      <w:szCs w:val="28"/>
                    </w:rPr>
                    <w:t xml:space="preserve">Остатки на едином </w:t>
                  </w:r>
                  <w:r>
                    <w:rPr>
                      <w:color w:val="000000"/>
                      <w:sz w:val="28"/>
                      <w:szCs w:val="28"/>
                    </w:rPr>
                    <w:t>счете городского бюджета по состоянию на 01.01.2024 года составили 394 296 564,62 рубля, в том числе:</w:t>
                  </w:r>
                </w:p>
                <w:p w:rsidR="00ED13C3" w:rsidRDefault="00A033FB">
                  <w:pPr>
                    <w:jc w:val="both"/>
                  </w:pPr>
                  <w:r>
                    <w:rPr>
                      <w:color w:val="000000"/>
                      <w:sz w:val="28"/>
                      <w:szCs w:val="28"/>
                    </w:rPr>
                    <w:t>-федеральные средства – 1 869 907,93 рублей;</w:t>
                  </w:r>
                </w:p>
                <w:p w:rsidR="00ED13C3" w:rsidRDefault="00A033FB">
                  <w:pPr>
                    <w:jc w:val="both"/>
                  </w:pPr>
                  <w:r>
                    <w:rPr>
                      <w:color w:val="000000"/>
                      <w:sz w:val="28"/>
                      <w:szCs w:val="28"/>
                    </w:rPr>
                    <w:t>-краевые средства – 51 332 197,57 рублей;</w:t>
                  </w:r>
                </w:p>
                <w:p w:rsidR="00ED13C3" w:rsidRDefault="00A033FB">
                  <w:pPr>
                    <w:jc w:val="both"/>
                  </w:pPr>
                  <w:r>
                    <w:rPr>
                      <w:color w:val="000000"/>
                      <w:sz w:val="28"/>
                      <w:szCs w:val="28"/>
                    </w:rPr>
                    <w:t>-привлеченные средства бюджетных и автономных учреждений – 21 357 6</w:t>
                  </w:r>
                  <w:r>
                    <w:rPr>
                      <w:color w:val="000000"/>
                      <w:sz w:val="28"/>
                      <w:szCs w:val="28"/>
                    </w:rPr>
                    <w:t>18,06 рублей;</w:t>
                  </w:r>
                </w:p>
                <w:p w:rsidR="00ED13C3" w:rsidRDefault="00A033FB">
                  <w:pPr>
                    <w:jc w:val="both"/>
                  </w:pPr>
                  <w:r>
                    <w:rPr>
                      <w:color w:val="000000"/>
                      <w:sz w:val="28"/>
                      <w:szCs w:val="28"/>
                    </w:rPr>
                    <w:t>-привлеченные средства казенных учреждений во временном распоряжении -32 693 987,62 рублей;</w:t>
                  </w:r>
                </w:p>
                <w:p w:rsidR="00ED13C3" w:rsidRDefault="00A033FB">
                  <w:pPr>
                    <w:jc w:val="both"/>
                  </w:pPr>
                  <w:r>
                    <w:rPr>
                      <w:color w:val="000000"/>
                      <w:sz w:val="28"/>
                      <w:szCs w:val="28"/>
                    </w:rPr>
                    <w:t>-привлеченные средства участников казначейского сопровождения, открытых финансовому органу муниципального образования – 145 423 713,59 рублей;</w:t>
                  </w:r>
                </w:p>
                <w:p w:rsidR="00ED13C3" w:rsidRDefault="00A033FB">
                  <w:pPr>
                    <w:jc w:val="both"/>
                  </w:pPr>
                  <w:r>
                    <w:rPr>
                      <w:color w:val="000000"/>
                      <w:sz w:val="28"/>
                      <w:szCs w:val="28"/>
                    </w:rPr>
                    <w:t>-средст</w:t>
                  </w:r>
                  <w:r>
                    <w:rPr>
                      <w:color w:val="000000"/>
                      <w:sz w:val="28"/>
                      <w:szCs w:val="28"/>
                    </w:rPr>
                    <w:t>ва местного бюджета – 141 619 139,85 рублей.</w:t>
                  </w:r>
                </w:p>
                <w:p w:rsidR="00ED13C3" w:rsidRDefault="00A033FB">
                  <w:pPr>
                    <w:ind w:firstLine="700"/>
                    <w:jc w:val="both"/>
                  </w:pPr>
                  <w:r>
                    <w:rPr>
                      <w:color w:val="000000"/>
                      <w:sz w:val="28"/>
                      <w:szCs w:val="28"/>
                    </w:rPr>
                    <w:lastRenderedPageBreak/>
                    <w:t>Средства в пути, остатки на банковских счетах, открытых в кредитных организациях, на 01 января 2024 года отсутствуют.</w:t>
                  </w:r>
                </w:p>
                <w:p w:rsidR="00ED13C3" w:rsidRDefault="00A033FB">
                  <w:pPr>
                    <w:ind w:firstLine="700"/>
                    <w:jc w:val="both"/>
                  </w:pPr>
                  <w:r>
                    <w:rPr>
                      <w:color w:val="000000"/>
                      <w:sz w:val="28"/>
                      <w:szCs w:val="28"/>
                    </w:rPr>
                    <w:t> У субъектов отчетности открытые счета  в кредитных организациях отсутствуют.</w:t>
                  </w:r>
                </w:p>
                <w:p w:rsidR="00ED13C3" w:rsidRDefault="00A033FB">
                  <w:pPr>
                    <w:ind w:firstLine="700"/>
                    <w:jc w:val="both"/>
                  </w:pPr>
                  <w:r>
                    <w:rPr>
                      <w:color w:val="000000"/>
                      <w:sz w:val="28"/>
                      <w:szCs w:val="28"/>
                    </w:rPr>
                    <w:t>В графе 7 формы 0503168 «Сведений о движении нефинансовых активов» не содержится показателей со знаком «минус» (в результате исправительных корреспонденций способом «Красное сторно» ввиду выявленных ошибок отчетного периода в соответствии с пунктом 166 при</w:t>
                  </w:r>
                  <w:r>
                    <w:rPr>
                      <w:color w:val="000000"/>
                      <w:sz w:val="28"/>
                      <w:szCs w:val="28"/>
                    </w:rPr>
                    <w:t>каза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p>
                <w:p w:rsidR="00ED13C3" w:rsidRDefault="00A033FB">
                  <w:pPr>
                    <w:ind w:firstLine="700"/>
                    <w:jc w:val="both"/>
                  </w:pPr>
                  <w:r>
                    <w:rPr>
                      <w:color w:val="000000"/>
                      <w:sz w:val="28"/>
                      <w:szCs w:val="28"/>
                    </w:rPr>
                    <w:t>В деятельности субъектов отчетности отсут</w:t>
                  </w:r>
                  <w:r>
                    <w:rPr>
                      <w:color w:val="000000"/>
                      <w:sz w:val="28"/>
                      <w:szCs w:val="28"/>
                    </w:rPr>
                    <w:t>ствуют объекты финансовой (неоперационной) аренды, в связи с чем, требования федерального стандарта «Аренда»,  по сверке на отчетную дату общей суммы арендных платежей с общей суммой их дисконтированных стоимостей не применялись.</w:t>
                  </w:r>
                </w:p>
                <w:p w:rsidR="00ED13C3" w:rsidRDefault="00A033FB">
                  <w:pPr>
                    <w:ind w:firstLine="700"/>
                    <w:jc w:val="both"/>
                  </w:pPr>
                  <w:r>
                    <w:rPr>
                      <w:color w:val="000000"/>
                      <w:sz w:val="28"/>
                      <w:szCs w:val="28"/>
                    </w:rPr>
                    <w:t>Субъектами отчетности приз</w:t>
                  </w:r>
                  <w:r>
                    <w:rPr>
                      <w:color w:val="000000"/>
                      <w:sz w:val="28"/>
                      <w:szCs w:val="28"/>
                    </w:rPr>
                    <w:t>нание доходов по условным арендным платежам (доходов от возмещения затрат на содержание переданного в пользование имуществ, на условиях, предусмотренных договором пользования) в отчетном периоде не осуществлялось.</w:t>
                  </w:r>
                </w:p>
                <w:p w:rsidR="00ED13C3" w:rsidRDefault="00A033FB">
                  <w:pPr>
                    <w:ind w:firstLine="700"/>
                    <w:jc w:val="both"/>
                  </w:pPr>
                  <w:r>
                    <w:rPr>
                      <w:color w:val="000000"/>
                      <w:sz w:val="28"/>
                      <w:szCs w:val="28"/>
                    </w:rPr>
                    <w:t>В городе-курорте Кисловодске одной из функ</w:t>
                  </w:r>
                  <w:r>
                    <w:rPr>
                      <w:color w:val="000000"/>
                      <w:sz w:val="28"/>
                      <w:szCs w:val="28"/>
                    </w:rPr>
                    <w:t>ций Комитета имущественных отношений администрации города-курорта Кисловодска является предоставление объектов недвижимого имущества города-курорта Кисловодска в аренду. Заключение договоров аренды осуществляется по результатам проведения конкурсов и аукци</w:t>
                  </w:r>
                  <w:r>
                    <w:rPr>
                      <w:color w:val="000000"/>
                      <w:sz w:val="28"/>
                      <w:szCs w:val="28"/>
                    </w:rPr>
                    <w:t>онов на право заключения договоров аренды, безвозмездного пользования (ссуды),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w:t>
                  </w:r>
                  <w:r>
                    <w:rPr>
                      <w:color w:val="000000"/>
                      <w:sz w:val="28"/>
                      <w:szCs w:val="28"/>
                    </w:rPr>
                    <w:t>о на праве хозяйственного ведения или оперативного управления. А также в соответствии со статьей 39.6 Земельного кодекса Российской Федерации от 25.10.2001 № 136-ФЗ.  </w:t>
                  </w:r>
                </w:p>
                <w:p w:rsidR="00ED13C3" w:rsidRDefault="00A033FB">
                  <w:pPr>
                    <w:ind w:firstLine="700"/>
                    <w:jc w:val="both"/>
                  </w:pPr>
                  <w:r>
                    <w:rPr>
                      <w:color w:val="000000"/>
                      <w:sz w:val="28"/>
                      <w:szCs w:val="28"/>
                    </w:rPr>
                    <w:t>Граждане и юридические лица, являющиеся арендаторами находящихся в муниципальной собстве</w:t>
                  </w:r>
                  <w:r>
                    <w:rPr>
                      <w:color w:val="000000"/>
                      <w:sz w:val="28"/>
                      <w:szCs w:val="28"/>
                    </w:rPr>
                    <w:t>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ED13C3" w:rsidRDefault="00A033FB">
                  <w:pPr>
                    <w:jc w:val="both"/>
                  </w:pPr>
                  <w:r>
                    <w:rPr>
                      <w:color w:val="000000"/>
                      <w:sz w:val="28"/>
                      <w:szCs w:val="28"/>
                    </w:rPr>
                    <w:t>1) земельный участок предоставлен гражданину или юридическому лицу в аренду без проведения торгов (за исключение</w:t>
                  </w:r>
                  <w:r>
                    <w:rPr>
                      <w:color w:val="000000"/>
                      <w:sz w:val="28"/>
                      <w:szCs w:val="28"/>
                    </w:rPr>
                    <w:t>м случаев, предусмотренных пунктом 13, 14 или 20 статьи 39.12 Земельного Кодекса, проведение аукциона);</w:t>
                  </w:r>
                </w:p>
                <w:p w:rsidR="00ED13C3" w:rsidRDefault="00A033FB">
                  <w:pPr>
                    <w:jc w:val="both"/>
                  </w:pPr>
                  <w:r>
                    <w:rPr>
                      <w:color w:val="000000"/>
                      <w:sz w:val="28"/>
                      <w:szCs w:val="28"/>
                    </w:rPr>
                    <w:t>2) земельный участок предоставлен гражданину на аукционе для ведения садоводства.   </w:t>
                  </w:r>
                </w:p>
                <w:p w:rsidR="00ED13C3" w:rsidRDefault="00A033FB">
                  <w:pPr>
                    <w:ind w:firstLine="700"/>
                    <w:jc w:val="both"/>
                  </w:pPr>
                  <w:r>
                    <w:rPr>
                      <w:color w:val="000000"/>
                      <w:sz w:val="28"/>
                      <w:szCs w:val="28"/>
                    </w:rPr>
                    <w:t>Наличие на земельном участке в собственности объекта недвижимого им</w:t>
                  </w:r>
                  <w:r>
                    <w:rPr>
                      <w:color w:val="000000"/>
                      <w:sz w:val="28"/>
                      <w:szCs w:val="28"/>
                    </w:rPr>
                    <w:t>ущества, подтвержденного выпиской из ЕГРН. Размер арендной платы устанавливается в пределах ставки земельного налога, утвержденного Налоговым кодексом РФ.     </w:t>
                  </w:r>
                </w:p>
                <w:p w:rsidR="00ED13C3" w:rsidRDefault="00A033FB">
                  <w:pPr>
                    <w:ind w:firstLine="700"/>
                    <w:jc w:val="both"/>
                  </w:pPr>
                  <w:r>
                    <w:rPr>
                      <w:color w:val="000000"/>
                      <w:sz w:val="28"/>
                      <w:szCs w:val="28"/>
                    </w:rPr>
                    <w:t xml:space="preserve">Продление срока договора аренды нежилых помещений (зданий, </w:t>
                  </w:r>
                  <w:r>
                    <w:rPr>
                      <w:color w:val="000000"/>
                      <w:sz w:val="28"/>
                      <w:szCs w:val="28"/>
                    </w:rPr>
                    <w:lastRenderedPageBreak/>
                    <w:t>сооружений), являющихся муниципальной</w:t>
                  </w:r>
                  <w:r>
                    <w:rPr>
                      <w:color w:val="000000"/>
                      <w:sz w:val="28"/>
                      <w:szCs w:val="28"/>
                    </w:rPr>
                    <w:t xml:space="preserve"> собственностью города-курорта Кисловодска предусматривается условием договора аренды. Величина арендной платы определяется на основании оценочного отчета об оценки рыночной стоимости права пользования (владения) на условиях аренды в виде годовой ставки ар</w:t>
                  </w:r>
                  <w:r>
                    <w:rPr>
                      <w:color w:val="000000"/>
                      <w:sz w:val="28"/>
                      <w:szCs w:val="28"/>
                    </w:rPr>
                    <w:t>ендной платы. Размер арендной платы подлежит пересмотру один раз в год с учетом индекса инфляции, и изменяется по истечению 1 года, следующим за годом, в котором был заключен договор аренды.   </w:t>
                  </w:r>
                </w:p>
                <w:p w:rsidR="00ED13C3" w:rsidRDefault="00A033FB">
                  <w:pPr>
                    <w:ind w:firstLine="700"/>
                    <w:jc w:val="both"/>
                  </w:pPr>
                  <w:r>
                    <w:rPr>
                      <w:color w:val="000000"/>
                      <w:sz w:val="28"/>
                      <w:szCs w:val="28"/>
                    </w:rPr>
                    <w:t>При эксплуатации арендуемого муниципального имущества не допус</w:t>
                  </w:r>
                  <w:r>
                    <w:rPr>
                      <w:color w:val="000000"/>
                      <w:sz w:val="28"/>
                      <w:szCs w:val="28"/>
                    </w:rPr>
                    <w:t xml:space="preserve">кается Арендатором заключать договоры аренды, вступать в сделки, следствием которых является или может явиться какое-либо обременение предоставляемых Арендатору по договору имущественных прав, в частности, переход к иному лицу (договоры залога, субаренды, </w:t>
                  </w:r>
                  <w:r>
                    <w:rPr>
                      <w:color w:val="000000"/>
                      <w:sz w:val="28"/>
                      <w:szCs w:val="28"/>
                    </w:rPr>
                    <w:t>внесение прав на аренду объекта или его часть в уставной капитал юридических лиц и др.).</w:t>
                  </w:r>
                </w:p>
                <w:p w:rsidR="00ED13C3" w:rsidRDefault="00A033FB">
                  <w:pPr>
                    <w:ind w:firstLine="700"/>
                    <w:jc w:val="both"/>
                  </w:pPr>
                  <w:r>
                    <w:rPr>
                      <w:color w:val="000000"/>
                      <w:sz w:val="28"/>
                      <w:szCs w:val="28"/>
                    </w:rPr>
                    <w:t>Арендаторы, являющиеся субъектами малого и среднего предпринимательства имеют преимущественное право на приобретение арендуемого имущества. Отчуждение арендуемого имущ</w:t>
                  </w:r>
                  <w:r>
                    <w:rPr>
                      <w:color w:val="000000"/>
                      <w:sz w:val="28"/>
                      <w:szCs w:val="28"/>
                    </w:rPr>
                    <w:t>ества из муниципальной собственности производится по цене равной его рыночной стоимости и определенной независимым оценщиком в порядке, установленном Федеральным законом «Об оценочной деятельности в Российской Федерации».  </w:t>
                  </w:r>
                </w:p>
                <w:p w:rsidR="00ED13C3" w:rsidRDefault="00A033FB">
                  <w:pPr>
                    <w:ind w:firstLine="700"/>
                    <w:jc w:val="both"/>
                  </w:pPr>
                  <w:r>
                    <w:rPr>
                      <w:color w:val="000000"/>
                      <w:sz w:val="28"/>
                      <w:szCs w:val="28"/>
                    </w:rPr>
                    <w:t>По состоянию на 01.01.2024 велич</w:t>
                  </w:r>
                  <w:r>
                    <w:rPr>
                      <w:color w:val="000000"/>
                      <w:sz w:val="28"/>
                      <w:szCs w:val="28"/>
                    </w:rPr>
                    <w:t>ина дебиторской задолженности, отраженной в форме 0503169 «Сведения о дебиторской и кредиторской задолженности» составила  11 015 070 163,98 рубля. По сравнению с аналогичным показателем прошлого года дебиторская задолженность  уменьшилась на 16 804 133,59</w:t>
                  </w:r>
                  <w:r>
                    <w:rPr>
                      <w:color w:val="000000"/>
                      <w:sz w:val="28"/>
                      <w:szCs w:val="28"/>
                    </w:rPr>
                    <w:t xml:space="preserve"> рубля, что составляет 0,15%  от показателя прошлого отчетного периода.</w:t>
                  </w:r>
                </w:p>
                <w:p w:rsidR="00ED13C3" w:rsidRDefault="00A033FB">
                  <w:pPr>
                    <w:ind w:firstLine="700"/>
                    <w:jc w:val="both"/>
                  </w:pPr>
                  <w:r>
                    <w:rPr>
                      <w:color w:val="000000"/>
                      <w:sz w:val="28"/>
                      <w:szCs w:val="28"/>
                    </w:rPr>
                    <w:t>В составе дебиторской задолженности на 01.01.2024  отражена просроченная дебиторская  задолженность в сумме 131 473 329,77 рублей 34 815 043,08рубля, по сравнению с аналогичным показат</w:t>
                  </w:r>
                  <w:r>
                    <w:rPr>
                      <w:color w:val="000000"/>
                      <w:sz w:val="28"/>
                      <w:szCs w:val="28"/>
                    </w:rPr>
                    <w:t>елем прошлого года увеличилась на 30 782 108,75 рублей или на 23,41%. Просроченная дебиторская задолженность образована в том числе:</w:t>
                  </w:r>
                </w:p>
                <w:p w:rsidR="00ED13C3" w:rsidRDefault="00A033FB">
                  <w:pPr>
                    <w:jc w:val="both"/>
                  </w:pPr>
                  <w:r>
                    <w:rPr>
                      <w:color w:val="000000"/>
                      <w:sz w:val="28"/>
                      <w:szCs w:val="28"/>
                    </w:rPr>
                    <w:t>1. По внешнему  администратору доходов Управлению федеральной налоговой службы по Ставропольскому краю в сумме 96 658 286,6</w:t>
                  </w:r>
                  <w:r>
                    <w:rPr>
                      <w:color w:val="000000"/>
                      <w:sz w:val="28"/>
                      <w:szCs w:val="28"/>
                    </w:rPr>
                    <w:t>9 рублей, в том числе: </w:t>
                  </w:r>
                </w:p>
                <w:p w:rsidR="00ED13C3" w:rsidRDefault="00A033FB">
                  <w:pPr>
                    <w:jc w:val="both"/>
                  </w:pPr>
                  <w:r>
                    <w:rPr>
                      <w:color w:val="000000"/>
                      <w:sz w:val="28"/>
                      <w:szCs w:val="28"/>
                    </w:rPr>
                    <w:t>- по счету 1.205.11.000 «Расчеты с плательщиками налогов» в сумме 96 511 343,90 рубля; </w:t>
                  </w:r>
                </w:p>
                <w:p w:rsidR="00ED13C3" w:rsidRDefault="00A033FB">
                  <w:pPr>
                    <w:jc w:val="both"/>
                  </w:pPr>
                  <w:r>
                    <w:rPr>
                      <w:color w:val="000000"/>
                      <w:sz w:val="28"/>
                      <w:szCs w:val="28"/>
                    </w:rPr>
                    <w:t>- по счету 1.205.45.000 «Расчеты по прочим доходам от сумм принудительного изъятия» в сумме 146  942,79 рубля.</w:t>
                  </w:r>
                </w:p>
                <w:p w:rsidR="00ED13C3" w:rsidRDefault="00A033FB">
                  <w:pPr>
                    <w:jc w:val="both"/>
                  </w:pPr>
                  <w:r>
                    <w:rPr>
                      <w:color w:val="000000"/>
                      <w:sz w:val="28"/>
                      <w:szCs w:val="28"/>
                    </w:rPr>
                    <w:t>         В соответствии с приказо</w:t>
                  </w:r>
                  <w:r>
                    <w:rPr>
                      <w:color w:val="000000"/>
                      <w:sz w:val="28"/>
                      <w:szCs w:val="28"/>
                    </w:rPr>
                    <w:t>м ФНС России от 27.12.2021 № ЕД-7-8/1156@ «Об организации работы по ведению   сводного реестра дебиторской, кредиторской задолженности по доходам бюджетов, администрируемых ФНС России» к просроченной дебиторской задолженности относится задолженность органи</w:t>
                  </w:r>
                  <w:r>
                    <w:rPr>
                      <w:color w:val="000000"/>
                      <w:sz w:val="28"/>
                      <w:szCs w:val="28"/>
                    </w:rPr>
                    <w:t>заций, индивидуальных предпринимателей и физических лиц по налогам и сборам, взносам, пеням и штрафам, процентам, за исключением отсроченных (рассроченных) платежей, и включает в себя задолженность по текущим платежам c нарушением сроков оплаты и задолженн</w:t>
                  </w:r>
                  <w:r>
                    <w:rPr>
                      <w:color w:val="000000"/>
                      <w:sz w:val="28"/>
                      <w:szCs w:val="28"/>
                    </w:rPr>
                    <w:t xml:space="preserve">ость, доначисленную по </w:t>
                  </w:r>
                  <w:r>
                    <w:rPr>
                      <w:color w:val="000000"/>
                      <w:sz w:val="28"/>
                      <w:szCs w:val="28"/>
                    </w:rPr>
                    <w:lastRenderedPageBreak/>
                    <w:t>результатам налоговых проверок.</w:t>
                  </w:r>
                </w:p>
                <w:p w:rsidR="00ED13C3" w:rsidRDefault="00A033FB">
                  <w:pPr>
                    <w:jc w:val="both"/>
                  </w:pPr>
                  <w:r>
                    <w:rPr>
                      <w:color w:val="000000"/>
                      <w:sz w:val="28"/>
                      <w:szCs w:val="28"/>
                    </w:rPr>
                    <w:t>     В целях взыскания задолженности территориальными налоговыми органами принимаются меры принудительного взыскания урегулирования задолженности в соответствии с Налоговым кодексом Российской Федераци</w:t>
                  </w:r>
                  <w:r>
                    <w:rPr>
                      <w:color w:val="000000"/>
                      <w:sz w:val="28"/>
                      <w:szCs w:val="28"/>
                    </w:rPr>
                    <w:t>и и нормативными документами ФНС России. На постоянной основе проводится мониторинг индивидуальных предпринимателей, прекративших свою деятельность, и проводится проверка на предмет принятия мер взыскания. Неисполнение обязанности по уплате налогов, авансо</w:t>
                  </w:r>
                  <w:r>
                    <w:rPr>
                      <w:color w:val="000000"/>
                      <w:sz w:val="28"/>
                      <w:szCs w:val="28"/>
                    </w:rPr>
                    <w:t>вых платежей по налогам, сборов, страховых взносов, пеней, штрафов, процентов, повлекшее формирование отрицательного сальдо единого налогового счета налогоплательщика, является основанием для направления налоговым органом налогоплательщику требования об уп</w:t>
                  </w:r>
                  <w:r>
                    <w:rPr>
                      <w:color w:val="000000"/>
                      <w:sz w:val="28"/>
                      <w:szCs w:val="28"/>
                    </w:rPr>
                    <w:t>лате задолженности. В соответствии со ст. 69, 72 Налогового кодекса Российской Федерации (далее – НК РФ) направляются требования об уплате налогов, пеней, штрафов, а также применяются меры исполнения обязательств плательщиком посредством залогов, поручител</w:t>
                  </w:r>
                  <w:r>
                    <w:rPr>
                      <w:color w:val="000000"/>
                      <w:sz w:val="28"/>
                      <w:szCs w:val="28"/>
                    </w:rPr>
                    <w:t>ьства, приостановлением операций по счетам в банке и наложением ареста на имущество. В соответствии со ст. 46 НК РФ принимаются решения о взыскании за счет денежных средств на счетах открытых в кредитных организациях, а так же направляются поручения о спис</w:t>
                  </w:r>
                  <w:r>
                    <w:rPr>
                      <w:color w:val="000000"/>
                      <w:sz w:val="28"/>
                      <w:szCs w:val="28"/>
                    </w:rPr>
                    <w:t>ании денежных средств в бюджет. Для обеспечения исполнения обязанности по уплате налогов и сборов: в соответствии со ст. 76 НК РФ направляются в банки  решения о приостановлении операций по расчетным счетам налогоплательщиков; в соответствии со ст. 77 НК Р</w:t>
                  </w:r>
                  <w:r>
                    <w:rPr>
                      <w:color w:val="000000"/>
                      <w:sz w:val="28"/>
                      <w:szCs w:val="28"/>
                    </w:rPr>
                    <w:t>Ф выносятся постановления о наложении ареста на имущество должников. В соответствии со ст. 47 направляются постановления о взыскании задолженности судебному приставу-исполнителю в порядке, предусмотренном Федеральным </w:t>
                  </w:r>
                  <w:hyperlink r:id="rId9" w:history="1">
                    <w:r>
                      <w:rPr>
                        <w:rStyle w:val="a3"/>
                        <w:sz w:val="28"/>
                        <w:szCs w:val="28"/>
                      </w:rPr>
                      <w:t>законом</w:t>
                    </w:r>
                  </w:hyperlink>
                  <w:r>
                    <w:rPr>
                      <w:color w:val="000000"/>
                      <w:sz w:val="28"/>
                      <w:szCs w:val="28"/>
                    </w:rPr>
                    <w:t> от 02.10.2007 № 229-ФЗ «Об исполнительном производстве».</w:t>
                  </w:r>
                </w:p>
                <w:p w:rsidR="00ED13C3" w:rsidRDefault="00A033FB">
                  <w:pPr>
                    <w:jc w:val="both"/>
                  </w:pPr>
                  <w:r>
                    <w:rPr>
                      <w:color w:val="000000"/>
                      <w:sz w:val="28"/>
                      <w:szCs w:val="28"/>
                    </w:rPr>
                    <w:t>В целях работы с задолженность проводятся следующие мероприятия:</w:t>
                  </w:r>
                </w:p>
                <w:p w:rsidR="00ED13C3" w:rsidRDefault="00A033FB">
                  <w:pPr>
                    <w:jc w:val="both"/>
                  </w:pPr>
                  <w:r>
                    <w:rPr>
                      <w:color w:val="000000"/>
                      <w:sz w:val="28"/>
                      <w:szCs w:val="28"/>
                    </w:rPr>
                    <w:t>    - контроль за формированием и своевременным представлением первичных учетных документов, обосновывающих возникновение, уменьшение, увеличение дебиторской задолженности;</w:t>
                  </w:r>
                </w:p>
                <w:p w:rsidR="00ED13C3" w:rsidRDefault="00A033FB">
                  <w:pPr>
                    <w:jc w:val="both"/>
                  </w:pPr>
                  <w:r>
                    <w:rPr>
                      <w:color w:val="000000"/>
                      <w:sz w:val="28"/>
                      <w:szCs w:val="28"/>
                    </w:rPr>
                    <w:t>   - контроль за  фактическим зачислением платежей в бюджеты бюджетной системы Росс</w:t>
                  </w:r>
                  <w:r>
                    <w:rPr>
                      <w:color w:val="000000"/>
                      <w:sz w:val="28"/>
                      <w:szCs w:val="28"/>
                    </w:rPr>
                    <w:t>ийской Федерации в размерах и сроки, установленные законодательством Российской Федерации;</w:t>
                  </w:r>
                </w:p>
                <w:p w:rsidR="00ED13C3" w:rsidRDefault="00A033FB">
                  <w:pPr>
                    <w:jc w:val="both"/>
                  </w:pPr>
                  <w:r>
                    <w:rPr>
                      <w:color w:val="000000"/>
                      <w:sz w:val="28"/>
                      <w:szCs w:val="28"/>
                    </w:rPr>
                    <w:t>   - контроль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w:t>
                  </w:r>
                  <w:r>
                    <w:rPr>
                      <w:color w:val="000000"/>
                      <w:sz w:val="28"/>
                      <w:szCs w:val="28"/>
                    </w:rPr>
                    <w:t xml:space="preserve"> Федерации,</w:t>
                  </w:r>
                </w:p>
                <w:p w:rsidR="00ED13C3" w:rsidRDefault="00A033FB">
                  <w:pPr>
                    <w:jc w:val="both"/>
                  </w:pPr>
                  <w:r>
                    <w:rPr>
                      <w:color w:val="000000"/>
                      <w:sz w:val="28"/>
                      <w:szCs w:val="28"/>
                    </w:rPr>
                    <w:t>    - контроль за своевременным начислением неустойки (штрафов, пени), анализ переплат; </w:t>
                  </w:r>
                </w:p>
                <w:p w:rsidR="00ED13C3" w:rsidRDefault="00A033FB">
                  <w:pPr>
                    <w:jc w:val="both"/>
                  </w:pPr>
                  <w:r>
                    <w:rPr>
                      <w:color w:val="000000"/>
                      <w:sz w:val="28"/>
                      <w:szCs w:val="28"/>
                    </w:rPr>
                    <w:t>    - наблюдение за сомнительными долгами;</w:t>
                  </w:r>
                </w:p>
                <w:p w:rsidR="00ED13C3" w:rsidRDefault="00A033FB">
                  <w:pPr>
                    <w:jc w:val="both"/>
                  </w:pPr>
                  <w:r>
                    <w:rPr>
                      <w:color w:val="000000"/>
                      <w:sz w:val="28"/>
                      <w:szCs w:val="28"/>
                    </w:rPr>
                    <w:t>   - списание задолженности.</w:t>
                  </w:r>
                </w:p>
                <w:p w:rsidR="00ED13C3" w:rsidRDefault="00A033FB">
                  <w:pPr>
                    <w:jc w:val="both"/>
                  </w:pPr>
                  <w:r>
                    <w:rPr>
                      <w:color w:val="000000"/>
                      <w:sz w:val="28"/>
                      <w:szCs w:val="28"/>
                    </w:rPr>
                    <w:t>     2. По муниципальным учреждениям города-курорта Кисловодска просроченная задолж</w:t>
                  </w:r>
                  <w:r>
                    <w:rPr>
                      <w:color w:val="000000"/>
                      <w:sz w:val="28"/>
                      <w:szCs w:val="28"/>
                    </w:rPr>
                    <w:t>енность на 01.01.2024 года составила 34 815 043,08 рубля, в том числе по следующим счетам бухгалтерского учета:</w:t>
                  </w:r>
                </w:p>
                <w:p w:rsidR="00ED13C3" w:rsidRDefault="00A033FB">
                  <w:pPr>
                    <w:jc w:val="both"/>
                  </w:pPr>
                  <w:r>
                    <w:rPr>
                      <w:color w:val="000000"/>
                      <w:sz w:val="28"/>
                      <w:szCs w:val="28"/>
                    </w:rPr>
                    <w:t xml:space="preserve">- по счету 1.205.23.000 «Расчеты по доходам от платежей при пользовании </w:t>
                  </w:r>
                  <w:r>
                    <w:rPr>
                      <w:color w:val="000000"/>
                      <w:sz w:val="28"/>
                      <w:szCs w:val="28"/>
                    </w:rPr>
                    <w:lastRenderedPageBreak/>
                    <w:t>природными ресурсами» в сумме 30 038 152,94 рубля, в том числе по арендным платежам за земельные участки в сумме 22 206 549,35 рублей, начисленным пеням в сумме 7 831 603,59 рубля.</w:t>
                  </w:r>
                </w:p>
                <w:p w:rsidR="00ED13C3" w:rsidRDefault="00A033FB">
                  <w:pPr>
                    <w:jc w:val="both"/>
                  </w:pPr>
                  <w:r>
                    <w:rPr>
                      <w:color w:val="000000"/>
                      <w:sz w:val="28"/>
                      <w:szCs w:val="28"/>
                    </w:rPr>
                    <w:t>Ука</w:t>
                  </w:r>
                  <w:r>
                    <w:rPr>
                      <w:color w:val="000000"/>
                      <w:sz w:val="28"/>
                      <w:szCs w:val="28"/>
                    </w:rPr>
                    <w:t>занная задолженность образовалась по Комитету имущественных отношений администрации города-курорта Кисловодска (далее-Комитет) в связи с несвоевременной оплатой  арендных платежей  за земельные участки, в сроки, установленные с заключенными договорами арен</w:t>
                  </w:r>
                  <w:r>
                    <w:rPr>
                      <w:color w:val="000000"/>
                      <w:sz w:val="28"/>
                      <w:szCs w:val="28"/>
                    </w:rPr>
                    <w:t>ды. Комитетом имущественных отношений  администрации города-курорта Кисловодска постоянно ведется работа по  ликвидации и сокращению указанной задолженности. Арендатору направляются претензии о необходимости погашения задолженности, по истечении срока  для</w:t>
                  </w:r>
                  <w:r>
                    <w:rPr>
                      <w:color w:val="000000"/>
                      <w:sz w:val="28"/>
                      <w:szCs w:val="28"/>
                    </w:rPr>
                    <w:t xml:space="preserve"> погашения задолженности подготавливается исковое заявление в суд, после вынесения решения суда исполнительный лист направляется в УФССП для взыскания задолженности. По вышеуказанной задолженности исполнительные листы направлены на исполнение судебным прис</w:t>
                  </w:r>
                  <w:r>
                    <w:rPr>
                      <w:color w:val="000000"/>
                      <w:sz w:val="28"/>
                      <w:szCs w:val="28"/>
                    </w:rPr>
                    <w:t>тавам;</w:t>
                  </w:r>
                </w:p>
                <w:p w:rsidR="00ED13C3" w:rsidRDefault="00A033FB">
                  <w:pPr>
                    <w:jc w:val="both"/>
                  </w:pPr>
                  <w:r>
                    <w:rPr>
                      <w:color w:val="000000"/>
                      <w:sz w:val="28"/>
                      <w:szCs w:val="28"/>
                    </w:rPr>
                    <w:t>- по счету 1.205.45.000 «Расчеты по прочим доходам от сумм принудительного изъятия» в сумме  316 800,00 рублей. Указанная задолженность образовалась в связи с неуплатой административных штрафов по постановлениям о привлечении к административной отве</w:t>
                  </w:r>
                  <w:r>
                    <w:rPr>
                      <w:color w:val="000000"/>
                      <w:sz w:val="28"/>
                      <w:szCs w:val="28"/>
                    </w:rPr>
                    <w:t>тственности. По данной задолженности материалы административных дел отправлены для принудительного взыскания в Кисловодский городской отдел судебных приставов, а так же в другие подразделения ФССП по месту проживания должника;</w:t>
                  </w:r>
                </w:p>
                <w:p w:rsidR="00ED13C3" w:rsidRDefault="00A033FB">
                  <w:pPr>
                    <w:jc w:val="both"/>
                  </w:pPr>
                  <w:r>
                    <w:rPr>
                      <w:color w:val="000000"/>
                      <w:sz w:val="28"/>
                      <w:szCs w:val="28"/>
                    </w:rPr>
                    <w:t>- по счету 1.205.29.000 «Расч</w:t>
                  </w:r>
                  <w:r>
                    <w:rPr>
                      <w:color w:val="000000"/>
                      <w:sz w:val="28"/>
                      <w:szCs w:val="28"/>
                    </w:rPr>
                    <w:t xml:space="preserve">еты по иным доходам от собственности» в сумме 3 980 661,00  рубль. Указанная задолженность образовалась в связи с неуплатой в установленный срок по договорам на размещение нестационарного торгового объекта и нестационарного объекта по предоставлению услуг </w:t>
                  </w:r>
                  <w:r>
                    <w:rPr>
                      <w:color w:val="000000"/>
                      <w:sz w:val="28"/>
                      <w:szCs w:val="28"/>
                    </w:rPr>
                    <w:t>на территории городского округа города-курорта Кисловодска. На отчетную дату всем должникам направлены претензии о погашении сложившейся  задолженности в добровольном порядке;</w:t>
                  </w:r>
                </w:p>
                <w:p w:rsidR="00ED13C3" w:rsidRDefault="00A033FB">
                  <w:pPr>
                    <w:jc w:val="both"/>
                  </w:pPr>
                  <w:r>
                    <w:rPr>
                      <w:color w:val="000000"/>
                      <w:sz w:val="28"/>
                      <w:szCs w:val="28"/>
                    </w:rPr>
                    <w:t>- по счету 1.205.31.000 «Расчеты по доходам от оказания платных услуг (работ)»</w:t>
                  </w:r>
                </w:p>
                <w:p w:rsidR="00ED13C3" w:rsidRDefault="00A033FB">
                  <w:pPr>
                    <w:jc w:val="both"/>
                  </w:pPr>
                  <w:r>
                    <w:rPr>
                      <w:color w:val="000000"/>
                      <w:sz w:val="28"/>
                      <w:szCs w:val="28"/>
                    </w:rPr>
                    <w:t> </w:t>
                  </w:r>
                  <w:r>
                    <w:rPr>
                      <w:color w:val="000000"/>
                      <w:sz w:val="28"/>
                      <w:szCs w:val="28"/>
                    </w:rPr>
                    <w:t>в сумме 17 281,00 рубль. Указанная задолженность образовалась по муниципальным казенным учреждениями города-курорта Кисловодска в связи с несвоевременной оплатой  за предоставленные услуги. По просроченной дебиторской задолженности ведется претензионная ра</w:t>
                  </w:r>
                  <w:r>
                    <w:rPr>
                      <w:color w:val="000000"/>
                      <w:sz w:val="28"/>
                      <w:szCs w:val="28"/>
                    </w:rPr>
                    <w:t>бота;</w:t>
                  </w:r>
                </w:p>
                <w:p w:rsidR="00ED13C3" w:rsidRDefault="00A033FB">
                  <w:pPr>
                    <w:jc w:val="both"/>
                  </w:pPr>
                  <w:r>
                    <w:rPr>
                      <w:color w:val="000000"/>
                      <w:sz w:val="28"/>
                      <w:szCs w:val="28"/>
                    </w:rPr>
                    <w:t>- по счету 1.209.34.000 «Увеличение дебиторской задолженности по доходам от компенсации затрат»</w:t>
                  </w:r>
                  <w:r>
                    <w:rPr>
                      <w:color w:val="000000"/>
                      <w:sz w:val="28"/>
                      <w:szCs w:val="28"/>
                      <w:shd w:val="clear" w:color="auto" w:fill="FFFFFF"/>
                    </w:rPr>
                    <w:t xml:space="preserve">  в сумме 462 148,14 рублей. Указанная задолженность образовалась в связи возмещением расходов на снос объектов некапитального строительства и возмещением </w:t>
                  </w:r>
                  <w:r>
                    <w:rPr>
                      <w:color w:val="000000"/>
                      <w:sz w:val="28"/>
                      <w:szCs w:val="28"/>
                      <w:shd w:val="clear" w:color="auto" w:fill="FFFFFF"/>
                    </w:rPr>
                    <w:t>госпошлины. По данной задолженности имеются судебные решения о взыскании средств в пользу муниципальных казенных учреждений города-курорта Кисловодска. </w:t>
                  </w:r>
                </w:p>
                <w:p w:rsidR="00ED13C3" w:rsidRDefault="00A033FB">
                  <w:pPr>
                    <w:ind w:firstLine="700"/>
                    <w:jc w:val="both"/>
                  </w:pPr>
                  <w:r>
                    <w:rPr>
                      <w:color w:val="000000"/>
                      <w:sz w:val="28"/>
                      <w:szCs w:val="28"/>
                    </w:rPr>
                    <w:t xml:space="preserve">По состоянию на 01.01.2024 величина кредиторской задолженности, отраженной в форме 0503169 «Сведения о </w:t>
                  </w:r>
                  <w:r>
                    <w:rPr>
                      <w:color w:val="000000"/>
                      <w:sz w:val="28"/>
                      <w:szCs w:val="28"/>
                    </w:rPr>
                    <w:t xml:space="preserve">дебиторской и кредиторской задолженности» составила 743 071 776,59 рублей. По сравнению с аналогичным показателем прошлого года кредиторская задолженность  уменьшилась на 312 </w:t>
                  </w:r>
                  <w:r>
                    <w:rPr>
                      <w:color w:val="000000"/>
                      <w:sz w:val="28"/>
                      <w:szCs w:val="28"/>
                    </w:rPr>
                    <w:lastRenderedPageBreak/>
                    <w:t>004 572,85 рубля, что составляет 41,99 % от показателя прошлого отчетного периода</w:t>
                  </w:r>
                  <w:r>
                    <w:rPr>
                      <w:color w:val="000000"/>
                      <w:sz w:val="28"/>
                      <w:szCs w:val="28"/>
                    </w:rPr>
                    <w:t>.</w:t>
                  </w:r>
                </w:p>
                <w:p w:rsidR="00ED13C3" w:rsidRDefault="00A033FB">
                  <w:pPr>
                    <w:jc w:val="both"/>
                  </w:pPr>
                  <w:r>
                    <w:rPr>
                      <w:color w:val="000000"/>
                      <w:sz w:val="28"/>
                      <w:szCs w:val="28"/>
                    </w:rPr>
                    <w:t>       По состоянию на 01.01.2024 года у муниципальных учреждений городского округа города-курорта Кисловодска, просроченная кредиторская задолженность отсутствует. Согласно плана мероприятий по погашению просроченной кредиторской задолженности, сложивше</w:t>
                  </w:r>
                  <w:r>
                    <w:rPr>
                      <w:color w:val="000000"/>
                      <w:sz w:val="28"/>
                      <w:szCs w:val="28"/>
                    </w:rPr>
                    <w:t>йся на 01 января 2023 года, утвержденного распоряжением администрации города-курорта Кисловодска от 03.02.2023 г. № 24-р (далее- План мероприятий) по состоянию на 1 ноября 2023 года администрацией города-курорта Кисловодска принято к исполнению судебное оп</w:t>
                  </w:r>
                  <w:r>
                    <w:rPr>
                      <w:color w:val="000000"/>
                      <w:sz w:val="28"/>
                      <w:szCs w:val="28"/>
                    </w:rPr>
                    <w:t>ределение о рассрочке просроченной задолженности в сумме 130 543 939,11 рублей на основании постановления Шестнадцатого арбитражного апелляционного суда от 14.06.2023 года по делу № А63-16409/2021 (далее- Постановление суда).  В соответствии с Постановлени</w:t>
                  </w:r>
                  <w:r>
                    <w:rPr>
                      <w:color w:val="000000"/>
                      <w:sz w:val="28"/>
                      <w:szCs w:val="28"/>
                    </w:rPr>
                    <w:t>ем суда администрации города-курорта Кисловодска в 2023 году необходимо оплатить 15 000 000,00 рублей, в том числе:</w:t>
                  </w:r>
                </w:p>
                <w:p w:rsidR="00ED13C3" w:rsidRDefault="00A033FB">
                  <w:pPr>
                    <w:jc w:val="both"/>
                  </w:pPr>
                  <w:r>
                    <w:rPr>
                      <w:color w:val="000000"/>
                      <w:sz w:val="28"/>
                      <w:szCs w:val="28"/>
                    </w:rPr>
                    <w:t>-  до 30 марта 2023 года в сумме 7 500 000,00   рублей (платежное поручение № 104267 от 30.06.2023 года);</w:t>
                  </w:r>
                </w:p>
                <w:p w:rsidR="00ED13C3" w:rsidRDefault="00A033FB">
                  <w:pPr>
                    <w:jc w:val="both"/>
                  </w:pPr>
                  <w:r>
                    <w:rPr>
                      <w:color w:val="000000"/>
                      <w:sz w:val="28"/>
                      <w:szCs w:val="28"/>
                    </w:rPr>
                    <w:t>- до 30 ноября 2023 года в сумме 7</w:t>
                  </w:r>
                  <w:r>
                    <w:rPr>
                      <w:color w:val="000000"/>
                      <w:sz w:val="28"/>
                      <w:szCs w:val="28"/>
                    </w:rPr>
                    <w:t xml:space="preserve"> 500 000,00 рублей (платежное поручение № 693248 от 29.11.2023 года).</w:t>
                  </w:r>
                </w:p>
                <w:p w:rsidR="00ED13C3" w:rsidRDefault="00A033FB">
                  <w:pPr>
                    <w:ind w:firstLine="700"/>
                    <w:jc w:val="both"/>
                  </w:pPr>
                  <w:r>
                    <w:rPr>
                      <w:color w:val="000000"/>
                      <w:sz w:val="28"/>
                      <w:szCs w:val="28"/>
                    </w:rPr>
                    <w:t>В графе 2 формы 0503171 «Сведения о финансовых вложениях получателя бюджетных средств, администратора источников финансирования дефицита бюджета» отражены показатели по незавершенным фин</w:t>
                  </w:r>
                  <w:r>
                    <w:rPr>
                      <w:color w:val="000000"/>
                      <w:sz w:val="28"/>
                      <w:szCs w:val="28"/>
                    </w:rPr>
                    <w:t xml:space="preserve">ансовым вложениями в сумме  13 710 987,60 рублей, сложившееся в связи  с незаконченными объекты незавершенного строительства на счете 6 106 10 000 «Вложения в нефинансовые активы» по строительству секторов для прыжков в высоту, прыжков с шестом, прыжков в </w:t>
                  </w:r>
                  <w:r>
                    <w:rPr>
                      <w:color w:val="000000"/>
                      <w:sz w:val="28"/>
                      <w:szCs w:val="28"/>
                    </w:rPr>
                    <w:t>длину и тройного прыжка, бега с препятствиями (барьер и яма с водой для стипль-чеза) и воркаут площадки на территории «Тренировочная площадка на спортивном комплексе имени Героя Советского Союза Романенко Георгия Александровича, расположенная по адресу: Ст</w:t>
                  </w:r>
                  <w:r>
                    <w:rPr>
                      <w:color w:val="000000"/>
                      <w:sz w:val="28"/>
                      <w:szCs w:val="28"/>
                    </w:rPr>
                    <w:t>авропольский край, г. Кисловодск, Пойма реки Подкумок» на сумму 13 710 987,60 рублей. Строительство объекта не завершено, на данный момент ведется работа по сбору документов для  обращения в суд в целях введения данного объекта в эксплуатацию.</w:t>
                  </w:r>
                </w:p>
                <w:p w:rsidR="00ED13C3" w:rsidRDefault="00A033FB">
                  <w:pPr>
                    <w:ind w:firstLine="700"/>
                    <w:jc w:val="both"/>
                  </w:pPr>
                  <w:r>
                    <w:rPr>
                      <w:color w:val="000000"/>
                      <w:sz w:val="28"/>
                      <w:szCs w:val="28"/>
                    </w:rPr>
                    <w:t xml:space="preserve">На отчетную </w:t>
                  </w:r>
                  <w:r>
                    <w:rPr>
                      <w:color w:val="000000"/>
                      <w:sz w:val="28"/>
                      <w:szCs w:val="28"/>
                    </w:rPr>
                    <w:t>дату в форме 0503171 «Сведения о финансовых вложениях получателя бюджетных средств, администратора источников финансирования дефицита бюджета» отражена информация о финансовых вложениях Комитета имущественных отношений администрации города-курорта Кисловод</w:t>
                  </w:r>
                  <w:r>
                    <w:rPr>
                      <w:color w:val="000000"/>
                      <w:sz w:val="28"/>
                      <w:szCs w:val="28"/>
                    </w:rPr>
                    <w:t>ска в сумме 4 320 348,00 рублей, в том числе:</w:t>
                  </w:r>
                </w:p>
                <w:p w:rsidR="00ED13C3" w:rsidRDefault="00A033FB">
                  <w:pPr>
                    <w:ind w:firstLine="700"/>
                    <w:jc w:val="both"/>
                  </w:pPr>
                  <w:r>
                    <w:rPr>
                      <w:color w:val="000000"/>
                      <w:sz w:val="28"/>
                      <w:szCs w:val="28"/>
                    </w:rPr>
                    <w:t>- в уставном капитале акционерного общества  «Кисловодскгоргаз», доля участия составляет 14% от уставного капитала на сумму голосующих акций 2080,00 рублей;</w:t>
                  </w:r>
                </w:p>
                <w:p w:rsidR="00ED13C3" w:rsidRDefault="00A033FB">
                  <w:pPr>
                    <w:ind w:firstLine="700"/>
                    <w:jc w:val="both"/>
                  </w:pPr>
                  <w:r>
                    <w:rPr>
                      <w:color w:val="000000"/>
                      <w:sz w:val="28"/>
                      <w:szCs w:val="28"/>
                    </w:rPr>
                    <w:t>- в уставном фонде государственных (муниципальных) пр</w:t>
                  </w:r>
                  <w:r>
                    <w:rPr>
                      <w:color w:val="000000"/>
                      <w:sz w:val="28"/>
                      <w:szCs w:val="28"/>
                    </w:rPr>
                    <w:t>едприятий на сумму 4 318 268,00 рублей, что составляет 100% уставного капитала 8 муниципальных унитарных предприятий. Данный показатель уменьшился на 701 000,00 рублей в связи с ликвидацией  муниципального унитарного предприятия «Отдел капитального строите</w:t>
                  </w:r>
                  <w:r>
                    <w:rPr>
                      <w:color w:val="000000"/>
                      <w:sz w:val="28"/>
                      <w:szCs w:val="28"/>
                    </w:rPr>
                    <w:t>льства администрации города-курорта Кисловодска» на основании определения суда о завершении конкурсного производства №А63-20178/2019 от 03.07.2023г..</w:t>
                  </w:r>
                </w:p>
                <w:p w:rsidR="00ED13C3" w:rsidRDefault="00A033FB">
                  <w:pPr>
                    <w:ind w:firstLine="700"/>
                    <w:jc w:val="both"/>
                  </w:pPr>
                  <w:r>
                    <w:rPr>
                      <w:color w:val="000000"/>
                      <w:sz w:val="28"/>
                      <w:szCs w:val="28"/>
                    </w:rPr>
                    <w:t>В течение отчетного периода со связанными сторонами операции (движение денежных потоков по направлениям по</w:t>
                  </w:r>
                  <w:r>
                    <w:rPr>
                      <w:color w:val="000000"/>
                      <w:sz w:val="28"/>
                      <w:szCs w:val="28"/>
                    </w:rPr>
                    <w:t>ступлений и выбытий денежных средств) не осуществлялись, в том числе отличающиеся от обычных условий совершения операций с лицами, которые не являются связанной стороной.</w:t>
                  </w:r>
                </w:p>
                <w:p w:rsidR="00ED13C3" w:rsidRDefault="00A033FB">
                  <w:pPr>
                    <w:ind w:firstLine="700"/>
                    <w:jc w:val="both"/>
                  </w:pPr>
                  <w:r>
                    <w:rPr>
                      <w:color w:val="000000"/>
                      <w:sz w:val="28"/>
                      <w:szCs w:val="28"/>
                    </w:rPr>
                    <w:t>Показатели в Сведениях формы 0503171 «Сведения о финансовых вложениях получателя бюдж</w:t>
                  </w:r>
                  <w:r>
                    <w:rPr>
                      <w:color w:val="000000"/>
                      <w:sz w:val="28"/>
                      <w:szCs w:val="28"/>
                    </w:rPr>
                    <w:t>етных средств, администратора источников финансирования дефицита бюджета» на счетах 1 215 31 000 «Вложения в акции; 1 215 32 000 «Вложения в государственные (муниципальные) предприятия» на отчетную дату отсутствуют.</w:t>
                  </w:r>
                </w:p>
                <w:p w:rsidR="00ED13C3" w:rsidRDefault="00A033FB">
                  <w:pPr>
                    <w:ind w:firstLine="700"/>
                    <w:jc w:val="both"/>
                  </w:pPr>
                  <w:r>
                    <w:rPr>
                      <w:color w:val="000000"/>
                      <w:sz w:val="28"/>
                      <w:szCs w:val="28"/>
                    </w:rPr>
                    <w:t>В соответствии с положениями федеральног</w:t>
                  </w:r>
                  <w:r>
                    <w:rPr>
                      <w:color w:val="000000"/>
                      <w:sz w:val="28"/>
                      <w:szCs w:val="28"/>
                    </w:rPr>
                    <w:t>о стандарта бухгалтерского учета государственных финансов «Затраты по заимствованиям», утвержденного приказом Минфина России от 15.11.2019 № 182н, в отчетности за 2023 год в форме 0503172 «Сведения о государственном (муниципальном) долге, предоставленных б</w:t>
                  </w:r>
                  <w:r>
                    <w:rPr>
                      <w:color w:val="000000"/>
                      <w:sz w:val="28"/>
                      <w:szCs w:val="28"/>
                    </w:rPr>
                    <w:t>юджетных кредитах» отражена информация об обязательствах по заимствованиям, по состоянию  на 01.01.2024 муниципальный долг составил  361 884 791,45 рубля, в том числе 718 791,45 рубль   начисленные проценты за декабрь 2023 года.</w:t>
                  </w:r>
                  <w:r>
                    <w:rPr>
                      <w:color w:val="FF0000"/>
                      <w:sz w:val="28"/>
                      <w:szCs w:val="28"/>
                    </w:rPr>
                    <w:t>        </w:t>
                  </w:r>
                  <w:r>
                    <w:rPr>
                      <w:color w:val="000000"/>
                      <w:sz w:val="28"/>
                      <w:szCs w:val="28"/>
                    </w:rPr>
                    <w:t>В отчетном периоде з</w:t>
                  </w:r>
                  <w:r>
                    <w:rPr>
                      <w:color w:val="000000"/>
                      <w:sz w:val="28"/>
                      <w:szCs w:val="28"/>
                    </w:rPr>
                    <w:t>адолженность погашена в сумме 38 834 000,00 рублей (или на 7,65% уменьшилась от показателей прошлого года).</w:t>
                  </w:r>
                </w:p>
                <w:p w:rsidR="00ED13C3" w:rsidRDefault="00A033FB">
                  <w:pPr>
                    <w:ind w:firstLine="700"/>
                    <w:jc w:val="both"/>
                  </w:pPr>
                  <w:r>
                    <w:rPr>
                      <w:color w:val="000000"/>
                      <w:sz w:val="28"/>
                      <w:szCs w:val="28"/>
                    </w:rPr>
                    <w:t>Сумма уплаченных процентов за пользование денежными средствами в рамках привлеченных средств по кредитам составила 5 509 676,78 рублей, в том числе:</w:t>
                  </w:r>
                </w:p>
                <w:p w:rsidR="00ED13C3" w:rsidRDefault="00A033FB">
                  <w:pPr>
                    <w:jc w:val="both"/>
                  </w:pPr>
                  <w:r>
                    <w:rPr>
                      <w:color w:val="000000"/>
                      <w:sz w:val="28"/>
                      <w:szCs w:val="28"/>
                    </w:rPr>
                    <w:t>- по возобновляемой кредитной линии согласно заключенным контрактам с коммерческими организациями  - 5 196 858,08 рублей;</w:t>
                  </w:r>
                </w:p>
                <w:p w:rsidR="00ED13C3" w:rsidRDefault="00A033FB">
                  <w:pPr>
                    <w:jc w:val="both"/>
                  </w:pPr>
                  <w:r>
                    <w:rPr>
                      <w:color w:val="000000"/>
                      <w:sz w:val="28"/>
                      <w:szCs w:val="28"/>
                    </w:rPr>
                    <w:t>- по соглашениям по предоставлению бюджетных кредитов в сумме 312 818,70 рублей.</w:t>
                  </w:r>
                </w:p>
                <w:p w:rsidR="00ED13C3" w:rsidRDefault="00A033FB">
                  <w:pPr>
                    <w:ind w:firstLine="700"/>
                    <w:jc w:val="both"/>
                  </w:pPr>
                  <w:r>
                    <w:rPr>
                      <w:color w:val="000000"/>
                      <w:sz w:val="28"/>
                      <w:szCs w:val="28"/>
                    </w:rPr>
                    <w:t>Ретреспективного применения измененной учетной полит</w:t>
                  </w:r>
                  <w:r>
                    <w:rPr>
                      <w:color w:val="000000"/>
                      <w:sz w:val="28"/>
                      <w:szCs w:val="28"/>
                    </w:rPr>
                    <w:t>ики не применялось, в связи с чем форма 0503173  «Сведения об изменении остатков валюты баланса» имеет нулевые значения по коду 04 «Изменение учетной политике».</w:t>
                  </w:r>
                </w:p>
                <w:p w:rsidR="00ED13C3" w:rsidRDefault="00A033FB">
                  <w:pPr>
                    <w:ind w:firstLine="700"/>
                    <w:jc w:val="both"/>
                  </w:pPr>
                  <w:r>
                    <w:rPr>
                      <w:color w:val="000000"/>
                      <w:sz w:val="28"/>
                      <w:szCs w:val="28"/>
                    </w:rPr>
                    <w:t>В форме 0503173 «Сведения об изменении остатков валюты баланса» по коду 05 «Пересчеты показател</w:t>
                  </w:r>
                  <w:r>
                    <w:rPr>
                      <w:color w:val="000000"/>
                      <w:sz w:val="28"/>
                      <w:szCs w:val="28"/>
                    </w:rPr>
                    <w:t>ей отчетности»  уточнены показатели в соответствии с критерием отнесения задолженности к долгосрочной (внеоборотные), определенными пунктами 27-30 федерального стандарта бухгалтерского учета для организаций государственного сектора «Представление бухгалтер</w:t>
                  </w:r>
                  <w:r>
                    <w:rPr>
                      <w:color w:val="000000"/>
                      <w:sz w:val="28"/>
                      <w:szCs w:val="28"/>
                    </w:rPr>
                    <w:t>ской (финансовой) отчетности»:</w:t>
                  </w:r>
                </w:p>
                <w:p w:rsidR="00ED13C3" w:rsidRDefault="00A033FB">
                  <w:pPr>
                    <w:jc w:val="both"/>
                  </w:pPr>
                  <w:r>
                    <w:rPr>
                      <w:color w:val="000000"/>
                      <w:sz w:val="28"/>
                      <w:szCs w:val="28"/>
                    </w:rPr>
                    <w:t>-в части показателя отражения прав пользования активами как долгосрочных по счету 1.111.6I «Права пользования программным обеспечением и базами данных» в сумме 1 153 889,50 рублей;</w:t>
                  </w:r>
                </w:p>
                <w:p w:rsidR="00ED13C3" w:rsidRDefault="00A033FB">
                  <w:pPr>
                    <w:jc w:val="both"/>
                  </w:pPr>
                  <w:r>
                    <w:rPr>
                      <w:color w:val="000000"/>
                      <w:sz w:val="28"/>
                      <w:szCs w:val="28"/>
                    </w:rPr>
                    <w:t>-в части показателя отражения капитальных вложений как внеоборотных по счету бюджетного учета 1.106.31.000  «Вложения в основные средства - иное движимое имущество» в сумме 7 185 718,00 рублей;</w:t>
                  </w:r>
                </w:p>
                <w:p w:rsidR="00ED13C3" w:rsidRDefault="00A033FB">
                  <w:pPr>
                    <w:jc w:val="both"/>
                  </w:pPr>
                  <w:r>
                    <w:rPr>
                      <w:color w:val="000000"/>
                      <w:sz w:val="28"/>
                      <w:szCs w:val="28"/>
                    </w:rPr>
                    <w:t>-в части показателя отражения финансовых вложений как долгосро</w:t>
                  </w:r>
                  <w:r>
                    <w:rPr>
                      <w:color w:val="000000"/>
                      <w:sz w:val="28"/>
                      <w:szCs w:val="28"/>
                    </w:rPr>
                    <w:t>чных по счету 1.204.33.000 «Участие в государственных (муниципальных) учреждениях» в сумме 90 554 580,15 рублей;</w:t>
                  </w:r>
                </w:p>
                <w:p w:rsidR="00ED13C3" w:rsidRDefault="00A033FB">
                  <w:pPr>
                    <w:jc w:val="both"/>
                  </w:pPr>
                  <w:r>
                    <w:rPr>
                      <w:color w:val="000000"/>
                      <w:sz w:val="28"/>
                      <w:szCs w:val="28"/>
                    </w:rPr>
                    <w:t>- в части показателя  отражения расчетов по доходам как долгосрочных по счету 1.205.00.000 в сумме 1 177 150 398,44 рублей, в том числе:</w:t>
                  </w:r>
                </w:p>
                <w:p w:rsidR="00ED13C3" w:rsidRDefault="00A033FB">
                  <w:pPr>
                    <w:jc w:val="both"/>
                  </w:pPr>
                  <w:r>
                    <w:rPr>
                      <w:color w:val="000000"/>
                      <w:sz w:val="28"/>
                      <w:szCs w:val="28"/>
                    </w:rPr>
                    <w:t>1. по счету 1.205.21.000 «Расчеты по доходам от операционной аренды» в сумме 4 449 046,01 рублей;</w:t>
                  </w:r>
                </w:p>
                <w:p w:rsidR="00ED13C3" w:rsidRDefault="00A033FB">
                  <w:pPr>
                    <w:jc w:val="both"/>
                  </w:pPr>
                  <w:r>
                    <w:rPr>
                      <w:color w:val="000000"/>
                      <w:sz w:val="28"/>
                      <w:szCs w:val="28"/>
                    </w:rPr>
                    <w:t>2. по счету 1.205.23.000 «Расчеты по доходам от платежей при пользовании природными ресурсами» в сумме 1 051 852 439,21 рубль;</w:t>
                  </w:r>
                </w:p>
                <w:p w:rsidR="00ED13C3" w:rsidRDefault="00A033FB">
                  <w:pPr>
                    <w:jc w:val="both"/>
                  </w:pPr>
                  <w:r>
                    <w:rPr>
                      <w:color w:val="000000"/>
                      <w:sz w:val="28"/>
                      <w:szCs w:val="28"/>
                    </w:rPr>
                    <w:t>3. по счету 1.205.29.000 «Расче</w:t>
                  </w:r>
                  <w:r>
                    <w:rPr>
                      <w:color w:val="000000"/>
                      <w:sz w:val="28"/>
                      <w:szCs w:val="28"/>
                    </w:rPr>
                    <w:t>ты по иным доходам от собственности» в сумме 120 848 913,22 рубля.</w:t>
                  </w:r>
                </w:p>
                <w:p w:rsidR="00ED13C3" w:rsidRDefault="00A033FB">
                  <w:pPr>
                    <w:jc w:val="both"/>
                  </w:pPr>
                  <w:r>
                    <w:rPr>
                      <w:color w:val="000000"/>
                      <w:sz w:val="28"/>
                      <w:szCs w:val="28"/>
                    </w:rPr>
                    <w:t>- в части показателя отражения расчетов по арендной плате за пользование имуществом как долгосрочных  по счету 1.302.24.000 «Расчеты по арендной плате за пользование имуществом» в сумме (-5</w:t>
                  </w:r>
                  <w:r>
                    <w:rPr>
                      <w:color w:val="000000"/>
                      <w:sz w:val="28"/>
                      <w:szCs w:val="28"/>
                    </w:rPr>
                    <w:t>96 518,00) рублей.</w:t>
                  </w:r>
                </w:p>
                <w:p w:rsidR="00ED13C3" w:rsidRDefault="00A033FB">
                  <w:pPr>
                    <w:jc w:val="both"/>
                  </w:pPr>
                  <w:r>
                    <w:rPr>
                      <w:color w:val="000000"/>
                      <w:sz w:val="28"/>
                      <w:szCs w:val="28"/>
                    </w:rPr>
                    <w:t xml:space="preserve">        В форме 0503173 «Сведения об изменении остатков валюты баланса </w:t>
                  </w:r>
                  <w:r>
                    <w:rPr>
                      <w:color w:val="000000"/>
                      <w:sz w:val="28"/>
                      <w:szCs w:val="28"/>
                      <w:shd w:val="clear" w:color="auto" w:fill="FFFFFF"/>
                    </w:rPr>
                    <w:t>по коду причины 06 «Иные причины, предусмотренные законодательством Российской Федерации» </w:t>
                  </w:r>
                  <w:r>
                    <w:rPr>
                      <w:color w:val="000000"/>
                      <w:sz w:val="28"/>
                      <w:szCs w:val="28"/>
                    </w:rPr>
                    <w:t>в связи с внесением изменений в приказ Минфина России от 06.12.2010 №162н (в</w:t>
                  </w:r>
                  <w:r>
                    <w:rPr>
                      <w:color w:val="000000"/>
                      <w:sz w:val="28"/>
                      <w:szCs w:val="28"/>
                    </w:rPr>
                    <w:t xml:space="preserve"> редакции от 29.03.2023) «Об утверждении Плана счетов бюджетного учета и Инструкции по его применению» отражены показатели в части расчетов по арендной плате за пользование имуществом по следующим счетам учета:</w:t>
                  </w:r>
                </w:p>
                <w:p w:rsidR="00ED13C3" w:rsidRDefault="00A033FB">
                  <w:pPr>
                    <w:jc w:val="both"/>
                  </w:pPr>
                  <w:r>
                    <w:rPr>
                      <w:color w:val="000000"/>
                      <w:sz w:val="28"/>
                      <w:szCs w:val="28"/>
                    </w:rPr>
                    <w:t>-по строке 410 в сумме (-7 060 318,00)  рубле</w:t>
                  </w:r>
                  <w:r>
                    <w:rPr>
                      <w:color w:val="000000"/>
                      <w:sz w:val="28"/>
                      <w:szCs w:val="28"/>
                    </w:rPr>
                    <w:t>й, в том числе по счету 1.302.24.000   «Расчеты по арендной плате за пользование имуществом» в сумме (-6 463 800,00) , по счету 1.302.29.000 «Расчеты по арендной плате за пользование земельными участками и другими обособленными природными объектами» в сумм</w:t>
                  </w:r>
                  <w:r>
                    <w:rPr>
                      <w:color w:val="000000"/>
                      <w:sz w:val="28"/>
                      <w:szCs w:val="28"/>
                    </w:rPr>
                    <w:t>е (-596 518,00) рублей;</w:t>
                  </w:r>
                </w:p>
                <w:p w:rsidR="00ED13C3" w:rsidRDefault="00A033FB">
                  <w:pPr>
                    <w:jc w:val="both"/>
                  </w:pPr>
                  <w:r>
                    <w:rPr>
                      <w:color w:val="000000"/>
                      <w:sz w:val="28"/>
                      <w:szCs w:val="28"/>
                    </w:rPr>
                    <w:t>- по строке 520 в сумме 7 060 318,00 рублей, в том числе по счету 1.401.60.224 «Резервы предстоящих расходов по расчетам по арендной плате за пользование имуществом» в сумме 6 463 800,00 рублей, по счету 1.401.60.229 «Резервы предст</w:t>
                  </w:r>
                  <w:r>
                    <w:rPr>
                      <w:color w:val="000000"/>
                      <w:sz w:val="28"/>
                      <w:szCs w:val="28"/>
                    </w:rPr>
                    <w:t>оящих расходов по расчетам по арендной плате за пользование земельными участками и другими обособленными природными объектами в сумме 596 518,00   рублей.</w:t>
                  </w:r>
                </w:p>
                <w:p w:rsidR="00ED13C3" w:rsidRDefault="00A033FB">
                  <w:pPr>
                    <w:jc w:val="both"/>
                  </w:pPr>
                  <w:r>
                    <w:rPr>
                      <w:color w:val="000000"/>
                      <w:sz w:val="28"/>
                      <w:szCs w:val="28"/>
                    </w:rPr>
                    <w:t xml:space="preserve">          В форме 0503173 «Сведения об изменении остатков валюты баланса </w:t>
                  </w:r>
                  <w:r>
                    <w:rPr>
                      <w:color w:val="000000"/>
                      <w:sz w:val="28"/>
                      <w:szCs w:val="28"/>
                      <w:shd w:val="clear" w:color="auto" w:fill="FFFFFF"/>
                    </w:rPr>
                    <w:t>по коду причины 06 «Иные при</w:t>
                  </w:r>
                  <w:r>
                    <w:rPr>
                      <w:color w:val="000000"/>
                      <w:sz w:val="28"/>
                      <w:szCs w:val="28"/>
                      <w:shd w:val="clear" w:color="auto" w:fill="FFFFFF"/>
                    </w:rPr>
                    <w:t>чины, предусмотренные законодательством Российской Федерации» отражены показатели по внешнему администратору доходов – </w:t>
                  </w:r>
                  <w:r>
                    <w:rPr>
                      <w:color w:val="000000"/>
                      <w:sz w:val="28"/>
                      <w:szCs w:val="28"/>
                    </w:rPr>
                    <w:t>Управлению федеральной налоговой службы по Ставропольскому краюпо следующим счетам учета:</w:t>
                  </w:r>
                </w:p>
                <w:p w:rsidR="00ED13C3" w:rsidRDefault="00A033FB">
                  <w:pPr>
                    <w:jc w:val="both"/>
                  </w:pPr>
                  <w:r>
                    <w:rPr>
                      <w:color w:val="000000"/>
                      <w:sz w:val="28"/>
                      <w:szCs w:val="28"/>
                    </w:rPr>
                    <w:t>- по строке 260 в сумме (-13 462 216,22) рублей</w:t>
                  </w:r>
                  <w:r>
                    <w:rPr>
                      <w:color w:val="000000"/>
                      <w:sz w:val="28"/>
                      <w:szCs w:val="28"/>
                    </w:rPr>
                    <w:t xml:space="preserve"> по счету 1.205.11.000 «Расчеты с плательщиками налоговых доходов»;</w:t>
                  </w:r>
                </w:p>
                <w:p w:rsidR="00ED13C3" w:rsidRDefault="00A033FB">
                  <w:pPr>
                    <w:jc w:val="both"/>
                  </w:pPr>
                  <w:r>
                    <w:rPr>
                      <w:color w:val="000000"/>
                      <w:sz w:val="28"/>
                      <w:szCs w:val="28"/>
                    </w:rPr>
                    <w:t>- по строке 470 в сумме (-1 649 343,68) рубля по счету 1.205.11.000 «Расчеты с плательщиками налоговых доходов»;</w:t>
                  </w:r>
                </w:p>
                <w:p w:rsidR="00ED13C3" w:rsidRDefault="00A033FB">
                  <w:pPr>
                    <w:jc w:val="both"/>
                  </w:pPr>
                  <w:r>
                    <w:rPr>
                      <w:color w:val="000000"/>
                      <w:sz w:val="28"/>
                      <w:szCs w:val="28"/>
                    </w:rPr>
                    <w:t>- по строке 510 в сумме (-1,58) рубль по счету 1.401.40.111 «Доходы будущих</w:t>
                  </w:r>
                  <w:r>
                    <w:rPr>
                      <w:color w:val="000000"/>
                      <w:sz w:val="28"/>
                      <w:szCs w:val="28"/>
                    </w:rPr>
                    <w:t xml:space="preserve"> периодов от налогов».</w:t>
                  </w:r>
                </w:p>
                <w:p w:rsidR="00ED13C3" w:rsidRDefault="00A033FB">
                  <w:pPr>
                    <w:jc w:val="both"/>
                  </w:pPr>
                  <w:r>
                    <w:rPr>
                      <w:color w:val="000000"/>
                      <w:sz w:val="28"/>
                      <w:szCs w:val="28"/>
                    </w:rPr>
                    <w:t>      В результате выявленных ошибок в учете субъектов сложились отклонения по следующим формам отчетности:</w:t>
                  </w:r>
                </w:p>
                <w:p w:rsidR="00ED13C3" w:rsidRDefault="00A033FB">
                  <w:pPr>
                    <w:jc w:val="both"/>
                  </w:pPr>
                  <w:r>
                    <w:rPr>
                      <w:color w:val="000000"/>
                      <w:sz w:val="28"/>
                      <w:szCs w:val="28"/>
                    </w:rPr>
                    <w:t>     1.В форме 0503168 «Сведения о движении нефинансовых активов» сложились отклонения с аналогичными показателями прошлого г</w:t>
                  </w:r>
                  <w:r>
                    <w:rPr>
                      <w:color w:val="000000"/>
                      <w:sz w:val="28"/>
                      <w:szCs w:val="28"/>
                    </w:rPr>
                    <w:t>ода по следующим показателям:</w:t>
                  </w:r>
                </w:p>
                <w:p w:rsidR="00ED13C3" w:rsidRDefault="00A033FB">
                  <w:pPr>
                    <w:jc w:val="both"/>
                  </w:pPr>
                  <w:r>
                    <w:rPr>
                      <w:color w:val="000000"/>
                      <w:sz w:val="28"/>
                      <w:szCs w:val="28"/>
                    </w:rPr>
                    <w:t>     Несоответствие остатков по строке 010 «Основные средства» графа 4 на начало этого года и конец прошлого - отклонение в сумме (-84 549 153,86) рубля в связи с ошибкой прошлых лет, отраженной в форме 0503173 «Сведения об из</w:t>
                  </w:r>
                  <w:r>
                    <w:rPr>
                      <w:color w:val="000000"/>
                      <w:sz w:val="28"/>
                      <w:szCs w:val="28"/>
                    </w:rPr>
                    <w:t>менении остатков валюты баланса» в графе 6 по строке 010, в том числе:</w:t>
                  </w:r>
                </w:p>
                <w:p w:rsidR="00ED13C3" w:rsidRDefault="00A033FB">
                  <w:pPr>
                    <w:jc w:val="both"/>
                  </w:pPr>
                  <w:r>
                    <w:rPr>
                      <w:color w:val="000000"/>
                      <w:sz w:val="28"/>
                      <w:szCs w:val="28"/>
                    </w:rPr>
                    <w:t>- по строке 012 «Нежилые помещения (здания и сооружения)» - отклонение в сумме (-84 207 472,86) рубля;</w:t>
                  </w:r>
                </w:p>
                <w:p w:rsidR="00ED13C3" w:rsidRDefault="00A033FB">
                  <w:pPr>
                    <w:jc w:val="both"/>
                  </w:pPr>
                  <w:r>
                    <w:rPr>
                      <w:color w:val="000000"/>
                      <w:sz w:val="28"/>
                      <w:szCs w:val="28"/>
                    </w:rPr>
                    <w:t>- по строке 014 «Машины и оборудование» отклонение в сумме (-462 908,64) рублей; </w:t>
                  </w:r>
                </w:p>
                <w:p w:rsidR="00ED13C3" w:rsidRDefault="00A033FB">
                  <w:pPr>
                    <w:jc w:val="both"/>
                  </w:pPr>
                  <w:r>
                    <w:rPr>
                      <w:color w:val="000000"/>
                      <w:sz w:val="28"/>
                      <w:szCs w:val="28"/>
                    </w:rPr>
                    <w:t>- по строке 016 «Инвентарь производственный и хозяйственный» отклонение в сумме 121 227,64 рублей.</w:t>
                  </w:r>
                </w:p>
                <w:p w:rsidR="00ED13C3" w:rsidRDefault="00A033FB">
                  <w:pPr>
                    <w:jc w:val="both"/>
                  </w:pPr>
                  <w:r>
                    <w:rPr>
                      <w:color w:val="000000"/>
                      <w:sz w:val="28"/>
                      <w:szCs w:val="28"/>
                    </w:rPr>
                    <w:t>      Несоответствие остатков по строке 050 «Амортизация основных средств» графа 4 на начало этого года и конец прошлого - отклонение в сумме (-36 343 278,02</w:t>
                  </w:r>
                  <w:r>
                    <w:rPr>
                      <w:color w:val="000000"/>
                      <w:sz w:val="28"/>
                      <w:szCs w:val="28"/>
                    </w:rPr>
                    <w:t>) рублей, в связи с ошибкой прошлых лет, отраженной в форме 0503173 «Сведения об изменении остатков валюты баланса» в графе 6 по строке 020, в том числе:</w:t>
                  </w:r>
                </w:p>
                <w:p w:rsidR="00ED13C3" w:rsidRDefault="00A033FB">
                  <w:pPr>
                    <w:jc w:val="both"/>
                  </w:pPr>
                  <w:r>
                    <w:rPr>
                      <w:color w:val="000000"/>
                      <w:sz w:val="28"/>
                      <w:szCs w:val="28"/>
                    </w:rPr>
                    <w:t>- по строке 052 «Амортизация нежилых помещений (зданий и сооружений)» отклонение в сумме (-39 069 457,</w:t>
                  </w:r>
                  <w:r>
                    <w:rPr>
                      <w:color w:val="000000"/>
                      <w:sz w:val="28"/>
                      <w:szCs w:val="28"/>
                    </w:rPr>
                    <w:t>75) рублей;</w:t>
                  </w:r>
                </w:p>
                <w:p w:rsidR="00ED13C3" w:rsidRDefault="00A033FB">
                  <w:pPr>
                    <w:jc w:val="both"/>
                  </w:pPr>
                  <w:r>
                    <w:rPr>
                      <w:color w:val="000000"/>
                      <w:sz w:val="28"/>
                      <w:szCs w:val="28"/>
                    </w:rPr>
                    <w:t>- по строке 054 «Амортизация машин и оборудования» отклонение в сумме 2 626 039,76 рублей;</w:t>
                  </w:r>
                </w:p>
                <w:p w:rsidR="00ED13C3" w:rsidRDefault="00A033FB">
                  <w:pPr>
                    <w:jc w:val="both"/>
                  </w:pPr>
                  <w:r>
                    <w:rPr>
                      <w:color w:val="000000"/>
                      <w:sz w:val="28"/>
                      <w:szCs w:val="28"/>
                    </w:rPr>
                    <w:t>- по строке 055 «Амортизация транспортных средств» отклонение в сумме (-21 428,57) рублей;</w:t>
                  </w:r>
                </w:p>
                <w:p w:rsidR="00ED13C3" w:rsidRDefault="00A033FB">
                  <w:pPr>
                    <w:jc w:val="both"/>
                  </w:pPr>
                  <w:r>
                    <w:rPr>
                      <w:color w:val="000000"/>
                      <w:sz w:val="28"/>
                      <w:szCs w:val="28"/>
                    </w:rPr>
                    <w:t>-не по строке 056 «Амортизация инвентаря производственного и х</w:t>
                  </w:r>
                  <w:r>
                    <w:rPr>
                      <w:color w:val="000000"/>
                      <w:sz w:val="28"/>
                      <w:szCs w:val="28"/>
                    </w:rPr>
                    <w:t>озяйственного» отклонение в сумме 121 568,54 рублей.</w:t>
                  </w:r>
                </w:p>
                <w:p w:rsidR="00ED13C3" w:rsidRDefault="00A033FB">
                  <w:pPr>
                    <w:jc w:val="both"/>
                  </w:pPr>
                  <w:r>
                    <w:rPr>
                      <w:color w:val="000000"/>
                      <w:sz w:val="28"/>
                      <w:szCs w:val="28"/>
                    </w:rPr>
                    <w:t>      Несоответствие остатков по строке 070 «Вложения в основные средства» графа 4 на начало этого года и конец прошлого - отклонение в сумме 7 185 718,00 рублей,    в связи с ошибкой прошлых лет, отраже</w:t>
                  </w:r>
                  <w:r>
                    <w:rPr>
                      <w:color w:val="000000"/>
                      <w:sz w:val="28"/>
                      <w:szCs w:val="28"/>
                    </w:rPr>
                    <w:t>нной в форме 0503173 «Сведения об изменении остатков валюты баланса» в графе 6 по строке 120 , в том числе:</w:t>
                  </w:r>
                </w:p>
                <w:p w:rsidR="00ED13C3" w:rsidRDefault="00A033FB">
                  <w:pPr>
                    <w:jc w:val="both"/>
                  </w:pPr>
                  <w:r>
                    <w:rPr>
                      <w:color w:val="000000"/>
                      <w:sz w:val="28"/>
                      <w:szCs w:val="28"/>
                    </w:rPr>
                    <w:t>- по строке 071 «Вложения в основные средства - недвижимое имущество» отклонение в сумме (-3 100 000,00) рублей;</w:t>
                  </w:r>
                </w:p>
                <w:p w:rsidR="00ED13C3" w:rsidRDefault="00A033FB">
                  <w:pPr>
                    <w:jc w:val="both"/>
                  </w:pPr>
                  <w:r>
                    <w:rPr>
                      <w:color w:val="000000"/>
                      <w:sz w:val="28"/>
                      <w:szCs w:val="28"/>
                    </w:rPr>
                    <w:t>- по строке 073 «Вложения в основны</w:t>
                  </w:r>
                  <w:r>
                    <w:rPr>
                      <w:color w:val="000000"/>
                      <w:sz w:val="28"/>
                      <w:szCs w:val="28"/>
                    </w:rPr>
                    <w:t>е средства - иное движимое имущество»  отклонение в сумме 10 285 718,00 рублей. </w:t>
                  </w:r>
                </w:p>
                <w:p w:rsidR="00ED13C3" w:rsidRDefault="00A033FB">
                  <w:pPr>
                    <w:jc w:val="both"/>
                  </w:pPr>
                  <w:r>
                    <w:rPr>
                      <w:color w:val="000000"/>
                      <w:sz w:val="28"/>
                      <w:szCs w:val="28"/>
                    </w:rPr>
                    <w:t>      Несоответствие остатков по строке 150 «Непроизведенные активы» графа 4 на начало этого года и конец прошлого - отклонение в сумме (-137 898 941,27) рубль, в связи с ошиб</w:t>
                  </w:r>
                  <w:r>
                    <w:rPr>
                      <w:color w:val="000000"/>
                      <w:sz w:val="28"/>
                      <w:szCs w:val="28"/>
                    </w:rPr>
                    <w:t>кой прошлых лет, отраженной в форме 0503173 «Сведения об изменении остатков валюты баланса» в графе 6 по строке 070, в том числе:</w:t>
                  </w:r>
                </w:p>
                <w:p w:rsidR="00ED13C3" w:rsidRDefault="00A033FB">
                  <w:pPr>
                    <w:jc w:val="both"/>
                  </w:pPr>
                  <w:r>
                    <w:rPr>
                      <w:color w:val="000000"/>
                      <w:sz w:val="28"/>
                      <w:szCs w:val="28"/>
                    </w:rPr>
                    <w:t>- по строке 151 «Земля» отклонение в сумме (-6 768 452,27) рубля;</w:t>
                  </w:r>
                </w:p>
                <w:p w:rsidR="00ED13C3" w:rsidRDefault="00A033FB">
                  <w:pPr>
                    <w:jc w:val="both"/>
                  </w:pPr>
                  <w:r>
                    <w:rPr>
                      <w:color w:val="000000"/>
                      <w:sz w:val="28"/>
                      <w:szCs w:val="28"/>
                    </w:rPr>
                    <w:t>- по строке 153 «Прочие непроизведенные активы» отклонение в сумме (-131 130 489,00) рублей.</w:t>
                  </w:r>
                </w:p>
                <w:p w:rsidR="00ED13C3" w:rsidRDefault="00A033FB">
                  <w:pPr>
                    <w:jc w:val="both"/>
                  </w:pPr>
                  <w:r>
                    <w:rPr>
                      <w:color w:val="000000"/>
                      <w:sz w:val="28"/>
                      <w:szCs w:val="28"/>
                    </w:rPr>
                    <w:t xml:space="preserve">      Несоответствие остатков по строке 190 «Материальные запасы» графа 4 на начало этого года и конец прошлого - отклонение в сумме (-467 835,57) рублей, в связи </w:t>
                  </w:r>
                  <w:r>
                    <w:rPr>
                      <w:color w:val="000000"/>
                      <w:sz w:val="28"/>
                      <w:szCs w:val="28"/>
                    </w:rPr>
                    <w:t>с ошибкой прошлых лет, отраженной в форме 0503173 «Сведения об изменении остатков валюты баланса» в графе 6 по строке 080.</w:t>
                  </w:r>
                </w:p>
                <w:p w:rsidR="00ED13C3" w:rsidRDefault="00A033FB">
                  <w:pPr>
                    <w:jc w:val="both"/>
                  </w:pPr>
                  <w:r>
                    <w:rPr>
                      <w:color w:val="000000"/>
                      <w:sz w:val="28"/>
                      <w:szCs w:val="28"/>
                    </w:rPr>
                    <w:t>      Несоответствие остатков по строке 230 «Вложения в материальные запасы» графа 4 на начало этого года и конец прошлого - отклонен</w:t>
                  </w:r>
                  <w:r>
                    <w:rPr>
                      <w:color w:val="000000"/>
                      <w:sz w:val="28"/>
                      <w:szCs w:val="28"/>
                    </w:rPr>
                    <w:t>ие в сумме (-278 367,26) рублей, в связи с ошибкой прошлых лет, отраженной в форме 0503173 «Сведения об изменении остатков валюты баланса» в графе 6 по строке 080.</w:t>
                  </w:r>
                </w:p>
                <w:p w:rsidR="00ED13C3" w:rsidRDefault="00A033FB">
                  <w:pPr>
                    <w:jc w:val="both"/>
                  </w:pPr>
                  <w:r>
                    <w:rPr>
                      <w:color w:val="000000"/>
                      <w:sz w:val="28"/>
                      <w:szCs w:val="28"/>
                    </w:rPr>
                    <w:t>  Несоответствие остатков по строке 290 «Права пользования нематериальными активами» графа 4</w:t>
                  </w:r>
                  <w:r>
                    <w:rPr>
                      <w:color w:val="000000"/>
                      <w:sz w:val="28"/>
                      <w:szCs w:val="28"/>
                    </w:rPr>
                    <w:t xml:space="preserve"> на начало этого года и конец прошлого - отклонение в сумме 313 852,00 рубля, в связи с ошибкой прошлых лет, отраженной в форме 0503173 «Сведения об изменении остатков валюты баланса» в графе 6 по строке 100.</w:t>
                  </w:r>
                </w:p>
                <w:p w:rsidR="00ED13C3" w:rsidRDefault="00A033FB">
                  <w:pPr>
                    <w:jc w:val="both"/>
                  </w:pPr>
                  <w:r>
                    <w:rPr>
                      <w:color w:val="000000"/>
                      <w:sz w:val="28"/>
                      <w:szCs w:val="28"/>
                    </w:rPr>
                    <w:t>       Несоответствие остатков по строке 300 «А</w:t>
                  </w:r>
                  <w:r>
                    <w:rPr>
                      <w:color w:val="000000"/>
                      <w:sz w:val="28"/>
                      <w:szCs w:val="28"/>
                    </w:rPr>
                    <w:t>мортизация прав пользования нематериальными активами» графа 4 на начало этого года и конец прошлого - отклонение в сумме (-1 228 037,50) рублей, в связи с ошибкой прошлых лет, отраженной в форме 0503173 «Сведения об изменении остатков валюты баланса» в гра</w:t>
                  </w:r>
                  <w:r>
                    <w:rPr>
                      <w:color w:val="000000"/>
                      <w:sz w:val="28"/>
                      <w:szCs w:val="28"/>
                    </w:rPr>
                    <w:t>фе 6 по строке 100.        </w:t>
                  </w:r>
                </w:p>
                <w:p w:rsidR="00ED13C3" w:rsidRDefault="00A033FB">
                  <w:pPr>
                    <w:jc w:val="both"/>
                  </w:pPr>
                  <w:r>
                    <w:rPr>
                      <w:color w:val="000000"/>
                      <w:sz w:val="28"/>
                      <w:szCs w:val="28"/>
                    </w:rPr>
                    <w:t>        2.В форме 0503168 «Сведения о движении нефинансовых активов»-казна сложились отклонения с аналогичными показателями прошлого года по следующим показателям, отраженными в форме 0503173 «Сведения об изменении остатков валю</w:t>
                  </w:r>
                  <w:r>
                    <w:rPr>
                      <w:color w:val="000000"/>
                      <w:sz w:val="28"/>
                      <w:szCs w:val="28"/>
                    </w:rPr>
                    <w:t>ты баланса» в графе 6 по строке 140   в сумме 661 896 635,33 рублей в связи  с ошибками прошлых лет, в том числе:</w:t>
                  </w:r>
                </w:p>
                <w:p w:rsidR="00ED13C3" w:rsidRDefault="00A033FB">
                  <w:pPr>
                    <w:jc w:val="both"/>
                  </w:pPr>
                  <w:r>
                    <w:rPr>
                      <w:color w:val="000000"/>
                      <w:sz w:val="28"/>
                      <w:szCs w:val="28"/>
                    </w:rPr>
                    <w:t>- по строке 400 «Недвижимое имущество в составе имущества казны» графа 4 на начало этого года и конец прошлого - отклонение в сумме (-14 374 0</w:t>
                  </w:r>
                  <w:r>
                    <w:rPr>
                      <w:color w:val="000000"/>
                      <w:sz w:val="28"/>
                      <w:szCs w:val="28"/>
                    </w:rPr>
                    <w:t>97,90)  рублей,   </w:t>
                  </w:r>
                </w:p>
                <w:p w:rsidR="00ED13C3" w:rsidRDefault="00A033FB">
                  <w:pPr>
                    <w:jc w:val="both"/>
                  </w:pPr>
                  <w:r>
                    <w:rPr>
                      <w:color w:val="000000"/>
                      <w:sz w:val="28"/>
                      <w:szCs w:val="28"/>
                    </w:rPr>
                    <w:t>- по строке 410 «Амортизация недвижимого имущества в составе имущества казны» графа 4 на начало этого года и конец прошлого - отклонение в сумме (-70 638,37)  рублей;</w:t>
                  </w:r>
                </w:p>
                <w:p w:rsidR="00ED13C3" w:rsidRDefault="00A033FB">
                  <w:pPr>
                    <w:jc w:val="both"/>
                  </w:pPr>
                  <w:r>
                    <w:rPr>
                      <w:color w:val="000000"/>
                      <w:sz w:val="28"/>
                      <w:szCs w:val="28"/>
                    </w:rPr>
                    <w:t>- по строке 440 «Движимое имущество в составе имущества казны» графа 4 на начало этого года и конец прошлого - отклонение в сумме 1 707 410,50 рублей;</w:t>
                  </w:r>
                </w:p>
                <w:p w:rsidR="00ED13C3" w:rsidRDefault="00A033FB">
                  <w:pPr>
                    <w:jc w:val="both"/>
                  </w:pPr>
                  <w:r>
                    <w:rPr>
                      <w:color w:val="000000"/>
                      <w:sz w:val="28"/>
                      <w:szCs w:val="28"/>
                    </w:rPr>
                    <w:t xml:space="preserve">- по строке 450 «Амортизация движимого имущества в составе имущества казны» графа 4 на начало этого года </w:t>
                  </w:r>
                  <w:r>
                    <w:rPr>
                      <w:color w:val="000000"/>
                      <w:sz w:val="28"/>
                      <w:szCs w:val="28"/>
                    </w:rPr>
                    <w:t>и конец прошлого - отклонение в сумме (-142 464,53)  рубля;</w:t>
                  </w:r>
                </w:p>
                <w:p w:rsidR="00ED13C3" w:rsidRDefault="00A033FB">
                  <w:pPr>
                    <w:jc w:val="both"/>
                  </w:pPr>
                  <w:r>
                    <w:rPr>
                      <w:color w:val="000000"/>
                      <w:sz w:val="28"/>
                      <w:szCs w:val="28"/>
                    </w:rPr>
                    <w:t>- по строке 510 «Непроизведенные активы в составе имущества казны» графа 4 на начало этого года и конец прошлого - отклонение в сумме 674 350 219,83  рублей.</w:t>
                  </w:r>
                </w:p>
                <w:p w:rsidR="00ED13C3" w:rsidRDefault="00A033FB">
                  <w:pPr>
                    <w:jc w:val="both"/>
                  </w:pPr>
                  <w:r>
                    <w:rPr>
                      <w:color w:val="000000"/>
                      <w:sz w:val="28"/>
                      <w:szCs w:val="28"/>
                    </w:rPr>
                    <w:t>    3.В форме 0503169 «Сведения по деб</w:t>
                  </w:r>
                  <w:r>
                    <w:rPr>
                      <w:color w:val="000000"/>
                      <w:sz w:val="28"/>
                      <w:szCs w:val="28"/>
                    </w:rPr>
                    <w:t>иторской и кредиторской задолженности» сложились отклонения  на начало этого года и на конец прошлого года  по следующим счетам учета: </w:t>
                  </w:r>
                </w:p>
                <w:p w:rsidR="00ED13C3" w:rsidRDefault="00A033FB">
                  <w:pPr>
                    <w:jc w:val="both"/>
                  </w:pPr>
                  <w:r>
                    <w:rPr>
                      <w:color w:val="000000"/>
                      <w:sz w:val="28"/>
                      <w:szCs w:val="28"/>
                    </w:rPr>
                    <w:t>         по дебиторской задолженности:</w:t>
                  </w:r>
                </w:p>
                <w:p w:rsidR="00ED13C3" w:rsidRDefault="00A033FB">
                  <w:pPr>
                    <w:jc w:val="both"/>
                  </w:pPr>
                  <w:r>
                    <w:rPr>
                      <w:color w:val="000000"/>
                      <w:sz w:val="28"/>
                      <w:szCs w:val="28"/>
                    </w:rPr>
                    <w:t>        Сумма в графе 4 на начало этого года и графе 11 на конец прошлого года от</w:t>
                  </w:r>
                  <w:r>
                    <w:rPr>
                      <w:color w:val="000000"/>
                      <w:sz w:val="28"/>
                      <w:szCs w:val="28"/>
                    </w:rPr>
                    <w:t>клонения составляют – 13 206 871,16 рубль в части отражения просроченной задолженности по доходам в связи с исправлением ошибок прошлых лет, в том числе:</w:t>
                  </w:r>
                </w:p>
                <w:p w:rsidR="00ED13C3" w:rsidRDefault="00A033FB">
                  <w:pPr>
                    <w:jc w:val="both"/>
                  </w:pPr>
                  <w:r>
                    <w:rPr>
                      <w:color w:val="000000"/>
                      <w:sz w:val="28"/>
                      <w:szCs w:val="28"/>
                    </w:rPr>
                    <w:t>     1.По внешнему администратору доходов - Управлению Федеральной налоговой службы по Ставропольскому</w:t>
                  </w:r>
                  <w:r>
                    <w:rPr>
                      <w:color w:val="000000"/>
                      <w:sz w:val="28"/>
                      <w:szCs w:val="28"/>
                    </w:rPr>
                    <w:t xml:space="preserve"> краю по счету 1.205.11 «Расчеты «Расчеты с плательщиками налогов» в сумме (-13 462 214,64) рубля;</w:t>
                  </w:r>
                </w:p>
                <w:p w:rsidR="00ED13C3" w:rsidRDefault="00A033FB">
                  <w:pPr>
                    <w:jc w:val="both"/>
                  </w:pPr>
                  <w:r>
                    <w:rPr>
                      <w:color w:val="000000"/>
                      <w:sz w:val="28"/>
                      <w:szCs w:val="28"/>
                    </w:rPr>
                    <w:t>          2.По муниципальным учреждениям города в сумме 255 343,48 рубля:</w:t>
                  </w:r>
                </w:p>
                <w:p w:rsidR="00ED13C3" w:rsidRDefault="00A033FB">
                  <w:pPr>
                    <w:jc w:val="both"/>
                  </w:pPr>
                  <w:r>
                    <w:rPr>
                      <w:color w:val="000000"/>
                      <w:sz w:val="28"/>
                      <w:szCs w:val="28"/>
                    </w:rPr>
                    <w:t xml:space="preserve">- по счету 1.205. 31. 000 «Расчеты по доходам от оказания платных услуг (работ)» - </w:t>
                  </w:r>
                  <w:r>
                    <w:rPr>
                      <w:color w:val="000000"/>
                      <w:sz w:val="28"/>
                      <w:szCs w:val="28"/>
                    </w:rPr>
                    <w:t>в сумме 17 281,00 рубль;       </w:t>
                  </w:r>
                </w:p>
                <w:p w:rsidR="00ED13C3" w:rsidRDefault="00A033FB">
                  <w:pPr>
                    <w:jc w:val="both"/>
                  </w:pPr>
                  <w:r>
                    <w:rPr>
                      <w:color w:val="000000"/>
                      <w:sz w:val="28"/>
                      <w:szCs w:val="28"/>
                    </w:rPr>
                    <w:t>- по счету 1.209.34.000   «Расчеты по доходам от компенсации затрат» в сумме 1 562,48 рубля;</w:t>
                  </w:r>
                </w:p>
                <w:p w:rsidR="00ED13C3" w:rsidRDefault="00A033FB">
                  <w:pPr>
                    <w:jc w:val="both"/>
                  </w:pPr>
                  <w:r>
                    <w:rPr>
                      <w:color w:val="000000"/>
                      <w:sz w:val="28"/>
                      <w:szCs w:val="28"/>
                    </w:rPr>
                    <w:t xml:space="preserve">- счету 1.205.45.000 </w:t>
                  </w:r>
                  <w:r>
                    <w:rPr>
                      <w:color w:val="000000"/>
                      <w:sz w:val="28"/>
                      <w:szCs w:val="28"/>
                      <w:shd w:val="clear" w:color="auto" w:fill="FFFFFF"/>
                    </w:rPr>
                    <w:t>«Расчеты по прочим доходам от сумм принудительного изъятия» в сумме 236 500,00 рублей. </w:t>
                  </w:r>
                </w:p>
                <w:p w:rsidR="00ED13C3" w:rsidRDefault="00A033FB">
                  <w:pPr>
                    <w:jc w:val="both"/>
                  </w:pPr>
                  <w:r>
                    <w:rPr>
                      <w:color w:val="000000"/>
                      <w:sz w:val="28"/>
                      <w:szCs w:val="28"/>
                    </w:rPr>
                    <w:t xml:space="preserve">        Сумма в графе </w:t>
                  </w:r>
                  <w:r>
                    <w:rPr>
                      <w:color w:val="000000"/>
                      <w:sz w:val="28"/>
                      <w:szCs w:val="28"/>
                    </w:rPr>
                    <w:t>3 на начало этого года и графе 10 на конец прошлого года отклонения составляют – 1 177 150 398,44 рублей в части отражения долгосрочной задолженности по доходам в связи с исправлением ошибок прошлых лет, в том числе:</w:t>
                  </w:r>
                </w:p>
                <w:p w:rsidR="00ED13C3" w:rsidRDefault="00A033FB">
                  <w:pPr>
                    <w:jc w:val="both"/>
                  </w:pPr>
                  <w:r>
                    <w:rPr>
                      <w:color w:val="000000"/>
                      <w:sz w:val="28"/>
                      <w:szCs w:val="28"/>
                    </w:rPr>
                    <w:t>- по счету 1.205.21.000 «Расчеты по дох</w:t>
                  </w:r>
                  <w:r>
                    <w:rPr>
                      <w:color w:val="000000"/>
                      <w:sz w:val="28"/>
                      <w:szCs w:val="28"/>
                    </w:rPr>
                    <w:t>одам от операционной аренды» – отклонение в сторону увеличения в сумме 4 449 046,01 рублей;</w:t>
                  </w:r>
                </w:p>
                <w:p w:rsidR="00ED13C3" w:rsidRDefault="00A033FB">
                  <w:pPr>
                    <w:jc w:val="both"/>
                  </w:pPr>
                  <w:r>
                    <w:rPr>
                      <w:color w:val="000000"/>
                      <w:sz w:val="28"/>
                      <w:szCs w:val="28"/>
                    </w:rPr>
                    <w:t>- по счету 1.205.23.000 «Расчеты по доходам от платежей при пользовании природными ресурсами»  в сумме 1 051 852 439,21 рублей;</w:t>
                  </w:r>
                </w:p>
                <w:p w:rsidR="00ED13C3" w:rsidRDefault="00A033FB">
                  <w:pPr>
                    <w:jc w:val="both"/>
                  </w:pPr>
                  <w:r>
                    <w:rPr>
                      <w:color w:val="000000"/>
                      <w:sz w:val="28"/>
                      <w:szCs w:val="28"/>
                    </w:rPr>
                    <w:t xml:space="preserve">- по счету 1.205.29.000 «Расчеты по </w:t>
                  </w:r>
                  <w:r>
                    <w:rPr>
                      <w:color w:val="000000"/>
                      <w:sz w:val="28"/>
                      <w:szCs w:val="28"/>
                    </w:rPr>
                    <w:t>иным доходам от собственности» в сумме 120 848 913,22 рублей.</w:t>
                  </w:r>
                </w:p>
                <w:p w:rsidR="00ED13C3" w:rsidRDefault="00A033FB">
                  <w:pPr>
                    <w:jc w:val="both"/>
                  </w:pPr>
                  <w:r>
                    <w:rPr>
                      <w:color w:val="000000"/>
                      <w:sz w:val="28"/>
                      <w:szCs w:val="28"/>
                    </w:rPr>
                    <w:t xml:space="preserve">       Сумма в графе 2 на начало этого года и графе 9 на конец прошлого года по счету 1.205.00.000 «Расчеты по доходам»  и счету 1.209.00.000 «Расчеты по ущербу и иным доходам» не соответствует </w:t>
                  </w:r>
                  <w:r>
                    <w:rPr>
                      <w:color w:val="000000"/>
                      <w:sz w:val="28"/>
                      <w:szCs w:val="28"/>
                    </w:rPr>
                    <w:t>на 1 487 277 178,14 рублей в сторону увеличения. Отклонение отражено  в ф. 0503173 по строке 250 графы 6, в том числе по следующим счетам учета:</w:t>
                  </w:r>
                </w:p>
                <w:p w:rsidR="00ED13C3" w:rsidRDefault="00A033FB">
                  <w:pPr>
                    <w:jc w:val="both"/>
                  </w:pPr>
                  <w:r>
                    <w:rPr>
                      <w:color w:val="000000"/>
                      <w:sz w:val="28"/>
                      <w:szCs w:val="28"/>
                    </w:rPr>
                    <w:t>- по счету 1.205.21.000 «Расчеты по доходам от операционной аренды» – отклонение в сторону увеличения в сумме 1</w:t>
                  </w:r>
                  <w:r>
                    <w:rPr>
                      <w:color w:val="000000"/>
                      <w:sz w:val="28"/>
                      <w:szCs w:val="28"/>
                    </w:rPr>
                    <w:t>8 836 385,64 рублей, в связи с исправлением ошибок прошлых лет;</w:t>
                  </w:r>
                </w:p>
                <w:p w:rsidR="00ED13C3" w:rsidRDefault="00A033FB">
                  <w:pPr>
                    <w:jc w:val="both"/>
                  </w:pPr>
                  <w:r>
                    <w:rPr>
                      <w:color w:val="000000"/>
                      <w:sz w:val="28"/>
                      <w:szCs w:val="28"/>
                    </w:rPr>
                    <w:t>- по счету 1.205.23.000 «Расчеты по доходам от платежей при пользовании природными ресурсами» - отклонение в сторону увеличения в сумме 1 276 439 068,59 рублей, в связи с исправлением ошибок п</w:t>
                  </w:r>
                  <w:r>
                    <w:rPr>
                      <w:color w:val="000000"/>
                      <w:sz w:val="28"/>
                      <w:szCs w:val="28"/>
                    </w:rPr>
                    <w:t>рошлых лет;</w:t>
                  </w:r>
                </w:p>
                <w:p w:rsidR="00ED13C3" w:rsidRDefault="00A033FB">
                  <w:pPr>
                    <w:jc w:val="both"/>
                  </w:pPr>
                  <w:r>
                    <w:rPr>
                      <w:color w:val="000000"/>
                      <w:sz w:val="28"/>
                      <w:szCs w:val="28"/>
                    </w:rPr>
                    <w:t>- по счету 1.205.29.000 «Расчеты по иным доходам от собственности» - отклонение в сторону  увеличения в сумме 164 516 758,25 рублей, в связи с исправлением ошибок прошлых лет;</w:t>
                  </w:r>
                </w:p>
                <w:p w:rsidR="00ED13C3" w:rsidRDefault="00A033FB">
                  <w:pPr>
                    <w:jc w:val="both"/>
                  </w:pPr>
                  <w:r>
                    <w:rPr>
                      <w:color w:val="000000"/>
                      <w:sz w:val="28"/>
                      <w:szCs w:val="28"/>
                    </w:rPr>
                    <w:t>- по счету 1.205.31.000 «Расчеты по доходам от оказания платных услу</w:t>
                  </w:r>
                  <w:r>
                    <w:rPr>
                      <w:color w:val="000000"/>
                      <w:sz w:val="28"/>
                      <w:szCs w:val="28"/>
                    </w:rPr>
                    <w:t>г (работ)» - отклонение в сторону уменьшения в сумме (-59 604,00) рубля, в связи с исправлением ошибок прошлых лет; </w:t>
                  </w:r>
                </w:p>
                <w:p w:rsidR="00ED13C3" w:rsidRDefault="00A033FB">
                  <w:pPr>
                    <w:jc w:val="both"/>
                  </w:pPr>
                  <w:r>
                    <w:rPr>
                      <w:color w:val="000000"/>
                      <w:sz w:val="28"/>
                      <w:szCs w:val="28"/>
                    </w:rPr>
                    <w:t xml:space="preserve">- счету 1.205. 45.000 </w:t>
                  </w:r>
                  <w:r>
                    <w:rPr>
                      <w:color w:val="000000"/>
                      <w:sz w:val="28"/>
                      <w:szCs w:val="28"/>
                      <w:shd w:val="clear" w:color="auto" w:fill="FFFFFF"/>
                    </w:rPr>
                    <w:t>«Расчеты по прочим доходам от сумм принудительного изъятия» - отклонение в сторону уменьшения в сумме (- 4 820 187,00) рублей, в связи с исправлением ошибок прошлых лет;</w:t>
                  </w:r>
                </w:p>
                <w:p w:rsidR="00ED13C3" w:rsidRDefault="00A033FB">
                  <w:pPr>
                    <w:jc w:val="both"/>
                  </w:pPr>
                  <w:r>
                    <w:rPr>
                      <w:color w:val="000000"/>
                      <w:sz w:val="28"/>
                      <w:szCs w:val="28"/>
                      <w:shd w:val="clear" w:color="auto" w:fill="FFFFFF"/>
                    </w:rPr>
                    <w:t>- по счету 1.205.71.000 «Расчеты по доходам от операций с основными средствами» - откл</w:t>
                  </w:r>
                  <w:r>
                    <w:rPr>
                      <w:color w:val="000000"/>
                      <w:sz w:val="28"/>
                      <w:szCs w:val="28"/>
                      <w:shd w:val="clear" w:color="auto" w:fill="FFFFFF"/>
                    </w:rPr>
                    <w:t>онение в сторону увеличения в сумме 32 330 286,07 рублей, в связи с исправлением ошибок прошлых лет; </w:t>
                  </w:r>
                </w:p>
                <w:p w:rsidR="00ED13C3" w:rsidRDefault="00A033FB">
                  <w:pPr>
                    <w:jc w:val="both"/>
                  </w:pPr>
                  <w:r>
                    <w:rPr>
                      <w:color w:val="000000"/>
                      <w:sz w:val="28"/>
                      <w:szCs w:val="28"/>
                      <w:shd w:val="clear" w:color="auto" w:fill="FFFFFF"/>
                    </w:rPr>
                    <w:t>- по счету 1.205.89.000 </w:t>
                  </w:r>
                  <w:r>
                    <w:rPr>
                      <w:color w:val="000000"/>
                      <w:sz w:val="28"/>
                      <w:szCs w:val="28"/>
                    </w:rPr>
                    <w:t>«Расчеты по иным доходам» – отклонение в сторону уменьшения в сумме (-93 880,05) рублей, в связи с исправлением ошибок прошлых лет</w:t>
                  </w:r>
                  <w:r>
                    <w:rPr>
                      <w:color w:val="000000"/>
                      <w:sz w:val="28"/>
                      <w:szCs w:val="28"/>
                    </w:rPr>
                    <w:t>;</w:t>
                  </w:r>
                </w:p>
                <w:p w:rsidR="00ED13C3" w:rsidRDefault="00A033FB">
                  <w:pPr>
                    <w:jc w:val="both"/>
                  </w:pPr>
                  <w:r>
                    <w:rPr>
                      <w:color w:val="000000"/>
                      <w:sz w:val="28"/>
                      <w:szCs w:val="28"/>
                    </w:rPr>
                    <w:t>- по счету 1.209.34.000   «Расчеты по доходам от компенсации затрат» – отклонение в сторону увеличения  в сумме 110 616,65 рублей, в связи с исправлением ошибок прошлых лет.</w:t>
                  </w:r>
                </w:p>
                <w:p w:rsidR="00ED13C3" w:rsidRDefault="00A033FB">
                  <w:pPr>
                    <w:jc w:val="both"/>
                  </w:pPr>
                  <w:r>
                    <w:rPr>
                      <w:color w:val="000000"/>
                      <w:sz w:val="28"/>
                      <w:szCs w:val="28"/>
                    </w:rPr>
                    <w:t>- по счету 1.209.36.000 «Расчеты по доходам бюджета от возврата дебиторской задо</w:t>
                  </w:r>
                  <w:r>
                    <w:rPr>
                      <w:color w:val="000000"/>
                      <w:sz w:val="28"/>
                      <w:szCs w:val="28"/>
                    </w:rPr>
                    <w:t>лженности прошлых лет» – отклонение в сторону увеличения в сумме 17 733,09 рубля, в связи с исправлением ошибок прошлых лет.</w:t>
                  </w:r>
                </w:p>
                <w:p w:rsidR="00ED13C3" w:rsidRDefault="00A033FB">
                  <w:pPr>
                    <w:jc w:val="both"/>
                  </w:pPr>
                  <w:r>
                    <w:rPr>
                      <w:color w:val="000000"/>
                      <w:sz w:val="28"/>
                      <w:szCs w:val="28"/>
                    </w:rPr>
                    <w:t>          Сумма в графе 2 на начало этого года и графе 9 на конец прошлого года по счету 1.206.00.000 «Расчеты по выданным авансам»</w:t>
                  </w:r>
                  <w:r>
                    <w:rPr>
                      <w:color w:val="000000"/>
                      <w:sz w:val="28"/>
                      <w:szCs w:val="28"/>
                    </w:rPr>
                    <w:t xml:space="preserve"> не соответствует на (-160 275,87) рублей в сторону уменьшения, по счету 1 303 00 000 «Расчеты по платежам в бюджеты» не соответствует на сумму 109 568,87  рублей в сторону увеличения.  Отклонение  в сумме (-50 707,00) рублей  отражено   в  ф. 0503173 по с</w:t>
                  </w:r>
                  <w:r>
                    <w:rPr>
                      <w:color w:val="000000"/>
                      <w:sz w:val="28"/>
                      <w:szCs w:val="28"/>
                    </w:rPr>
                    <w:t>троке 260 гр. 6, в том числе по следующим счетам учета:</w:t>
                  </w:r>
                </w:p>
                <w:p w:rsidR="00ED13C3" w:rsidRDefault="00A033FB">
                  <w:pPr>
                    <w:jc w:val="both"/>
                  </w:pPr>
                  <w:r>
                    <w:rPr>
                      <w:color w:val="000000"/>
                      <w:sz w:val="28"/>
                      <w:szCs w:val="28"/>
                    </w:rPr>
                    <w:t>- по счету 1.206.21.000 «Расчеты по услугам связи»– отклонение в сторону уменьшения в сумме (-9 674,40)  рубля в связи с исправлением ошибок прошлых лет;</w:t>
                  </w:r>
                </w:p>
                <w:p w:rsidR="00ED13C3" w:rsidRDefault="00A033FB">
                  <w:pPr>
                    <w:jc w:val="both"/>
                  </w:pPr>
                  <w:r>
                    <w:rPr>
                      <w:color w:val="000000"/>
                      <w:sz w:val="28"/>
                      <w:szCs w:val="28"/>
                    </w:rPr>
                    <w:t>- по счету 1.206.23.000 «Расчеты по авансам по</w:t>
                  </w:r>
                  <w:r>
                    <w:rPr>
                      <w:color w:val="000000"/>
                      <w:sz w:val="28"/>
                      <w:szCs w:val="28"/>
                    </w:rPr>
                    <w:t xml:space="preserve"> коммунальным услугам»– отклонение в сторону уменьшения в сумме (-88 933,47) рубля, в связи с исправлением ошибок прошлых лет;</w:t>
                  </w:r>
                </w:p>
                <w:p w:rsidR="00ED13C3" w:rsidRDefault="00A033FB">
                  <w:pPr>
                    <w:jc w:val="both"/>
                  </w:pPr>
                  <w:r>
                    <w:rPr>
                      <w:color w:val="000000"/>
                      <w:sz w:val="28"/>
                      <w:szCs w:val="28"/>
                    </w:rPr>
                    <w:t>- по счету 1.206.26.000 «Расчеты по авансам по прочим работам, услугам» -  отклонение в сторону уменьшения в сумме (-61 668,00) р</w:t>
                  </w:r>
                  <w:r>
                    <w:rPr>
                      <w:color w:val="000000"/>
                      <w:sz w:val="28"/>
                      <w:szCs w:val="28"/>
                    </w:rPr>
                    <w:t>ублей, в связи с исправлением ошибок прошлых лет;</w:t>
                  </w:r>
                </w:p>
                <w:p w:rsidR="00ED13C3" w:rsidRDefault="00A033FB">
                  <w:pPr>
                    <w:jc w:val="both"/>
                  </w:pPr>
                  <w:r>
                    <w:rPr>
                      <w:color w:val="000000"/>
                      <w:sz w:val="28"/>
                      <w:szCs w:val="28"/>
                    </w:rPr>
                    <w:t>- по счету 1.303.06.000 «Расчеты по страховым взносам на обязательное социальное страхование от несчастных случаев на производстве и профессиональных заболеваний»– отклонение в сторону уменьшения в сумме (-</w:t>
                  </w:r>
                  <w:r>
                    <w:rPr>
                      <w:color w:val="000000"/>
                      <w:sz w:val="28"/>
                      <w:szCs w:val="28"/>
                    </w:rPr>
                    <w:t>382,13) рубля в связи с исправлением ошибок прошлых лет;</w:t>
                  </w:r>
                </w:p>
                <w:p w:rsidR="00ED13C3" w:rsidRDefault="00A033FB">
                  <w:pPr>
                    <w:jc w:val="both"/>
                  </w:pPr>
                  <w:r>
                    <w:rPr>
                      <w:color w:val="000000"/>
                      <w:sz w:val="28"/>
                      <w:szCs w:val="28"/>
                    </w:rPr>
                    <w:t>- по счету 1.303.12.000 «Расчеты по налогу на имущество организаций» – отклонение в сторону   увеличения  в сумме 8 424,00 рубля, в связи с исправлением ошибок прошлых лет;</w:t>
                  </w:r>
                </w:p>
                <w:p w:rsidR="00ED13C3" w:rsidRDefault="00A033FB">
                  <w:pPr>
                    <w:jc w:val="both"/>
                  </w:pPr>
                  <w:r>
                    <w:rPr>
                      <w:color w:val="000000"/>
                      <w:sz w:val="28"/>
                      <w:szCs w:val="28"/>
                    </w:rPr>
                    <w:t>- по счету 1.303.13.000 «Р</w:t>
                  </w:r>
                  <w:r>
                    <w:rPr>
                      <w:color w:val="000000"/>
                      <w:sz w:val="28"/>
                      <w:szCs w:val="28"/>
                    </w:rPr>
                    <w:t>асчеты по земельному налогу» – отклонение в сторону  увеличения  в сумме 101 527,00 рублей, в связи с исправлением ошибок прошлых лет.</w:t>
                  </w:r>
                </w:p>
                <w:p w:rsidR="00ED13C3" w:rsidRDefault="00A033FB">
                  <w:pPr>
                    <w:jc w:val="both"/>
                  </w:pPr>
                  <w:r>
                    <w:rPr>
                      <w:color w:val="000000"/>
                      <w:sz w:val="28"/>
                      <w:szCs w:val="28"/>
                    </w:rPr>
                    <w:t>       По кредиторской задолженности:</w:t>
                  </w:r>
                </w:p>
                <w:p w:rsidR="00ED13C3" w:rsidRDefault="00A033FB">
                  <w:pPr>
                    <w:jc w:val="both"/>
                  </w:pPr>
                  <w:r>
                    <w:rPr>
                      <w:color w:val="000000"/>
                      <w:sz w:val="28"/>
                      <w:szCs w:val="28"/>
                    </w:rPr>
                    <w:t>       Сумма в графе 2 на начало этого года и графе 9 на конец прошлого года по сче</w:t>
                  </w:r>
                  <w:r>
                    <w:rPr>
                      <w:color w:val="000000"/>
                      <w:sz w:val="28"/>
                      <w:szCs w:val="28"/>
                    </w:rPr>
                    <w:t xml:space="preserve">ту 1.208.00.000 «Расчеты с подотчетными лицами» не соответствует на 101 782,13 рубля в сторону увеличения, по счету 1.302.00.000 «Расчеты по прочим работам, услугам», не соответствует на 679 224,04 рубля в сторону увеличения. Отклонения в сумме 781 006,17 </w:t>
                  </w:r>
                  <w:r>
                    <w:rPr>
                      <w:color w:val="000000"/>
                      <w:sz w:val="28"/>
                      <w:szCs w:val="28"/>
                    </w:rPr>
                    <w:t>рублей отражены в форме 0503173 по следующим счетам бухгалтерского учета:</w:t>
                  </w:r>
                </w:p>
                <w:p w:rsidR="00ED13C3" w:rsidRDefault="00A033FB">
                  <w:pPr>
                    <w:jc w:val="both"/>
                  </w:pPr>
                  <w:r>
                    <w:rPr>
                      <w:color w:val="000000"/>
                      <w:sz w:val="28"/>
                      <w:szCs w:val="28"/>
                    </w:rPr>
                    <w:t>       1. В связи с внесением изменений в приказ Минфина России от 06.12.2010 №162н (в редакции от 29.03.2023) «Об утверждении Плана счетов бюджетного учета и Инструкции по его приме</w:t>
                  </w:r>
                  <w:r>
                    <w:rPr>
                      <w:color w:val="000000"/>
                      <w:sz w:val="28"/>
                      <w:szCs w:val="28"/>
                    </w:rPr>
                    <w:t>нению», отраженных в ф.0503173 по строке 410 гр. 9 по коду причины 06,  отклонение в сторону уменьшения в сумме (-7 060 318,00) рублей, в том числе:</w:t>
                  </w:r>
                </w:p>
                <w:p w:rsidR="00ED13C3" w:rsidRDefault="00A033FB">
                  <w:pPr>
                    <w:jc w:val="both"/>
                  </w:pPr>
                  <w:r>
                    <w:rPr>
                      <w:color w:val="000000"/>
                      <w:sz w:val="28"/>
                      <w:szCs w:val="28"/>
                    </w:rPr>
                    <w:t>- по счету 1.302.24.000 «Расчеты по арендной плате за пользование имуществом»- отклонение в сумме (-6 463 8</w:t>
                  </w:r>
                  <w:r>
                    <w:rPr>
                      <w:color w:val="000000"/>
                      <w:sz w:val="28"/>
                      <w:szCs w:val="28"/>
                    </w:rPr>
                    <w:t>00,00) рублей;</w:t>
                  </w:r>
                </w:p>
                <w:p w:rsidR="00ED13C3" w:rsidRDefault="00A033FB">
                  <w:pPr>
                    <w:jc w:val="both"/>
                  </w:pPr>
                  <w:r>
                    <w:rPr>
                      <w:color w:val="000000"/>
                      <w:sz w:val="28"/>
                      <w:szCs w:val="28"/>
                    </w:rPr>
                    <w:t>- по счету 1.302.29.000 «Расчеты по арендной плате за пользование имуществом»- отклонение в сумме (-596 518,00) рублей.</w:t>
                  </w:r>
                </w:p>
                <w:p w:rsidR="00ED13C3" w:rsidRDefault="00A033FB">
                  <w:pPr>
                    <w:jc w:val="both"/>
                  </w:pPr>
                  <w:r>
                    <w:rPr>
                      <w:color w:val="000000"/>
                      <w:sz w:val="28"/>
                      <w:szCs w:val="28"/>
                    </w:rPr>
                    <w:t>          2. В связи с исправлением ошибок прошлых периодов, отраженных в ф.0503173 по строке 410 гр. 6, отклонение в сто</w:t>
                  </w:r>
                  <w:r>
                    <w:rPr>
                      <w:color w:val="000000"/>
                      <w:sz w:val="28"/>
                      <w:szCs w:val="28"/>
                    </w:rPr>
                    <w:t>рону увеличения в сумме 7 841 324,17 рубля, в том числе:</w:t>
                  </w:r>
                </w:p>
                <w:p w:rsidR="00ED13C3" w:rsidRDefault="00A033FB">
                  <w:pPr>
                    <w:jc w:val="both"/>
                  </w:pPr>
                  <w:r>
                    <w:rPr>
                      <w:color w:val="000000"/>
                      <w:sz w:val="28"/>
                      <w:szCs w:val="28"/>
                    </w:rPr>
                    <w:t>- по счету 1.208.00.000 «Расчеты с подотчетными лицами» в сумме 101 782,13 рубля;</w:t>
                  </w:r>
                </w:p>
                <w:p w:rsidR="00ED13C3" w:rsidRDefault="00A033FB">
                  <w:pPr>
                    <w:jc w:val="both"/>
                  </w:pPr>
                  <w:r>
                    <w:rPr>
                      <w:color w:val="000000"/>
                      <w:sz w:val="28"/>
                      <w:szCs w:val="28"/>
                    </w:rPr>
                    <w:t>- по счету 1.302.11.000 «Расчеты по заработной плате» на конец предыдущего отчетного года не соответствует показателя</w:t>
                  </w:r>
                  <w:r>
                    <w:rPr>
                      <w:color w:val="000000"/>
                      <w:sz w:val="28"/>
                      <w:szCs w:val="28"/>
                    </w:rPr>
                    <w:t>м на начало года – отклонение в сторону уменьшения в сумме (-95 059,03) рублей, в связи с исправлением ошибок прошлых лет;</w:t>
                  </w:r>
                </w:p>
                <w:p w:rsidR="00ED13C3" w:rsidRDefault="00A033FB">
                  <w:pPr>
                    <w:jc w:val="both"/>
                  </w:pPr>
                  <w:r>
                    <w:rPr>
                      <w:color w:val="000000"/>
                      <w:sz w:val="28"/>
                      <w:szCs w:val="28"/>
                    </w:rPr>
                    <w:t>- по счету 1.302.21.000 «Расчеты по услугам связи» на конец предыдущего отчетного года не соответствует показателям на начало года – отклонение в сторону увеличения в сумме 44 661,56 рубль в связи с исправлением ошибок прошлых лет;</w:t>
                  </w:r>
                </w:p>
                <w:p w:rsidR="00ED13C3" w:rsidRDefault="00A033FB">
                  <w:pPr>
                    <w:jc w:val="both"/>
                  </w:pPr>
                  <w:r>
                    <w:rPr>
                      <w:color w:val="000000"/>
                      <w:sz w:val="28"/>
                      <w:szCs w:val="28"/>
                    </w:rPr>
                    <w:t xml:space="preserve">- по счету 1.302.23.000 </w:t>
                  </w:r>
                  <w:r>
                    <w:rPr>
                      <w:color w:val="000000"/>
                      <w:sz w:val="28"/>
                      <w:szCs w:val="28"/>
                    </w:rPr>
                    <w:t>«Расчеты по коммунальным услугам»– отклонение в сторону увеличения в сумме 7 506 883,84 рубля, в связи с исправлением ошибок прошлых лет;</w:t>
                  </w:r>
                </w:p>
                <w:p w:rsidR="00ED13C3" w:rsidRDefault="00A033FB">
                  <w:pPr>
                    <w:jc w:val="both"/>
                  </w:pPr>
                  <w:r>
                    <w:rPr>
                      <w:color w:val="000000"/>
                      <w:sz w:val="28"/>
                      <w:szCs w:val="28"/>
                    </w:rPr>
                    <w:t>- по счету 1.302.25.000 «Расчеты по работам, услугам по содержанию имущества»– отклонение в сторону увеличения в сумме</w:t>
                  </w:r>
                  <w:r>
                    <w:rPr>
                      <w:color w:val="000000"/>
                      <w:sz w:val="28"/>
                      <w:szCs w:val="28"/>
                    </w:rPr>
                    <w:t xml:space="preserve"> 10 768,68 рублей, в связи с исправлением ошибок прошлых лет;</w:t>
                  </w:r>
                </w:p>
                <w:p w:rsidR="00ED13C3" w:rsidRDefault="00A033FB">
                  <w:pPr>
                    <w:jc w:val="both"/>
                  </w:pPr>
                  <w:r>
                    <w:rPr>
                      <w:color w:val="000000"/>
                      <w:sz w:val="28"/>
                      <w:szCs w:val="28"/>
                    </w:rPr>
                    <w:t>- по счету 1.302.26.000 «Расчеты по прочим работам, услугам»– отклонение в сторону увеличения в сумме 111 672,56 рубля, в связи с исправлением ошибок прошлых лет;</w:t>
                  </w:r>
                </w:p>
                <w:p w:rsidR="00ED13C3" w:rsidRDefault="00A033FB">
                  <w:pPr>
                    <w:jc w:val="both"/>
                  </w:pPr>
                  <w:r>
                    <w:rPr>
                      <w:color w:val="000000"/>
                      <w:sz w:val="28"/>
                      <w:szCs w:val="28"/>
                    </w:rPr>
                    <w:t>- по счету 1.302.93.000 «Расчет</w:t>
                  </w:r>
                  <w:r>
                    <w:rPr>
                      <w:color w:val="000000"/>
                      <w:sz w:val="28"/>
                      <w:szCs w:val="28"/>
                    </w:rPr>
                    <w:t>ы по штрафам за нарушение условий контрактов (договоров)»– отклонение в сторону увеличения в сумме 5 640,92 рублей, в связи с исправлением ошибок прошлых лет;</w:t>
                  </w:r>
                </w:p>
                <w:p w:rsidR="00ED13C3" w:rsidRDefault="00A033FB">
                  <w:pPr>
                    <w:jc w:val="both"/>
                  </w:pPr>
                  <w:r>
                    <w:rPr>
                      <w:color w:val="000000"/>
                      <w:sz w:val="28"/>
                      <w:szCs w:val="28"/>
                    </w:rPr>
                    <w:t>- по счету 1.302.95.000 «Расчеты по другим экономическим санкциям»– отклонение в сторону уменьшен</w:t>
                  </w:r>
                  <w:r>
                    <w:rPr>
                      <w:color w:val="000000"/>
                      <w:sz w:val="28"/>
                      <w:szCs w:val="28"/>
                    </w:rPr>
                    <w:t>ия в сумме (-923,86) рубля, в связи с исправлением ошибок прошлых лет;</w:t>
                  </w:r>
                </w:p>
                <w:p w:rsidR="00ED13C3" w:rsidRDefault="00A033FB">
                  <w:pPr>
                    <w:jc w:val="both"/>
                  </w:pPr>
                  <w:r>
                    <w:rPr>
                      <w:color w:val="000000"/>
                      <w:sz w:val="28"/>
                      <w:szCs w:val="28"/>
                    </w:rPr>
                    <w:t>- по счету 1.302.96.000 «Расчеты по иным выплатам текущего характера физическим лицам»– отклонение в сторону увеличения в сумме 155 897,50 рублей в связи с исправлением ошибок прошлых л</w:t>
                  </w:r>
                  <w:r>
                    <w:rPr>
                      <w:color w:val="000000"/>
                      <w:sz w:val="28"/>
                      <w:szCs w:val="28"/>
                    </w:rPr>
                    <w:t>ет.</w:t>
                  </w:r>
                </w:p>
                <w:p w:rsidR="00ED13C3" w:rsidRDefault="00A033FB">
                  <w:pPr>
                    <w:jc w:val="both"/>
                  </w:pPr>
                  <w:r>
                    <w:rPr>
                      <w:color w:val="000000"/>
                      <w:sz w:val="28"/>
                      <w:szCs w:val="28"/>
                    </w:rPr>
                    <w:t>        Сумма в графе 2 на начало этого года и графе 9 на конец прошлого года по счету по счету 1.303.00.000 «Расчеты по платежам в бюджеты» не соответствует на (-28 521,20)  рубль в сторону уменьшения. Отклонение отражено  в ф. 0503173 по строке 420 г</w:t>
                  </w:r>
                  <w:r>
                    <w:rPr>
                      <w:color w:val="000000"/>
                      <w:sz w:val="28"/>
                      <w:szCs w:val="28"/>
                    </w:rPr>
                    <w:t>р. 6, в том числе по следующим счетам учета:</w:t>
                  </w:r>
                </w:p>
                <w:p w:rsidR="00ED13C3" w:rsidRDefault="00A033FB">
                  <w:pPr>
                    <w:jc w:val="both"/>
                  </w:pPr>
                  <w:r>
                    <w:rPr>
                      <w:color w:val="000000"/>
                      <w:sz w:val="28"/>
                      <w:szCs w:val="28"/>
                    </w:rPr>
                    <w:t>- по счету 1.303.05.000 «Расчеты по прочим платежам в бюджет» – отклонение в сторону увеличения в сумме 3 146,93 рубля, в связи с исправлением ошибок прошлых лет;</w:t>
                  </w:r>
                </w:p>
                <w:p w:rsidR="00ED13C3" w:rsidRDefault="00A033FB">
                  <w:pPr>
                    <w:jc w:val="both"/>
                  </w:pPr>
                  <w:r>
                    <w:rPr>
                      <w:color w:val="000000"/>
                      <w:sz w:val="28"/>
                      <w:szCs w:val="28"/>
                    </w:rPr>
                    <w:t>- по счету 1.303.06.000 «Расчеты по страховым взносам на обязательное социальное страхование от несчастных случаев на производстве и профессиональных заболеваний» – отклонение в сторону уменьшения в сумме (-382,13) рубля, в связи с исправлением ошибок прош</w:t>
                  </w:r>
                  <w:r>
                    <w:rPr>
                      <w:color w:val="000000"/>
                      <w:sz w:val="28"/>
                      <w:szCs w:val="28"/>
                    </w:rPr>
                    <w:t>лых лет;</w:t>
                  </w:r>
                </w:p>
                <w:p w:rsidR="00ED13C3" w:rsidRDefault="00A033FB">
                  <w:pPr>
                    <w:jc w:val="both"/>
                  </w:pPr>
                  <w:r>
                    <w:rPr>
                      <w:color w:val="000000"/>
                      <w:sz w:val="28"/>
                      <w:szCs w:val="28"/>
                    </w:rPr>
                    <w:t>- по счету 1.303.12.000 «Расчеты по налогу на имущество организаций» – отклонение в сторону уменьшения в сумме (-31 286,00) рублей, в связи с исправлением ошибок прошлых лет.      </w:t>
                  </w:r>
                </w:p>
                <w:p w:rsidR="00ED13C3" w:rsidRDefault="00A033FB">
                  <w:pPr>
                    <w:jc w:val="both"/>
                  </w:pPr>
                  <w:r>
                    <w:rPr>
                      <w:color w:val="000000"/>
                      <w:sz w:val="28"/>
                      <w:szCs w:val="28"/>
                    </w:rPr>
                    <w:t>           Сумма в графе 2 на начало этого года и графе 9 на конец</w:t>
                  </w:r>
                  <w:r>
                    <w:rPr>
                      <w:color w:val="000000"/>
                      <w:sz w:val="28"/>
                      <w:szCs w:val="28"/>
                    </w:rPr>
                    <w:t xml:space="preserve"> прошлого года по счету по счету 1.205.00.000 «Расчеты по доходам»  не соответствует на   (-2 937 949,04)  рубля в сторону уменьшения. Отклонение отражено  в ф. 0503173 по строке 470 гр. 6, в том числе по следующим счетам учета:</w:t>
                  </w:r>
                </w:p>
                <w:p w:rsidR="00ED13C3" w:rsidRDefault="00A033FB">
                  <w:pPr>
                    <w:jc w:val="both"/>
                  </w:pPr>
                  <w:r>
                    <w:rPr>
                      <w:color w:val="000000"/>
                      <w:sz w:val="28"/>
                      <w:szCs w:val="28"/>
                    </w:rPr>
                    <w:t>-по счету 1.205.21.000 "Рас</w:t>
                  </w:r>
                  <w:r>
                    <w:rPr>
                      <w:color w:val="000000"/>
                      <w:sz w:val="28"/>
                      <w:szCs w:val="28"/>
                    </w:rPr>
                    <w:t>четы по доходам от операционной аренды" – отклонение в сторону уменьшения в сумме (-2 938 442,96) рубля, в связи с исправлением ошибок прошлых лет;</w:t>
                  </w:r>
                </w:p>
                <w:p w:rsidR="00ED13C3" w:rsidRDefault="00A033FB">
                  <w:pPr>
                    <w:jc w:val="both"/>
                  </w:pPr>
                  <w:r>
                    <w:rPr>
                      <w:color w:val="000000"/>
                      <w:sz w:val="28"/>
                      <w:szCs w:val="28"/>
                    </w:rPr>
                    <w:t>- по счету 1.205.29.000 «Расчеты по иным доходам от собственности» - отклонение в сторону  увеличения в сумм</w:t>
                  </w:r>
                  <w:r>
                    <w:rPr>
                      <w:color w:val="000000"/>
                      <w:sz w:val="28"/>
                      <w:szCs w:val="28"/>
                    </w:rPr>
                    <w:t>е 21 812,50 рублей, в связи с исправлением ошибок прошлых лет;</w:t>
                  </w:r>
                </w:p>
                <w:p w:rsidR="00ED13C3" w:rsidRDefault="00A033FB">
                  <w:pPr>
                    <w:jc w:val="both"/>
                  </w:pPr>
                  <w:r>
                    <w:rPr>
                      <w:color w:val="000000"/>
                      <w:sz w:val="28"/>
                      <w:szCs w:val="28"/>
                    </w:rPr>
                    <w:t>- по счету 1.205. 31. 000 «Расчеты по доходам от оказания платных услуг (работ)» – отклонение в сторону уменьшения в сумме (-9 934,00) рубля, в связи с исправлением ошибок прошлых лет;</w:t>
                  </w:r>
                </w:p>
                <w:p w:rsidR="00ED13C3" w:rsidRDefault="00A033FB">
                  <w:pPr>
                    <w:jc w:val="both"/>
                  </w:pPr>
                  <w:r>
                    <w:rPr>
                      <w:color w:val="000000"/>
                      <w:sz w:val="28"/>
                      <w:szCs w:val="28"/>
                    </w:rPr>
                    <w:t>- по сче</w:t>
                  </w:r>
                  <w:r>
                    <w:rPr>
                      <w:color w:val="000000"/>
                      <w:sz w:val="28"/>
                      <w:szCs w:val="28"/>
                    </w:rPr>
                    <w:t>ту 1.205.89.000 «Расчеты по иным доходам» – отклонение в сторону уменьшения в сумме (-11 384,58) рубля, в связи с исправлением ошибок прошлых лет.</w:t>
                  </w:r>
                </w:p>
                <w:p w:rsidR="00ED13C3" w:rsidRDefault="00A033FB">
                  <w:pPr>
                    <w:jc w:val="both"/>
                  </w:pPr>
                  <w:r>
                    <w:rPr>
                      <w:color w:val="FF0000"/>
                      <w:sz w:val="28"/>
                      <w:szCs w:val="28"/>
                    </w:rPr>
                    <w:t>         </w:t>
                  </w:r>
                  <w:r>
                    <w:rPr>
                      <w:color w:val="000000"/>
                      <w:sz w:val="28"/>
                      <w:szCs w:val="28"/>
                    </w:rPr>
                    <w:t xml:space="preserve">Сумма в графе 2 на начало этого года и графе 9 на конец прошлого года по счету 1.401.40.000 «Доходы </w:t>
                  </w:r>
                  <w:r>
                    <w:rPr>
                      <w:color w:val="000000"/>
                      <w:sz w:val="28"/>
                      <w:szCs w:val="28"/>
                    </w:rPr>
                    <w:t>будущих периодов»  не соответствует на 1 447 777 869,30 рублей в сторону увеличения. Отклонение отражено  в ф. 0503173 по строке 510 гр. 6,9 по следующим счетам:</w:t>
                  </w:r>
                </w:p>
                <w:p w:rsidR="00ED13C3" w:rsidRDefault="00A033FB">
                  <w:pPr>
                    <w:jc w:val="both"/>
                  </w:pPr>
                  <w:r>
                    <w:rPr>
                      <w:color w:val="000000"/>
                      <w:sz w:val="28"/>
                      <w:szCs w:val="28"/>
                    </w:rPr>
                    <w:t>         - по счету 1.401.40.121  «Доходы будущих периодов  по арендной плате за пользование и</w:t>
                  </w:r>
                  <w:r>
                    <w:rPr>
                      <w:color w:val="000000"/>
                      <w:sz w:val="28"/>
                      <w:szCs w:val="28"/>
                    </w:rPr>
                    <w:t>муществом» – отклонение в сумме 25 847 016,68  рублей в сторону увеличения, в связи с исправлением ошибок прошлых лет;</w:t>
                  </w:r>
                </w:p>
                <w:p w:rsidR="00ED13C3" w:rsidRDefault="00A033FB">
                  <w:pPr>
                    <w:ind w:firstLine="700"/>
                    <w:jc w:val="both"/>
                  </w:pPr>
                  <w:r>
                    <w:rPr>
                      <w:color w:val="000000"/>
                      <w:sz w:val="28"/>
                      <w:szCs w:val="28"/>
                    </w:rPr>
                    <w:t>- по счету 1.401.40.123 «Доходы будущих периодов по доходам от платежей при пользовании природными ресурсами» – отклонение в сумме 1 221 </w:t>
                  </w:r>
                  <w:r>
                    <w:rPr>
                      <w:color w:val="000000"/>
                      <w:sz w:val="28"/>
                      <w:szCs w:val="28"/>
                    </w:rPr>
                    <w:t>808 197,77 рублей в сторону увеличения, в связи с исправлением ошибок прошлых лет;</w:t>
                  </w:r>
                </w:p>
                <w:p w:rsidR="00ED13C3" w:rsidRDefault="00A033FB">
                  <w:pPr>
                    <w:ind w:firstLine="700"/>
                    <w:jc w:val="both"/>
                  </w:pPr>
                  <w:r>
                    <w:rPr>
                      <w:color w:val="000000"/>
                      <w:sz w:val="28"/>
                      <w:szCs w:val="28"/>
                    </w:rPr>
                    <w:t>- по счету 1.401.40.172 «Доходы будущих периодов от реализации имущества» – отклонение в сумме 38 473 719,85 рублей в сторону увеличения, в связи с исправлением ошибок прошл</w:t>
                  </w:r>
                  <w:r>
                    <w:rPr>
                      <w:color w:val="000000"/>
                      <w:sz w:val="28"/>
                      <w:szCs w:val="28"/>
                    </w:rPr>
                    <w:t>ых лет;</w:t>
                  </w:r>
                </w:p>
                <w:p w:rsidR="00ED13C3" w:rsidRDefault="00A033FB">
                  <w:pPr>
                    <w:ind w:firstLine="700"/>
                    <w:jc w:val="both"/>
                  </w:pPr>
                  <w:r>
                    <w:rPr>
                      <w:color w:val="000000"/>
                      <w:sz w:val="28"/>
                      <w:szCs w:val="28"/>
                    </w:rPr>
                    <w:t>- по счету 1.401.40.129 «Доходы будущих периодов  по иным доходам от собственности» – отклонение в сумме 161 648 935,00 рублей в сторону увеличения, в связи с исправлением ошибок прошлых лет.</w:t>
                  </w:r>
                </w:p>
                <w:p w:rsidR="00ED13C3" w:rsidRDefault="00A033FB">
                  <w:pPr>
                    <w:jc w:val="both"/>
                  </w:pPr>
                  <w:r>
                    <w:rPr>
                      <w:color w:val="000000"/>
                      <w:sz w:val="28"/>
                      <w:szCs w:val="28"/>
                    </w:rPr>
                    <w:t>          Сумма в графе 2 на начало этого года и графе 9</w:t>
                  </w:r>
                  <w:r>
                    <w:rPr>
                      <w:color w:val="000000"/>
                      <w:sz w:val="28"/>
                      <w:szCs w:val="28"/>
                    </w:rPr>
                    <w:t xml:space="preserve"> на конец прошлого года по счету по счету 1.401.60.000 «Резервы предстоящих доходов»  не соответствует на 7 065 318,35  рублей в сторону увеличения. Отклонение отражено  в ф. 0503173 по строке 520 гр. 6,9 по следующим счетам:</w:t>
                  </w:r>
                </w:p>
                <w:p w:rsidR="00ED13C3" w:rsidRDefault="00A033FB">
                  <w:pPr>
                    <w:ind w:firstLine="700"/>
                    <w:jc w:val="both"/>
                  </w:pPr>
                  <w:r>
                    <w:rPr>
                      <w:color w:val="000000"/>
                      <w:sz w:val="28"/>
                      <w:szCs w:val="28"/>
                    </w:rPr>
                    <w:t>1. В связи с внесением изменен</w:t>
                  </w:r>
                  <w:r>
                    <w:rPr>
                      <w:color w:val="000000"/>
                      <w:sz w:val="28"/>
                      <w:szCs w:val="28"/>
                    </w:rPr>
                    <w:t>ий в приказ Минфина России от 06.12.2010 №162н (в редакции от 29.03.2023) «Об утверждении Плана счетов бюджетного учета и Инструкции по его применению», отклонение в сторону увеличения сумме 7 060 318,00 рублей, в том числе:</w:t>
                  </w:r>
                </w:p>
                <w:p w:rsidR="00ED13C3" w:rsidRDefault="00A033FB">
                  <w:pPr>
                    <w:ind w:firstLine="700"/>
                    <w:jc w:val="both"/>
                  </w:pPr>
                  <w:r>
                    <w:rPr>
                      <w:color w:val="000000"/>
                      <w:sz w:val="28"/>
                      <w:szCs w:val="28"/>
                    </w:rPr>
                    <w:t> -по счету 1.401.60.224 «Резерв</w:t>
                  </w:r>
                  <w:r>
                    <w:rPr>
                      <w:color w:val="000000"/>
                      <w:sz w:val="28"/>
                      <w:szCs w:val="28"/>
                    </w:rPr>
                    <w:t>ы предстоящих расходов по расчетам по арендной плате за пользование имуществом» в сумме 6 463 800,00 рублей в сторону увеличения;</w:t>
                  </w:r>
                </w:p>
                <w:p w:rsidR="00ED13C3" w:rsidRDefault="00A033FB">
                  <w:pPr>
                    <w:ind w:firstLine="700"/>
                    <w:jc w:val="both"/>
                  </w:pPr>
                  <w:r>
                    <w:rPr>
                      <w:color w:val="000000"/>
                      <w:sz w:val="28"/>
                      <w:szCs w:val="28"/>
                    </w:rPr>
                    <w:t> -по счету 1.401.60.229 «Резервы предстоящих расходов по расчетам по арендной плате за пользование земельными участками и друг</w:t>
                  </w:r>
                  <w:r>
                    <w:rPr>
                      <w:color w:val="000000"/>
                      <w:sz w:val="28"/>
                      <w:szCs w:val="28"/>
                    </w:rPr>
                    <w:t>ими обособленными природными объектами» в сумме 596 518,00   рублей в сторону увеличения.</w:t>
                  </w:r>
                </w:p>
                <w:p w:rsidR="00ED13C3" w:rsidRDefault="00A033FB">
                  <w:pPr>
                    <w:ind w:firstLine="700"/>
                    <w:jc w:val="both"/>
                  </w:pPr>
                  <w:r>
                    <w:rPr>
                      <w:color w:val="000000"/>
                      <w:sz w:val="28"/>
                      <w:szCs w:val="28"/>
                    </w:rPr>
                    <w:t>2. В связи с исправлением ошибок прошлых периодов, отраженных в ф.0503173 по строке 520 гр. 6, отклонение в сторону увеличения в сумме 5 000,35 рублей, в том числе:</w:t>
                  </w:r>
                </w:p>
                <w:p w:rsidR="00ED13C3" w:rsidRDefault="00A033FB">
                  <w:pPr>
                    <w:ind w:firstLine="700"/>
                    <w:jc w:val="both"/>
                  </w:pPr>
                  <w:r>
                    <w:rPr>
                      <w:color w:val="000000"/>
                      <w:sz w:val="28"/>
                      <w:szCs w:val="28"/>
                    </w:rPr>
                    <w:t>-</w:t>
                  </w:r>
                  <w:r>
                    <w:rPr>
                      <w:color w:val="000000"/>
                      <w:sz w:val="28"/>
                      <w:szCs w:val="28"/>
                    </w:rPr>
                    <w:t>по счету 1.401.60.213 «Резерв на оплату отпусков за фактически отработанное время в части оплаты страховых взносов» в сумме 0,35 рублей в сторону увеличения;</w:t>
                  </w:r>
                </w:p>
                <w:p w:rsidR="00ED13C3" w:rsidRDefault="00A033FB">
                  <w:pPr>
                    <w:ind w:firstLine="700"/>
                    <w:jc w:val="both"/>
                  </w:pPr>
                  <w:r>
                    <w:rPr>
                      <w:color w:val="000000"/>
                      <w:sz w:val="28"/>
                      <w:szCs w:val="28"/>
                    </w:rPr>
                    <w:t>-по счету 1.401.60.226 «Резервы предстоящих расходов по расчетам по прочим услугам» в сумме 5 000,</w:t>
                  </w:r>
                  <w:r>
                    <w:rPr>
                      <w:color w:val="000000"/>
                      <w:sz w:val="28"/>
                      <w:szCs w:val="28"/>
                    </w:rPr>
                    <w:t>00 рублей в сторону увеличения.</w:t>
                  </w:r>
                </w:p>
                <w:p w:rsidR="00ED13C3" w:rsidRDefault="00A033FB">
                  <w:pPr>
                    <w:ind w:firstLine="700"/>
                    <w:jc w:val="both"/>
                  </w:pPr>
                  <w:r>
                    <w:rPr>
                      <w:color w:val="000000"/>
                      <w:sz w:val="28"/>
                      <w:szCs w:val="28"/>
                    </w:rPr>
                    <w:t>В форме 0503169 «Сведения по дебиторской и кредиторской задолженности»  отражены показатели требующие пояснения:</w:t>
                  </w:r>
                </w:p>
                <w:p w:rsidR="00ED13C3" w:rsidRDefault="00A033FB">
                  <w:pPr>
                    <w:ind w:firstLine="700"/>
                    <w:jc w:val="both"/>
                  </w:pPr>
                  <w:r>
                    <w:rPr>
                      <w:color w:val="000000"/>
                      <w:sz w:val="28"/>
                      <w:szCs w:val="28"/>
                    </w:rPr>
                    <w:t>1. В составе дебиторской задолженности  в графе 9 отражен остаток по счету 1.303.06.000 «Расчеты по страховым в</w:t>
                  </w:r>
                  <w:r>
                    <w:rPr>
                      <w:color w:val="000000"/>
                      <w:sz w:val="28"/>
                      <w:szCs w:val="28"/>
                    </w:rPr>
                    <w:t>зносам на обязательное социальное страхование от несчастных случаев на производстве и профессиональных заболеваний» в сумме 187,22 рублей в связи с переплатой по данному налогу.</w:t>
                  </w:r>
                </w:p>
                <w:p w:rsidR="00ED13C3" w:rsidRDefault="00A033FB">
                  <w:pPr>
                    <w:ind w:firstLine="700"/>
                    <w:jc w:val="both"/>
                  </w:pPr>
                  <w:r>
                    <w:rPr>
                      <w:color w:val="000000"/>
                      <w:sz w:val="28"/>
                      <w:szCs w:val="28"/>
                    </w:rPr>
                    <w:t>2. В составе кредиторской задолженности по счету 1.205.45.000 «Расчеты по сумм</w:t>
                  </w:r>
                  <w:r>
                    <w:rPr>
                      <w:color w:val="000000"/>
                      <w:sz w:val="28"/>
                      <w:szCs w:val="28"/>
                    </w:rPr>
                    <w:t>ам штрафов, пеней, неустоек, возмещений ущерба» в графе 9 отражены остатки в сумме 584 925,12 рублей, в том числе:</w:t>
                  </w:r>
                </w:p>
                <w:p w:rsidR="00ED13C3" w:rsidRDefault="00A033FB">
                  <w:pPr>
                    <w:ind w:firstLine="700"/>
                    <w:jc w:val="both"/>
                  </w:pPr>
                  <w:r>
                    <w:rPr>
                      <w:color w:val="000000"/>
                      <w:sz w:val="28"/>
                      <w:szCs w:val="28"/>
                    </w:rPr>
                    <w:t>-по внешним администраторам доходов в сумме 73 680,54 рублей. В пояснительных записках причины показателей  данной задолженности отсутствуют;</w:t>
                  </w:r>
                </w:p>
                <w:p w:rsidR="00ED13C3" w:rsidRDefault="00A033FB">
                  <w:pPr>
                    <w:ind w:firstLine="700"/>
                    <w:jc w:val="both"/>
                  </w:pPr>
                  <w:r>
                    <w:rPr>
                      <w:color w:val="000000"/>
                      <w:sz w:val="28"/>
                      <w:szCs w:val="28"/>
                    </w:rPr>
                    <w:t>-по органу местного самоуправления Администрации города-курорта Кисловодска в сумме 511 244,58 рубля по счету 1.205.45.000 «Расчеты по суммам штрафов, пеней, неустоек, возмещений ущерба» по коду доходов бюджетной классификации 11610123010041140  «Доходы о</w:t>
                  </w:r>
                  <w:r>
                    <w:rPr>
                      <w:color w:val="000000"/>
                      <w:sz w:val="28"/>
                      <w:szCs w:val="28"/>
                    </w:rPr>
                    <w:t>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Переплата образовалась в связи с тем, что</w:t>
                  </w:r>
                  <w:r>
                    <w:rPr>
                      <w:color w:val="000000"/>
                      <w:sz w:val="28"/>
                      <w:szCs w:val="28"/>
                    </w:rPr>
                    <w:t xml:space="preserve"> на отчетную дату администратором доходов не уточнены платежи с данными плательщиков (Ф.И.О, номера постановлений об административных нарушениях).</w:t>
                  </w:r>
                </w:p>
                <w:p w:rsidR="00ED13C3" w:rsidRDefault="00A033FB">
                  <w:pPr>
                    <w:ind w:firstLine="700"/>
                    <w:jc w:val="both"/>
                  </w:pPr>
                  <w:r>
                    <w:rPr>
                      <w:color w:val="000000"/>
                      <w:sz w:val="28"/>
                      <w:szCs w:val="28"/>
                    </w:rPr>
                    <w:t> 3. В составе кредиторской задолженности:</w:t>
                  </w:r>
                </w:p>
                <w:p w:rsidR="00ED13C3" w:rsidRDefault="00A033FB">
                  <w:pPr>
                    <w:ind w:firstLine="700"/>
                    <w:jc w:val="both"/>
                  </w:pPr>
                  <w:r>
                    <w:rPr>
                      <w:color w:val="000000"/>
                      <w:sz w:val="28"/>
                      <w:szCs w:val="28"/>
                    </w:rPr>
                    <w:t>- по счету 1.303.14.000 «Расчеты по единому налоговому платежу»  в результате расхождений между кассовыми выплатами учреждений и сведений федеральной налоговой службы (далее-ФНС) о принадлежности денежных средств, перечисленных в качестве единого налоговог</w:t>
                  </w:r>
                  <w:r>
                    <w:rPr>
                      <w:color w:val="000000"/>
                      <w:sz w:val="28"/>
                      <w:szCs w:val="28"/>
                    </w:rPr>
                    <w:t>о платежа (ЕНП) отражен остаток в общей сумме 2 813 918,27 рублей;</w:t>
                  </w:r>
                </w:p>
                <w:p w:rsidR="00ED13C3" w:rsidRDefault="00A033FB">
                  <w:pPr>
                    <w:jc w:val="both"/>
                  </w:pPr>
                  <w:r>
                    <w:rPr>
                      <w:color w:val="000000"/>
                      <w:sz w:val="28"/>
                      <w:szCs w:val="28"/>
                    </w:rPr>
                    <w:t>     - по счету 1.303.01.000 «Расчеты с бюджетом по налогу на доходы физических лиц» отражена задолженность в сумме 184 980,84 рублей в результате расхождений между кассовыми выплатами учре</w:t>
                  </w:r>
                  <w:r>
                    <w:rPr>
                      <w:color w:val="000000"/>
                      <w:sz w:val="28"/>
                      <w:szCs w:val="28"/>
                    </w:rPr>
                    <w:t>ждений и сведений федеральной налоговой службы (далее-ФНС) о принадлежности денежных средств, перечисленных в качестве единого налогового платежа (ЕНП), которая не является просроченной.</w:t>
                  </w:r>
                </w:p>
                <w:p w:rsidR="00ED13C3" w:rsidRDefault="00A033FB">
                  <w:pPr>
                    <w:jc w:val="both"/>
                  </w:pPr>
                  <w:r>
                    <w:rPr>
                      <w:color w:val="000000"/>
                      <w:sz w:val="28"/>
                      <w:szCs w:val="28"/>
                    </w:rPr>
                    <w:t>        Дополнительной информации по форме  0503174 «Сведения о доход</w:t>
                  </w:r>
                  <w:r>
                    <w:rPr>
                      <w:color w:val="000000"/>
                      <w:sz w:val="28"/>
                      <w:szCs w:val="28"/>
                    </w:rPr>
                    <w:t>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нет. </w:t>
                  </w:r>
                </w:p>
                <w:p w:rsidR="00ED13C3" w:rsidRDefault="00A033FB">
                  <w:pPr>
                    <w:ind w:firstLine="700"/>
                    <w:jc w:val="both"/>
                  </w:pPr>
                  <w:r>
                    <w:rPr>
                      <w:color w:val="000000"/>
                      <w:sz w:val="28"/>
                      <w:szCs w:val="28"/>
                    </w:rPr>
                    <w:t>Некассовые операции в части исполнения предусмотренных на финансовый год доходов, рас</w:t>
                  </w:r>
                  <w:r>
                    <w:rPr>
                      <w:color w:val="000000"/>
                      <w:sz w:val="28"/>
                      <w:szCs w:val="28"/>
                    </w:rPr>
                    <w:t>ходов, источников финансирования дефицита бюджета в результате обменных операций без движения денежных средств бюджета за отчетный 2023 год отсутствуют.</w:t>
                  </w:r>
                </w:p>
                <w:p w:rsidR="00ED13C3" w:rsidRDefault="00A033FB">
                  <w:pPr>
                    <w:ind w:firstLine="700"/>
                    <w:jc w:val="both"/>
                  </w:pPr>
                  <w:r>
                    <w:rPr>
                      <w:color w:val="000000"/>
                      <w:sz w:val="28"/>
                      <w:szCs w:val="28"/>
                    </w:rPr>
                    <w:t>Учетной политикой субъектов отчетности (единой учетной политикой субъектов централизованного учета) осо</w:t>
                  </w:r>
                  <w:r>
                    <w:rPr>
                      <w:color w:val="000000"/>
                      <w:sz w:val="28"/>
                      <w:szCs w:val="28"/>
                    </w:rPr>
                    <w:t>бенности признания доходов не установлены.</w:t>
                  </w:r>
                </w:p>
                <w:p w:rsidR="00ED13C3" w:rsidRDefault="00A033FB">
                  <w:pPr>
                    <w:ind w:firstLine="700"/>
                    <w:jc w:val="both"/>
                  </w:pPr>
                  <w:r>
                    <w:rPr>
                      <w:color w:val="000000"/>
                      <w:sz w:val="28"/>
                      <w:szCs w:val="28"/>
                    </w:rPr>
                    <w:t>В отчетном периоде субъекты отчетности услуг и работ безвозмездно не получали.</w:t>
                  </w:r>
                </w:p>
                <w:p w:rsidR="00ED13C3" w:rsidRDefault="00A033FB">
                  <w:pPr>
                    <w:ind w:firstLine="700"/>
                    <w:jc w:val="both"/>
                  </w:pPr>
                  <w:r>
                    <w:rPr>
                      <w:color w:val="000000"/>
                      <w:sz w:val="28"/>
                      <w:szCs w:val="28"/>
                    </w:rPr>
                    <w:t>Изменение доходов будущих периодов осуществлено по следующим видам доходов:  </w:t>
                  </w:r>
                </w:p>
                <w:p w:rsidR="00ED13C3" w:rsidRDefault="00A033FB">
                  <w:pPr>
                    <w:jc w:val="both"/>
                  </w:pPr>
                  <w:r>
                    <w:rPr>
                      <w:color w:val="000000"/>
                      <w:sz w:val="28"/>
                      <w:szCs w:val="28"/>
                    </w:rPr>
                    <w:t>- по счету бюджетного учета 1 401 40 111 «Доходы будущих периодов по налогам» 1 049 562,83         рубля, на конец отчетного периода в сумме 22 866 766,55 рублей, изменение в сторону увеличения в сумме 21 817 203,72 рубля;</w:t>
                  </w:r>
                </w:p>
                <w:p w:rsidR="00ED13C3" w:rsidRDefault="00A033FB">
                  <w:pPr>
                    <w:jc w:val="both"/>
                  </w:pPr>
                  <w:r>
                    <w:rPr>
                      <w:color w:val="000000"/>
                      <w:sz w:val="28"/>
                      <w:szCs w:val="28"/>
                    </w:rPr>
                    <w:t>- по счету бюджетного учета 1 401</w:t>
                  </w:r>
                  <w:r>
                    <w:rPr>
                      <w:color w:val="000000"/>
                      <w:sz w:val="28"/>
                      <w:szCs w:val="28"/>
                    </w:rPr>
                    <w:t xml:space="preserve"> 49 151 «Доходы будущих периодов» от поступлений текущего характера от других бюджетов бюджетной системы Российской Федерации по предоставлению межбюджетных трансфертов с условиями при передаче активов на начало года в сумме 4 518 504 753,87 рубля, на коне</w:t>
                  </w:r>
                  <w:r>
                    <w:rPr>
                      <w:color w:val="000000"/>
                      <w:sz w:val="28"/>
                      <w:szCs w:val="28"/>
                    </w:rPr>
                    <w:t>ц отчетного периода в сумме 5 105 765 322,31 рубля, изменение в сторону увеличения в сумме 587 260 568,44 рублей;</w:t>
                  </w:r>
                </w:p>
                <w:p w:rsidR="00ED13C3" w:rsidRDefault="00A033FB">
                  <w:pPr>
                    <w:jc w:val="both"/>
                  </w:pPr>
                  <w:r>
                    <w:rPr>
                      <w:color w:val="000000"/>
                      <w:sz w:val="28"/>
                      <w:szCs w:val="28"/>
                    </w:rPr>
                    <w:t xml:space="preserve">- по счету бюджетного учета 1 401 49 161 «Доходы будущих периодов» от поступлений капитального характера от других бюджетов бюджетной системы </w:t>
                  </w:r>
                  <w:r>
                    <w:rPr>
                      <w:color w:val="000000"/>
                      <w:sz w:val="28"/>
                      <w:szCs w:val="28"/>
                    </w:rPr>
                    <w:t>Российской Федерации по предоставлению межбюджетных трансфертов с условиями при передаче активов на начало года в сумме 3 952 343 884,21 рубля, на конец отчетного периода в сумме 3 121 113 444,03 рубля, изменение в сторону уменьшения  в сумме 831 230 440,1</w:t>
                  </w:r>
                  <w:r>
                    <w:rPr>
                      <w:color w:val="000000"/>
                      <w:sz w:val="28"/>
                      <w:szCs w:val="28"/>
                    </w:rPr>
                    <w:t>8 рублей;</w:t>
                  </w:r>
                </w:p>
                <w:p w:rsidR="00ED13C3" w:rsidRDefault="00A033FB">
                  <w:pPr>
                    <w:jc w:val="both"/>
                  </w:pPr>
                  <w:r>
                    <w:rPr>
                      <w:color w:val="000000"/>
                      <w:sz w:val="28"/>
                      <w:szCs w:val="28"/>
                    </w:rPr>
                    <w:t>- по счету бюджетного учета 1.401.40.121 «Доходы будущих периодов от операционной аренды» на начало года в сумме 32 925 818,35 рублей, на конец отчетного периода в сумме 57 180 318,51 рублей, изменение в сторону увеличения в сумме 24 254 500,16 р</w:t>
                  </w:r>
                  <w:r>
                    <w:rPr>
                      <w:color w:val="000000"/>
                      <w:sz w:val="28"/>
                      <w:szCs w:val="28"/>
                    </w:rPr>
                    <w:t>ублей;</w:t>
                  </w:r>
                </w:p>
                <w:p w:rsidR="00ED13C3" w:rsidRDefault="00A033FB">
                  <w:pPr>
                    <w:jc w:val="both"/>
                  </w:pPr>
                  <w:r>
                    <w:rPr>
                      <w:color w:val="000000"/>
                      <w:sz w:val="28"/>
                      <w:szCs w:val="28"/>
                    </w:rPr>
                    <w:t>- по счету бюджетного учета 1.401.40.123 «Доходы будущих периодов от операционной аренды» на начало года в сумме 2 113 736 189,87 рублей, на конец отчетного периода в сумме 2 242 508 370,04 рублей, изменение в сторону увеличения в сумме 128 772 180,</w:t>
                  </w:r>
                  <w:r>
                    <w:rPr>
                      <w:color w:val="000000"/>
                      <w:sz w:val="28"/>
                      <w:szCs w:val="28"/>
                    </w:rPr>
                    <w:t>17 рублей;</w:t>
                  </w:r>
                </w:p>
                <w:p w:rsidR="00ED13C3" w:rsidRDefault="00A033FB">
                  <w:pPr>
                    <w:jc w:val="both"/>
                  </w:pPr>
                  <w:r>
                    <w:rPr>
                      <w:color w:val="000000"/>
                      <w:sz w:val="28"/>
                      <w:szCs w:val="28"/>
                    </w:rPr>
                    <w:t>-по счету бюджетного учета  1.401.40.129 «Доходы будущих периодов от арендной плате за пользование земельными участками и другими обособленными природными объектами» на начало года в сумме 161 648 935,00 рублей, на конец отчетного периода в сумм</w:t>
                  </w:r>
                  <w:r>
                    <w:rPr>
                      <w:color w:val="000000"/>
                      <w:sz w:val="28"/>
                      <w:szCs w:val="28"/>
                    </w:rPr>
                    <w:t>е 189 789 849,96 рублей, изменение в сторону увеличения в сумме 28 140 914,96 рублей;</w:t>
                  </w:r>
                </w:p>
                <w:p w:rsidR="00ED13C3" w:rsidRDefault="00A033FB">
                  <w:pPr>
                    <w:jc w:val="both"/>
                  </w:pPr>
                  <w:r>
                    <w:rPr>
                      <w:color w:val="000000"/>
                      <w:sz w:val="28"/>
                      <w:szCs w:val="28"/>
                    </w:rPr>
                    <w:t>-по счету бюджетного учета  1.401.40.134 «Доходы будущих периодов по иным доходам от собственности»  на начало года в сумме 0,00 рублей, на конец отчетного периода в сумм</w:t>
                  </w:r>
                  <w:r>
                    <w:rPr>
                      <w:color w:val="000000"/>
                      <w:sz w:val="28"/>
                      <w:szCs w:val="28"/>
                    </w:rPr>
                    <w:t>е 59 940,50 рублей, изменение в сторону увеличения в сумме 59 940,50 рублей;</w:t>
                  </w:r>
                </w:p>
                <w:p w:rsidR="00ED13C3" w:rsidRDefault="00A033FB">
                  <w:pPr>
                    <w:jc w:val="both"/>
                  </w:pPr>
                  <w:r>
                    <w:rPr>
                      <w:color w:val="000000"/>
                      <w:sz w:val="28"/>
                      <w:szCs w:val="28"/>
                    </w:rPr>
                    <w:t>-по счету бюджетного учета  1.401.40.141 «Доходы будущих периодов Доходы от штрафных санкций за нарушение законодательства о закупках и нарушение условий контрактов (договоров)»  </w:t>
                  </w:r>
                  <w:r>
                    <w:rPr>
                      <w:color w:val="000000"/>
                      <w:sz w:val="28"/>
                      <w:szCs w:val="28"/>
                    </w:rPr>
                    <w:t>на начало года в сумме 0,00 рублей, на конец отчетного 2 516 572,91 рубля, изменение в сторону увеличения в сумме 2 516 572,91 рубля;</w:t>
                  </w:r>
                </w:p>
                <w:p w:rsidR="00ED13C3" w:rsidRDefault="00A033FB">
                  <w:pPr>
                    <w:jc w:val="both"/>
                  </w:pPr>
                  <w:r>
                    <w:rPr>
                      <w:color w:val="000000"/>
                      <w:sz w:val="28"/>
                      <w:szCs w:val="28"/>
                    </w:rPr>
                    <w:t>-по счету бюджетного учета  1.401.40.143 «Доходы будущих периодов от страховых возмещений»  на начало года в сумме 0,00 ру</w:t>
                  </w:r>
                  <w:r>
                    <w:rPr>
                      <w:color w:val="000000"/>
                      <w:sz w:val="28"/>
                      <w:szCs w:val="28"/>
                    </w:rPr>
                    <w:t>блей, на конец отчетного 5 711,24 рублей, изменение в сторону увеличения в сумме 5 711,24 рублей;</w:t>
                  </w:r>
                </w:p>
                <w:p w:rsidR="00ED13C3" w:rsidRDefault="00A033FB">
                  <w:pPr>
                    <w:jc w:val="both"/>
                  </w:pPr>
                  <w:r>
                    <w:rPr>
                      <w:color w:val="000000"/>
                      <w:sz w:val="28"/>
                      <w:szCs w:val="28"/>
                    </w:rPr>
                    <w:t>-по счету бюджетного учета 1 401 40 172 «Доходы будущих периодов от операций с активами» на начало года в сумме 54 665 239,26 рублей, на конец отчетного перио</w:t>
                  </w:r>
                  <w:r>
                    <w:rPr>
                      <w:color w:val="000000"/>
                      <w:sz w:val="28"/>
                      <w:szCs w:val="28"/>
                    </w:rPr>
                    <w:t>да в сумме 66 934 726,22 рублей, изменение в сторону увеличения в сумме 12 269 486,96 рублей.</w:t>
                  </w:r>
                </w:p>
                <w:p w:rsidR="00ED13C3" w:rsidRDefault="00A033FB">
                  <w:pPr>
                    <w:ind w:firstLine="700"/>
                    <w:jc w:val="both"/>
                  </w:pPr>
                  <w:r>
                    <w:rPr>
                      <w:color w:val="000000"/>
                      <w:sz w:val="28"/>
                      <w:szCs w:val="28"/>
                    </w:rPr>
                    <w:t>На отчетную дату в бюджетном учете субъектов отчетности созданы резервы по претензиям (искам) в общей сумме 15 576 728,22 рублей, в том числе по счетам учета на 0</w:t>
                  </w:r>
                  <w:r>
                    <w:rPr>
                      <w:color w:val="000000"/>
                      <w:sz w:val="28"/>
                      <w:szCs w:val="28"/>
                    </w:rPr>
                    <w:t>1.01.2024 отражены показатели:</w:t>
                  </w:r>
                </w:p>
                <w:p w:rsidR="00ED13C3" w:rsidRDefault="00A033FB">
                  <w:pPr>
                    <w:ind w:firstLine="700"/>
                    <w:jc w:val="both"/>
                  </w:pPr>
                  <w:r>
                    <w:rPr>
                      <w:color w:val="000000"/>
                      <w:sz w:val="28"/>
                      <w:szCs w:val="28"/>
                    </w:rPr>
                    <w:t>- по коду счета 1 401 60 296 «Резервы предстоящих расходов по оплате обязательств по иным выплатам текущего характера физическим лицам, оспариваемых в судебном порядке» на начало года – 2 742 048,63 рублей, на конец года в су</w:t>
                  </w:r>
                  <w:r>
                    <w:rPr>
                      <w:color w:val="000000"/>
                      <w:sz w:val="28"/>
                      <w:szCs w:val="28"/>
                    </w:rPr>
                    <w:t>мме 2 742 048,63 рублей, без  изменений показателя;</w:t>
                  </w:r>
                </w:p>
                <w:p w:rsidR="00ED13C3" w:rsidRDefault="00A033FB">
                  <w:pPr>
                    <w:ind w:firstLine="700"/>
                    <w:jc w:val="both"/>
                  </w:pPr>
                  <w:r>
                    <w:rPr>
                      <w:color w:val="000000"/>
                      <w:sz w:val="28"/>
                      <w:szCs w:val="28"/>
                    </w:rPr>
                    <w:t>- по коду счета 1 401 60 297 «Резервы предстоящих расходов по оплате обязательств по иным выплатам текущего характера организациям, оспариваемых в судебном порядке» на начало года в сумме 12 834 679,59 ру</w:t>
                  </w:r>
                  <w:r>
                    <w:rPr>
                      <w:color w:val="000000"/>
                      <w:sz w:val="28"/>
                      <w:szCs w:val="28"/>
                    </w:rPr>
                    <w:t>блей, на конец года в сумме 12 834 679,59 рублей, без  изменений показателя.</w:t>
                  </w:r>
                </w:p>
                <w:p w:rsidR="00ED13C3" w:rsidRDefault="00A033FB">
                  <w:pPr>
                    <w:ind w:firstLine="700"/>
                    <w:jc w:val="both"/>
                  </w:pPr>
                  <w:r>
                    <w:rPr>
                      <w:color w:val="000000"/>
                      <w:sz w:val="28"/>
                      <w:szCs w:val="28"/>
                    </w:rPr>
                    <w:t>В соответствии с требованиями федерального стандарта бухгалтерского учета государственных финансов "Выплаты персоналу", утвержденного приказом Минфина России № 184н от 15.11.2019,</w:t>
                  </w:r>
                  <w:r>
                    <w:rPr>
                      <w:color w:val="000000"/>
                      <w:sz w:val="28"/>
                      <w:szCs w:val="28"/>
                    </w:rPr>
                    <w:t xml:space="preserve"> в бухгалтерском учете субъектов отчетности отражено признание объектов учета - отложенных выплат персоналу на предстоящую оплату отпусков за фактически отработанное время (компенсации за неиспользованный отпуск, в том числе при увольнении) с учетом платеж</w:t>
                  </w:r>
                  <w:r>
                    <w:rPr>
                      <w:color w:val="000000"/>
                      <w:sz w:val="28"/>
                      <w:szCs w:val="28"/>
                    </w:rPr>
                    <w:t>ей на обязательное социальное страхование. </w:t>
                  </w:r>
                </w:p>
                <w:p w:rsidR="00ED13C3" w:rsidRDefault="00A033FB">
                  <w:pPr>
                    <w:ind w:firstLine="700"/>
                    <w:jc w:val="both"/>
                  </w:pPr>
                  <w:r>
                    <w:rPr>
                      <w:color w:val="000000"/>
                      <w:sz w:val="28"/>
                      <w:szCs w:val="28"/>
                    </w:rPr>
                    <w:t>В составе резерва предстоящих расходов по выплатам персоналу у субъектов отчетности отражены отложенные выплаты персоналу на предстоящую оплату:</w:t>
                  </w:r>
                </w:p>
                <w:p w:rsidR="00ED13C3" w:rsidRDefault="00A033FB">
                  <w:pPr>
                    <w:ind w:firstLine="700"/>
                    <w:jc w:val="both"/>
                  </w:pPr>
                  <w:r>
                    <w:rPr>
                      <w:color w:val="000000"/>
                      <w:sz w:val="28"/>
                      <w:szCs w:val="28"/>
                    </w:rPr>
                    <w:t>- денежных обязательств по оплате отпусков за фактически отработанн</w:t>
                  </w:r>
                  <w:r>
                    <w:rPr>
                      <w:color w:val="000000"/>
                      <w:sz w:val="28"/>
                      <w:szCs w:val="28"/>
                    </w:rPr>
                    <w:t>ое время (компенсации за неиспользованный отпуск, в том числе при увольнении) по коду счета 1 401 60 211 «Резервы предстоящих расходов по оплате отпусков» на начало года в сумме 24 219 877,57 рублей, на конец отчетного периода – 26 461 258,33 рублей, измен</w:t>
                  </w:r>
                  <w:r>
                    <w:rPr>
                      <w:color w:val="000000"/>
                      <w:sz w:val="28"/>
                      <w:szCs w:val="28"/>
                    </w:rPr>
                    <w:t>ение в сторону увеличения в сумме 2 241 380,76 рублей;</w:t>
                  </w:r>
                </w:p>
                <w:p w:rsidR="00ED13C3" w:rsidRDefault="00A033FB">
                  <w:pPr>
                    <w:ind w:firstLine="700"/>
                    <w:jc w:val="both"/>
                  </w:pPr>
                  <w:r>
                    <w:rPr>
                      <w:color w:val="000000"/>
                      <w:sz w:val="28"/>
                      <w:szCs w:val="28"/>
                    </w:rPr>
                    <w:t>- платежей на обязательное социальное страхование по коду счета 1 401 60 213 «Резервы предстоящих расходов на начисление на выплаты по оплате отпусков» на начало года – 7 299 458,64 рублей, на конец го</w:t>
                  </w:r>
                  <w:r>
                    <w:rPr>
                      <w:color w:val="000000"/>
                      <w:sz w:val="28"/>
                      <w:szCs w:val="28"/>
                    </w:rPr>
                    <w:t>да в сумме 8 026 032,19 рубля, изменение в сторону увеличения в сумме 726 573,55 рубля;</w:t>
                  </w:r>
                </w:p>
                <w:p w:rsidR="00ED13C3" w:rsidRDefault="00A033FB">
                  <w:pPr>
                    <w:jc w:val="both"/>
                  </w:pPr>
                  <w:r>
                    <w:rPr>
                      <w:color w:val="000000"/>
                      <w:sz w:val="28"/>
                      <w:szCs w:val="28"/>
                    </w:rPr>
                    <w:t>        В отчетном периоде резервы под снижение стоимости материальных запасов, по гарантийному ремонту, по реструктуризации, по убыточным договорным обязательствам, на</w:t>
                  </w:r>
                  <w:r>
                    <w:rPr>
                      <w:color w:val="000000"/>
                      <w:sz w:val="28"/>
                      <w:szCs w:val="28"/>
                    </w:rPr>
                    <w:t xml:space="preserve"> демонтаж и вывод основных средств из эксплуатации, субъектами отчетности не создавались.</w:t>
                  </w:r>
                </w:p>
                <w:p w:rsidR="00ED13C3" w:rsidRDefault="00A033FB">
                  <w:pPr>
                    <w:ind w:firstLine="700"/>
                    <w:jc w:val="both"/>
                  </w:pPr>
                  <w:r>
                    <w:rPr>
                      <w:color w:val="000000"/>
                      <w:sz w:val="28"/>
                      <w:szCs w:val="28"/>
                    </w:rPr>
                    <w:t>Возмещения по встречным требованиям или требованиям к другим лицам при исполнении соответствующего обязательства, признанных самостоятельным активом, не ожидаются.</w:t>
                  </w:r>
                </w:p>
                <w:p w:rsidR="00ED13C3" w:rsidRDefault="00A033FB">
                  <w:pPr>
                    <w:ind w:firstLine="700"/>
                    <w:jc w:val="both"/>
                  </w:pPr>
                  <w:r>
                    <w:rPr>
                      <w:color w:val="000000"/>
                      <w:sz w:val="28"/>
                      <w:szCs w:val="28"/>
                    </w:rPr>
                    <w:t>В своей деятельности субъекты отчетности не имеют условных активов и обязательств, в связи с чем, информация по влиянию условных активов и обязательств на финансовые показатели отсутствует. </w:t>
                  </w:r>
                </w:p>
                <w:p w:rsidR="00ED13C3" w:rsidRDefault="00A033FB">
                  <w:pPr>
                    <w:ind w:firstLine="700"/>
                    <w:jc w:val="both"/>
                  </w:pPr>
                  <w:r>
                    <w:rPr>
                      <w:color w:val="000000"/>
                      <w:sz w:val="28"/>
                      <w:szCs w:val="28"/>
                    </w:rPr>
                    <w:t>В форме 0503190 «Сведения о вложениях в объекты недвижимого имуще</w:t>
                  </w:r>
                  <w:r>
                    <w:rPr>
                      <w:color w:val="000000"/>
                      <w:sz w:val="28"/>
                      <w:szCs w:val="28"/>
                    </w:rPr>
                    <w:t>ства, объектах незавершенного строительства» в графе 17 сумма фактических расходов на начало года не соответствует показателю предыдущего годового отчета по  следующим объектам:</w:t>
                  </w:r>
                </w:p>
                <w:p w:rsidR="00ED13C3" w:rsidRDefault="00A033FB">
                  <w:pPr>
                    <w:jc w:val="both"/>
                  </w:pPr>
                  <w:r>
                    <w:rPr>
                      <w:color w:val="000000"/>
                      <w:sz w:val="28"/>
                      <w:szCs w:val="28"/>
                    </w:rPr>
                    <w:t>- по проектно-сметной документации по объекту культурного наследия «Реставраци</w:t>
                  </w:r>
                  <w:r>
                    <w:rPr>
                      <w:color w:val="000000"/>
                      <w:sz w:val="28"/>
                      <w:szCs w:val="28"/>
                    </w:rPr>
                    <w:t xml:space="preserve">я фасада и ремонт кровли здания Торговый дом Н. Тер-Погосова (Дом пионеров), 1909г." г. Кисловодск, пр. Мира,12, лит.А»   в сумме 3 100 000,00 рублей ввиду исправления ошибок прошлых лет по учету капитальных вложений (в результате инвентаризации выявлено, </w:t>
                  </w:r>
                  <w:r>
                    <w:rPr>
                      <w:color w:val="000000"/>
                      <w:sz w:val="28"/>
                      <w:szCs w:val="28"/>
                    </w:rPr>
                    <w:t>что расходы по проектно-сметной документации направлены на капитальный ремонт здания и модернизацию,  в связи с чем данные расходы не могут отражаться на учете капитальных вложений по счету бюджетного учета 1.106.11.000 «Вложения в основные средства - недв</w:t>
                  </w:r>
                  <w:r>
                    <w:rPr>
                      <w:color w:val="000000"/>
                      <w:sz w:val="28"/>
                      <w:szCs w:val="28"/>
                    </w:rPr>
                    <w:t>ижимое имущество».</w:t>
                  </w:r>
                </w:p>
                <w:p w:rsidR="00ED13C3" w:rsidRDefault="00A033FB">
                  <w:pPr>
                    <w:jc w:val="both"/>
                  </w:pPr>
                  <w:r>
                    <w:rPr>
                      <w:color w:val="000000"/>
                      <w:sz w:val="28"/>
                      <w:szCs w:val="28"/>
                    </w:rPr>
                    <w:t>        В форме 0503110  «Справка по заключению счетов бюджетного учета отчетного финансового года» в разделе 1 графе 3 отражены расчеты по безвозмездным  передачам от бюджетных учреждений Ставропольского края в сумме 3 510 473,61 рубля,</w:t>
                  </w:r>
                  <w:r>
                    <w:rPr>
                      <w:color w:val="000000"/>
                      <w:sz w:val="28"/>
                      <w:szCs w:val="28"/>
                    </w:rPr>
                    <w:t xml:space="preserve"> в том числе:</w:t>
                  </w:r>
                </w:p>
                <w:p w:rsidR="00ED13C3" w:rsidRDefault="00A033FB">
                  <w:pPr>
                    <w:jc w:val="both"/>
                  </w:pPr>
                  <w:r>
                    <w:rPr>
                      <w:color w:val="000000"/>
                      <w:sz w:val="28"/>
                      <w:szCs w:val="28"/>
                    </w:rPr>
                    <w:t>1.От государственного бюджетного учреждения   дополнительного профессионального образования «Ставропольский институт развития образования, повышения квалификации и переподготовки работников образования» (код главы учредителя - 075) Комитету и</w:t>
                  </w:r>
                  <w:r>
                    <w:rPr>
                      <w:color w:val="000000"/>
                      <w:sz w:val="28"/>
                      <w:szCs w:val="28"/>
                    </w:rPr>
                    <w:t>мущественных отношений администрации города-курорта Кисловодска отражена передача материальных запасов   в сумме 22 758,00  рублей  по счету     2 07 10040 04 0000 197 1 401 10 191 «Доходы от безвозмездных неденежных поступлений текущего характера от секто</w:t>
                  </w:r>
                  <w:r>
                    <w:rPr>
                      <w:color w:val="000000"/>
                      <w:sz w:val="28"/>
                      <w:szCs w:val="28"/>
                    </w:rPr>
                    <w:t>ра государственного управления и организаций государственного сектора» и  передача основных средств в сумме  3 466 240,33 рублей  по счету 2 07 10040 04 0000 197 1 401 10 195 «Доходы от безвозмездных неденежных поступлений капитального характера от сектора</w:t>
                  </w:r>
                  <w:r>
                    <w:rPr>
                      <w:color w:val="000000"/>
                      <w:sz w:val="28"/>
                      <w:szCs w:val="28"/>
                    </w:rPr>
                    <w:t xml:space="preserve"> государственного управления и организаций государственного сектора»;</w:t>
                  </w:r>
                </w:p>
                <w:p w:rsidR="00ED13C3" w:rsidRDefault="00A033FB">
                  <w:pPr>
                    <w:jc w:val="both"/>
                  </w:pPr>
                  <w:r>
                    <w:rPr>
                      <w:color w:val="000000"/>
                      <w:sz w:val="28"/>
                      <w:szCs w:val="28"/>
                    </w:rPr>
                    <w:t>2.От государственного бюджетного учреждения   культуры Ставропольского края «Ставропольская краевая универсальная научная библиотека им. М.Ю. Лермонтова» (код главы учредителя - 056)  Ко</w:t>
                  </w:r>
                  <w:r>
                    <w:rPr>
                      <w:color w:val="000000"/>
                      <w:sz w:val="28"/>
                      <w:szCs w:val="28"/>
                    </w:rPr>
                    <w:t>митету имущественных отношений администрации города-курорта Кисловодска материальные запасы   в сумме 15214,41 рублей по счету    2 07 10040 04 0000 197 1 401 10 191 «Доходы от безвозмездных неденежных поступлений текущего характера от сектора государствен</w:t>
                  </w:r>
                  <w:r>
                    <w:rPr>
                      <w:color w:val="000000"/>
                      <w:sz w:val="28"/>
                      <w:szCs w:val="28"/>
                    </w:rPr>
                    <w:t>ного управления и организаций государственного сектора» и основные средства в сумме  44 233,28 рубля  по счету 2 07 10040 04 0000 197 1 401 10 195 «Доходы от безвозмездных неденежных поступлений капитального характера от сектора государственного управления</w:t>
                  </w:r>
                  <w:r>
                    <w:rPr>
                      <w:color w:val="000000"/>
                      <w:sz w:val="28"/>
                      <w:szCs w:val="28"/>
                    </w:rPr>
                    <w:t xml:space="preserve"> и организаций государственного сектора».</w:t>
                  </w:r>
                </w:p>
                <w:p w:rsidR="00ED13C3" w:rsidRDefault="00A033FB">
                  <w:pPr>
                    <w:jc w:val="both"/>
                  </w:pPr>
                  <w:r>
                    <w:rPr>
                      <w:color w:val="000000"/>
                      <w:sz w:val="28"/>
                      <w:szCs w:val="28"/>
                    </w:rPr>
                    <w:t>       В форме 0503110  «Справка по заключению счетов бюджетного учета отчетного финансового года» в разделе 2  графы 2 по счету   0113 0000000000 1 401 20 254  в части межведомственных неденежных расчетов отражена</w:t>
                  </w:r>
                  <w:r>
                    <w:rPr>
                      <w:color w:val="000000"/>
                      <w:sz w:val="28"/>
                      <w:szCs w:val="28"/>
                    </w:rPr>
                    <w:t xml:space="preserve"> передача автомобильной дороги из муниципальной казны Федеральному государственному бюджетному учреждению культуры «Северо-Кавказская государственная филармония им. В.И. Сафонова».</w:t>
                  </w:r>
                </w:p>
                <w:p w:rsidR="00ED13C3" w:rsidRDefault="00A033FB">
                  <w:pPr>
                    <w:ind w:firstLine="700"/>
                    <w:jc w:val="both"/>
                  </w:pPr>
                  <w:r>
                    <w:rPr>
                      <w:color w:val="000000"/>
                      <w:sz w:val="28"/>
                      <w:szCs w:val="28"/>
                    </w:rPr>
                    <w:t>Сумма начисленных доходов в форме 0503121 «Отчет о результатах деятельности</w:t>
                  </w:r>
                  <w:r>
                    <w:rPr>
                      <w:color w:val="000000"/>
                      <w:sz w:val="28"/>
                      <w:szCs w:val="28"/>
                    </w:rPr>
                    <w:t xml:space="preserve">» по графе 4 , строки 100 «Иные доходы» не соответствует сумме неденежных расчетов  в форме 0503125 «Справка по консолидируемым расчетам», отраженной в графе 8 по счету 1 401 189 «Иные доходы», отклонение в сумме 539 002,98 рубля обусловлено перечислением </w:t>
                  </w:r>
                  <w:r>
                    <w:rPr>
                      <w:color w:val="000000"/>
                      <w:sz w:val="28"/>
                      <w:szCs w:val="28"/>
                    </w:rPr>
                    <w:t>в доход бюджета средств от оператора электронной площадки при неоднократном нарушении подачи заявок участниками закупок   на основании Федерального закона от 05.04.2013  № 44-ФЗ «О контрактной системе в сфере закупок товаров, работ, услуг для обеспечения г</w:t>
                  </w:r>
                  <w:r>
                    <w:rPr>
                      <w:color w:val="000000"/>
                      <w:sz w:val="28"/>
                      <w:szCs w:val="28"/>
                    </w:rPr>
                    <w:t>осударственных и муниципальных нужд».</w:t>
                  </w:r>
                </w:p>
                <w:p w:rsidR="00ED13C3" w:rsidRDefault="00A033FB">
                  <w:pPr>
                    <w:ind w:firstLine="700"/>
                    <w:jc w:val="both"/>
                  </w:pPr>
                  <w:r>
                    <w:rPr>
                      <w:color w:val="000000"/>
                      <w:sz w:val="28"/>
                      <w:szCs w:val="28"/>
                    </w:rPr>
                    <w:t>Сумма начисленных доходов в форме 0503121 «Отчет о результатах деятельности» по графе 4 , строки 110 «Безвозмездные неденежные поступления в сектор государственного управления» (КОСГУ 191) не соответствует сумме недене</w:t>
                  </w:r>
                  <w:r>
                    <w:rPr>
                      <w:color w:val="000000"/>
                      <w:sz w:val="28"/>
                      <w:szCs w:val="28"/>
                    </w:rPr>
                    <w:t>жных расчетов   в форме 0503125 «Справка по консолидируемым расчетам», отраженной в графе 8 по счету 1 401 191 «Доходы от безвозмездных неденежных поступлений текущего характера от сектора государственного управления  и организаций государственного сектора</w:t>
                  </w:r>
                  <w:r>
                    <w:rPr>
                      <w:color w:val="000000"/>
                      <w:sz w:val="28"/>
                      <w:szCs w:val="28"/>
                    </w:rPr>
                    <w:t>», отклонение в сумме 22 758,00 рублей обусловлено:</w:t>
                  </w:r>
                </w:p>
                <w:p w:rsidR="00ED13C3" w:rsidRDefault="00A033FB">
                  <w:pPr>
                    <w:jc w:val="both"/>
                  </w:pPr>
                  <w:r>
                    <w:rPr>
                      <w:color w:val="000000"/>
                      <w:sz w:val="28"/>
                      <w:szCs w:val="28"/>
                    </w:rPr>
                    <w:t>-исключением взаимосвязанных оборотов в части операций по безвозмездной передаче (получению) финансовых, нефинансовых активов и обязательств между учреждениями бюджета города Кисловодскана сумму 15 214,14</w:t>
                  </w:r>
                  <w:r>
                    <w:rPr>
                      <w:color w:val="000000"/>
                      <w:sz w:val="28"/>
                      <w:szCs w:val="28"/>
                    </w:rPr>
                    <w:t xml:space="preserve"> рублей  отраженной в форме  0503110_КОРР «Справка по заключению счетов бюджетного учета отчетного финансового года»;</w:t>
                  </w:r>
                </w:p>
                <w:p w:rsidR="00ED13C3" w:rsidRDefault="00A033FB">
                  <w:pPr>
                    <w:jc w:val="both"/>
                  </w:pPr>
                  <w:r>
                    <w:rPr>
                      <w:color w:val="000000"/>
                      <w:sz w:val="28"/>
                      <w:szCs w:val="28"/>
                    </w:rPr>
                    <w:t>-поступлением материальных запасов от бюджетного учреждения Ставропольского края по счету 2 07 10040 04 0000 197 1 401 10 191 «Доходы от б</w:t>
                  </w:r>
                  <w:r>
                    <w:rPr>
                      <w:color w:val="000000"/>
                      <w:sz w:val="28"/>
                      <w:szCs w:val="28"/>
                    </w:rPr>
                    <w:t>езвозмездных неденежных поступлений текущего характера от сектора государственного управления и организаций государственного сектора» в сумме 37 972,41 рубля, отраженной в графе 3 формы 0503110 «Справка по заключению счетов бюджетного учета отчетного финан</w:t>
                  </w:r>
                  <w:r>
                    <w:rPr>
                      <w:color w:val="000000"/>
                      <w:sz w:val="28"/>
                      <w:szCs w:val="28"/>
                    </w:rPr>
                    <w:t>сового года».</w:t>
                  </w:r>
                </w:p>
                <w:p w:rsidR="00ED13C3" w:rsidRDefault="00A033FB">
                  <w:pPr>
                    <w:ind w:firstLine="700"/>
                    <w:jc w:val="both"/>
                  </w:pPr>
                  <w:r>
                    <w:rPr>
                      <w:color w:val="000000"/>
                      <w:sz w:val="28"/>
                      <w:szCs w:val="28"/>
                    </w:rPr>
                    <w:t xml:space="preserve"> Сумма начисленных доходов в форме 0503121 «Отчет о результатах деятельности» по графе 4 , строки 110 «Безвозмездные неденежные поступления в сектор государственного управления» (КОСГУ 195) не соответствует сумме неденежных расчетов  в форме </w:t>
                  </w:r>
                  <w:r>
                    <w:rPr>
                      <w:color w:val="000000"/>
                      <w:sz w:val="28"/>
                      <w:szCs w:val="28"/>
                    </w:rPr>
                    <w:t>0503125 «Справка по консолидируемым расчетам», отраженной в графе 8 по счету 1 401 195 «Доходы от безвозмездных неденежных поступлений капитального характера от сектора государственного управления  и организаций государственного сектора», отклонение в сумм</w:t>
                  </w:r>
                  <w:r>
                    <w:rPr>
                      <w:color w:val="000000"/>
                      <w:sz w:val="28"/>
                      <w:szCs w:val="28"/>
                    </w:rPr>
                    <w:t>е 1 172 744 589,19 рублей обусловлено:</w:t>
                  </w:r>
                </w:p>
                <w:p w:rsidR="00ED13C3" w:rsidRDefault="00A033FB">
                  <w:pPr>
                    <w:jc w:val="both"/>
                  </w:pPr>
                  <w:r>
                    <w:rPr>
                      <w:color w:val="000000"/>
                      <w:sz w:val="28"/>
                      <w:szCs w:val="28"/>
                    </w:rPr>
                    <w:t>-исключением взаимосвязанных оборотов в части операций по безвозмездной передаче (получению) финансовых, нефинансовых активов и обязательств между учреждениями бюджета города Кисловодска на сумму 1 261 581 006,95 рубл</w:t>
                  </w:r>
                  <w:r>
                    <w:rPr>
                      <w:color w:val="000000"/>
                      <w:sz w:val="28"/>
                      <w:szCs w:val="28"/>
                    </w:rPr>
                    <w:t>ей, отраженной в форме 0503110_КОРР «Справка по заключению счетов бюджетного учета отчетного финансового года» ;</w:t>
                  </w:r>
                </w:p>
                <w:p w:rsidR="00ED13C3" w:rsidRDefault="00A033FB">
                  <w:pPr>
                    <w:jc w:val="both"/>
                  </w:pPr>
                  <w:r>
                    <w:rPr>
                      <w:color w:val="000000"/>
                      <w:sz w:val="28"/>
                      <w:szCs w:val="28"/>
                    </w:rPr>
                    <w:t>-поступлением основных средств от бюджетных учреждений Ставропольского края по счету 2 07 10040 04 0000 197 1 401 10 195 «Доходы от безвозмездн</w:t>
                  </w:r>
                  <w:r>
                    <w:rPr>
                      <w:color w:val="000000"/>
                      <w:sz w:val="28"/>
                      <w:szCs w:val="28"/>
                    </w:rPr>
                    <w:t>ых неденежных поступлений текущего характера от сектора государственного управления и организаций государственного сектора» в сумме  3 510 473,61 рубля, отраженной в графе 3 формы 0503110 «Справка по заключению счетов бюджетного учета отчетного финансового</w:t>
                  </w:r>
                  <w:r>
                    <w:rPr>
                      <w:color w:val="000000"/>
                      <w:sz w:val="28"/>
                      <w:szCs w:val="28"/>
                    </w:rPr>
                    <w:t xml:space="preserve"> года»;</w:t>
                  </w:r>
                </w:p>
                <w:p w:rsidR="00ED13C3" w:rsidRDefault="00A033FB">
                  <w:pPr>
                    <w:jc w:val="both"/>
                  </w:pPr>
                  <w:r>
                    <w:rPr>
                      <w:color w:val="000000"/>
                      <w:sz w:val="28"/>
                      <w:szCs w:val="28"/>
                    </w:rPr>
                    <w:t>-поступлением основных средств от бюджетных учреждений города в муниципальную казну по счету  2 07 10040 04 0000 195 1 401 10 195 «Доходы от безвозмездных неденежных поступлений капитального характера от сектора государственного управления и органи</w:t>
                  </w:r>
                  <w:r>
                    <w:rPr>
                      <w:color w:val="000000"/>
                      <w:sz w:val="28"/>
                      <w:szCs w:val="28"/>
                    </w:rPr>
                    <w:t>заций государственного сектора» в сумме  85 325 944,15 рубля,  отраженной в графе 3 формы 0503110 «Справка по заключению счетов бюджетного учета отчетного финансового года».</w:t>
                  </w:r>
                </w:p>
                <w:p w:rsidR="00ED13C3" w:rsidRDefault="00A033FB">
                  <w:pPr>
                    <w:ind w:firstLine="700"/>
                    <w:jc w:val="both"/>
                  </w:pPr>
                  <w:r>
                    <w:rPr>
                      <w:color w:val="000000"/>
                      <w:sz w:val="28"/>
                      <w:szCs w:val="28"/>
                    </w:rPr>
                    <w:t>В форме 0503121 «Отчет о результатах деятельности» в графе 4 ,  по строке  090 «чр</w:t>
                  </w:r>
                  <w:r>
                    <w:rPr>
                      <w:color w:val="000000"/>
                      <w:sz w:val="28"/>
                      <w:szCs w:val="28"/>
                    </w:rPr>
                    <w:t>езвычайные доходы от операций с активами» (КОСГУ 173) отражен показатель в сумме (-30 032 363,57) рубля в связи списанием с балансового учета дебиторской задолженности, в том числе:</w:t>
                  </w:r>
                </w:p>
                <w:p w:rsidR="00ED13C3" w:rsidRDefault="00A033FB">
                  <w:pPr>
                    <w:jc w:val="both"/>
                  </w:pPr>
                  <w:r>
                    <w:rPr>
                      <w:color w:val="000000"/>
                      <w:sz w:val="28"/>
                      <w:szCs w:val="28"/>
                    </w:rPr>
                    <w:t>1. Списание дебиторской задолженности по налоговым  доходам внешними админ</w:t>
                  </w:r>
                  <w:r>
                    <w:rPr>
                      <w:color w:val="000000"/>
                      <w:sz w:val="28"/>
                      <w:szCs w:val="28"/>
                    </w:rPr>
                    <w:t>истраторами доходов  в  сумме 1 793 507,41 рублей.</w:t>
                  </w:r>
                </w:p>
                <w:p w:rsidR="00ED13C3" w:rsidRDefault="00A033FB">
                  <w:pPr>
                    <w:jc w:val="both"/>
                  </w:pPr>
                  <w:r>
                    <w:rPr>
                      <w:color w:val="000000"/>
                      <w:sz w:val="28"/>
                      <w:szCs w:val="28"/>
                    </w:rPr>
                    <w:t>2. Списание дебиторской задолженности муниципальными учреждениями города в сумме (-28 238 856,16) рублей, отраженных в графе 2 в  форме 0503110 «Справка по заключению счетов бюджетного учета отчетного фина</w:t>
                  </w:r>
                  <w:r>
                    <w:rPr>
                      <w:color w:val="000000"/>
                      <w:sz w:val="28"/>
                      <w:szCs w:val="28"/>
                    </w:rPr>
                    <w:t>нсового года»   по счету 1 401 10 173 «Чрезвычайные доходы от операций с активами», в том числе:</w:t>
                  </w:r>
                </w:p>
                <w:p w:rsidR="00ED13C3" w:rsidRDefault="00A033FB">
                  <w:pPr>
                    <w:jc w:val="both"/>
                  </w:pPr>
                  <w:r>
                    <w:rPr>
                      <w:color w:val="000000"/>
                      <w:sz w:val="28"/>
                      <w:szCs w:val="28"/>
                    </w:rPr>
                    <w:t>- по коду счета 1 11 05024 04 1000 120 1 401 10 173 в сумме 27 992 804,20 списана с балансового учета просроченная дебиторская задолженность по арендным платеж</w:t>
                  </w:r>
                  <w:r>
                    <w:rPr>
                      <w:color w:val="000000"/>
                      <w:sz w:val="28"/>
                      <w:szCs w:val="28"/>
                    </w:rPr>
                    <w:t>ам за землю с созданием резерва по сомнительным долгам;</w:t>
                  </w:r>
                </w:p>
                <w:p w:rsidR="00ED13C3" w:rsidRDefault="00A033FB">
                  <w:pPr>
                    <w:jc w:val="both"/>
                  </w:pPr>
                  <w:r>
                    <w:rPr>
                      <w:color w:val="000000"/>
                      <w:sz w:val="28"/>
                      <w:szCs w:val="28"/>
                    </w:rPr>
                    <w:t>- по коду счета 1 13 01994 04 0100 130 1 401 10 173 в сумме 31 147,00 рублей списана с учета просроченная дебиторская задолженность по платным услугам как нереальная к взысканию с истекшим сроком иско</w:t>
                  </w:r>
                  <w:r>
                    <w:rPr>
                      <w:color w:val="000000"/>
                      <w:sz w:val="28"/>
                      <w:szCs w:val="28"/>
                    </w:rPr>
                    <w:t>вой давности.</w:t>
                  </w:r>
                </w:p>
                <w:p w:rsidR="00ED13C3" w:rsidRDefault="00A033FB">
                  <w:pPr>
                    <w:jc w:val="both"/>
                  </w:pPr>
                  <w:r>
                    <w:rPr>
                      <w:color w:val="000000"/>
                      <w:sz w:val="28"/>
                      <w:szCs w:val="28"/>
                    </w:rPr>
                    <w:t> -по коду счета 1 13 02994 04 0000 130 1 401 10 173 в сумме 6 314,66 рублей дебиторская задолженность прошлых лет с созданием резерва по сомнительным долгам;</w:t>
                  </w:r>
                </w:p>
                <w:p w:rsidR="00ED13C3" w:rsidRDefault="00A033FB">
                  <w:pPr>
                    <w:jc w:val="both"/>
                  </w:pPr>
                  <w:r>
                    <w:rPr>
                      <w:color w:val="000000"/>
                      <w:sz w:val="28"/>
                      <w:szCs w:val="28"/>
                    </w:rPr>
                    <w:t> -по коду счета 1 14 02042 04 0000 410 1 401 10 173 в сумме 60 825,14 рублей списана</w:t>
                  </w:r>
                  <w:r>
                    <w:rPr>
                      <w:color w:val="000000"/>
                      <w:sz w:val="28"/>
                      <w:szCs w:val="28"/>
                    </w:rPr>
                    <w:t xml:space="preserve"> с учета дебиторская задолженность по недостаче основных средств с созданием резерва по сомнительным долгам;</w:t>
                  </w:r>
                </w:p>
                <w:p w:rsidR="00ED13C3" w:rsidRDefault="00A033FB">
                  <w:pPr>
                    <w:jc w:val="both"/>
                  </w:pPr>
                  <w:r>
                    <w:rPr>
                      <w:color w:val="000000"/>
                      <w:sz w:val="28"/>
                      <w:szCs w:val="28"/>
                    </w:rPr>
                    <w:t> -по коду счета 1 16 07090 04 0000 140 1 401 10 173 в сумме 6 566,65 рублей списана с учета дебиторская задолженность по иным штрафам как нереальна</w:t>
                  </w:r>
                  <w:r>
                    <w:rPr>
                      <w:color w:val="000000"/>
                      <w:sz w:val="28"/>
                      <w:szCs w:val="28"/>
                    </w:rPr>
                    <w:t>я к взысканию с истекшим сроком исковой давности;</w:t>
                  </w:r>
                </w:p>
                <w:p w:rsidR="00ED13C3" w:rsidRDefault="00A033FB">
                  <w:pPr>
                    <w:jc w:val="both"/>
                  </w:pPr>
                  <w:r>
                    <w:rPr>
                      <w:color w:val="000000"/>
                      <w:sz w:val="28"/>
                      <w:szCs w:val="28"/>
                    </w:rPr>
                    <w:t>-по коду счета 1 16 10123 01 0041 1401 401 10 173 в сумме 141 198,51 рублей по доходам от денежных взысканий (штрафов), поступающие в счет погашения задолженности, образовавшейся до 1 января 2020 года, подл</w:t>
                  </w:r>
                  <w:r>
                    <w:rPr>
                      <w:color w:val="000000"/>
                      <w:sz w:val="28"/>
                      <w:szCs w:val="28"/>
                    </w:rPr>
                    <w:t>ежащие зачислению в бюджет муниципального образования по нормативам, действовавшим в 2019 году  списана с учета как нереальная к взысканию с истекшим сроком исковой давности.</w:t>
                  </w:r>
                </w:p>
                <w:p w:rsidR="00ED13C3" w:rsidRDefault="00A033FB">
                  <w:pPr>
                    <w:ind w:firstLine="700"/>
                    <w:jc w:val="both"/>
                  </w:pPr>
                  <w:r>
                    <w:rPr>
                      <w:color w:val="000000"/>
                      <w:sz w:val="28"/>
                      <w:szCs w:val="28"/>
                      <w:shd w:val="clear" w:color="auto" w:fill="FFFFFF"/>
                    </w:rPr>
                    <w:t>В форме 0503117 «Отчет об исполнении бюджета» и формы 0503387 «Справочная таблица</w:t>
                  </w:r>
                  <w:r>
                    <w:rPr>
                      <w:color w:val="000000"/>
                      <w:sz w:val="28"/>
                      <w:szCs w:val="28"/>
                      <w:shd w:val="clear" w:color="auto" w:fill="FFFFFF"/>
                    </w:rPr>
                    <w:t xml:space="preserve"> к отчету об исполнении консолидированного бюджета субъекта Российской Федерации. отклонения суммы строк 00110, 00210, 00301, 00401, 00501, 00601, 00801, суммы строк 00120, 00220, 00302, 00402, 00502, 00602, 00802, суммы строк 00130, 00230, 00303, 00403, 0</w:t>
                  </w:r>
                  <w:r>
                    <w:rPr>
                      <w:color w:val="000000"/>
                      <w:sz w:val="28"/>
                      <w:szCs w:val="28"/>
                      <w:shd w:val="clear" w:color="auto" w:fill="FFFFFF"/>
                    </w:rPr>
                    <w:t>0503, 00603, 00803 суммам расходов, указанным в форме 0503117 соответственно по видам расходов 121, 122, 129 связаны с тем, что полномочия по первичному воинскому учету на территориях, где отсутствуют военные комиссариаты, осуществляют работники, которые о</w:t>
                  </w:r>
                  <w:r>
                    <w:rPr>
                      <w:color w:val="000000"/>
                      <w:sz w:val="28"/>
                      <w:szCs w:val="28"/>
                      <w:shd w:val="clear" w:color="auto" w:fill="FFFFFF"/>
                    </w:rPr>
                    <w:t>тносятся к органам местного самоуправления. Расходы на фонд оплаты труда, иные выплаты персоналу и взносы по обязательному социальному страхованию отражены как в строках 00210, 00220, 00230, так и в строках 00801, 00802, 00803. </w:t>
                  </w:r>
                </w:p>
                <w:p w:rsidR="00ED13C3" w:rsidRDefault="00A033FB">
                  <w:pPr>
                    <w:ind w:firstLine="700"/>
                    <w:jc w:val="both"/>
                  </w:pPr>
                  <w:r>
                    <w:rPr>
                      <w:color w:val="000000"/>
                      <w:sz w:val="28"/>
                      <w:szCs w:val="28"/>
                    </w:rPr>
                    <w:t>В хозяйственной деятельности субъектов отчетности отсутствуют объекты бухгалтерского учета, стоимость которых невозможно оценить с учетом требований Стандарта «Концептуальные основы бухгалтерского учета и отчетности организаций государственного сектора», у</w:t>
                  </w:r>
                  <w:r>
                    <w:rPr>
                      <w:color w:val="000000"/>
                      <w:sz w:val="28"/>
                      <w:szCs w:val="28"/>
                    </w:rPr>
                    <w:t>твержденного приказом Минфина России № 256н от 31.12.2016.</w:t>
                  </w:r>
                </w:p>
                <w:p w:rsidR="00ED13C3" w:rsidRDefault="00A033FB">
                  <w:pPr>
                    <w:ind w:firstLine="700"/>
                    <w:jc w:val="both"/>
                  </w:pPr>
                  <w:r>
                    <w:rPr>
                      <w:color w:val="000000"/>
                      <w:sz w:val="28"/>
                      <w:szCs w:val="28"/>
                    </w:rPr>
                    <w:t>Информация, подлежащая раскрытию в форме 0503160 «Пояснительная записка» в соответствии с федеральным стандартом «Долгосрочные договоры», утвержденного приказом Минфина России № 145н от 29.06.2018, на отчетную дату отсутствует, в связи с тем, что у субъект</w:t>
                  </w:r>
                  <w:r>
                    <w:rPr>
                      <w:color w:val="000000"/>
                      <w:sz w:val="28"/>
                      <w:szCs w:val="28"/>
                    </w:rPr>
                    <w:t>ов отчетности отсутствуют доходы, расходы, факты хозяйственной жизни, иные объекты бухгалтерского учета, возникающие в результате заключения субъектам учета договоров подряда, возмездного оказания услуг, срок действия которых превышает один год.</w:t>
                  </w:r>
                </w:p>
              </w:tc>
            </w:tr>
          </w:tbl>
          <w:p w:rsidR="00ED13C3" w:rsidRDefault="00A033FB">
            <w:pPr>
              <w:jc w:val="both"/>
              <w:rPr>
                <w:color w:val="000000"/>
                <w:sz w:val="28"/>
                <w:szCs w:val="28"/>
              </w:rPr>
            </w:pPr>
            <w:r>
              <w:rPr>
                <w:color w:val="000000"/>
                <w:sz w:val="28"/>
                <w:szCs w:val="28"/>
              </w:rPr>
              <w:lastRenderedPageBreak/>
              <w:t xml:space="preserve"> </w:t>
            </w:r>
          </w:p>
        </w:tc>
      </w:tr>
      <w:tr w:rsidR="00ED13C3">
        <w:trPr>
          <w:trHeight w:val="322"/>
        </w:trPr>
        <w:tc>
          <w:tcPr>
            <w:tcW w:w="10314" w:type="dxa"/>
            <w:gridSpan w:val="6"/>
            <w:vMerge w:val="restart"/>
            <w:tcMar>
              <w:top w:w="0" w:type="dxa"/>
              <w:left w:w="0" w:type="dxa"/>
              <w:bottom w:w="0" w:type="dxa"/>
              <w:right w:w="0" w:type="dxa"/>
            </w:tcMar>
          </w:tcPr>
          <w:p w:rsidR="00ED13C3" w:rsidRDefault="00A033FB">
            <w:pPr>
              <w:jc w:val="center"/>
              <w:rPr>
                <w:b/>
                <w:bCs/>
                <w:color w:val="000000"/>
                <w:sz w:val="28"/>
                <w:szCs w:val="28"/>
              </w:rPr>
            </w:pPr>
            <w:r>
              <w:rPr>
                <w:b/>
                <w:bCs/>
                <w:color w:val="000000"/>
                <w:sz w:val="28"/>
                <w:szCs w:val="28"/>
              </w:rPr>
              <w:lastRenderedPageBreak/>
              <w:t>Раздел</w:t>
            </w:r>
            <w:r>
              <w:rPr>
                <w:b/>
                <w:bCs/>
                <w:color w:val="000000"/>
                <w:sz w:val="28"/>
                <w:szCs w:val="28"/>
              </w:rPr>
              <w:t xml:space="preserve"> 5 "Прочие вопросы деятельности субъекта бюджетной отчетности"</w:t>
            </w:r>
          </w:p>
          <w:p w:rsidR="00ED13C3" w:rsidRDefault="00A033FB">
            <w:pPr>
              <w:jc w:val="both"/>
              <w:rPr>
                <w:color w:val="000000"/>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ED13C3">
              <w:tc>
                <w:tcPr>
                  <w:tcW w:w="10314" w:type="dxa"/>
                  <w:tcMar>
                    <w:top w:w="0" w:type="dxa"/>
                    <w:left w:w="0" w:type="dxa"/>
                    <w:bottom w:w="0" w:type="dxa"/>
                    <w:right w:w="400" w:type="dxa"/>
                  </w:tcMar>
                </w:tcPr>
                <w:p w:rsidR="00ED13C3" w:rsidRDefault="00A033FB">
                  <w:pPr>
                    <w:ind w:firstLine="700"/>
                    <w:jc w:val="both"/>
                  </w:pPr>
                  <w:r>
                    <w:rPr>
                      <w:color w:val="000000"/>
                      <w:sz w:val="28"/>
                      <w:szCs w:val="28"/>
                    </w:rPr>
                    <w:t>В соответствии с разделом 8 СГС «Концептуальные основы бухгалтерского учета и отчетности организаций государственного сектора» для обеспечения достоверности данных бухгалтерского учета, а так</w:t>
                  </w:r>
                  <w:r>
                    <w:rPr>
                      <w:color w:val="000000"/>
                      <w:sz w:val="28"/>
                      <w:szCs w:val="28"/>
                    </w:rPr>
                    <w:t>же перед составлением годовой бюджетной отчетности субъектами отчетности проведены инвентаризации активов и обязательств, в том числе имущества, учитываемого на забалансовых счетах, в порядке, устанавливаемом актами субъекта учета в рамках формирования уче</w:t>
                  </w:r>
                  <w:r>
                    <w:rPr>
                      <w:color w:val="000000"/>
                      <w:sz w:val="28"/>
                      <w:szCs w:val="28"/>
                    </w:rPr>
                    <w:t>тной политики. По результатам проведенных инвентаризаций расхождений с данными бухгалтерского учета и признаков обесценения активов не выявлено. </w:t>
                  </w:r>
                </w:p>
                <w:p w:rsidR="00ED13C3" w:rsidRDefault="00A033FB">
                  <w:pPr>
                    <w:ind w:firstLine="700"/>
                    <w:jc w:val="both"/>
                  </w:pPr>
                  <w:r>
                    <w:rPr>
                      <w:color w:val="000000"/>
                      <w:sz w:val="28"/>
                      <w:szCs w:val="28"/>
                    </w:rPr>
                    <w:t xml:space="preserve">При организации и ведении бухгалтерского учета в 2023 году субъекты отчетности руководствовались требованиями </w:t>
                  </w:r>
                  <w:r>
                    <w:rPr>
                      <w:color w:val="000000"/>
                      <w:sz w:val="28"/>
                      <w:szCs w:val="28"/>
                    </w:rPr>
                    <w:t>Бюджетного кодекса Российской Федерации, Федерального закона от 06.12.2011 № 402-ФЗ "О бухгалтерском учете", приказами Министерства финансов Российской Федерации, регулирующих ведение бюджетного учета и составление бюджетной (финансовой) отчетности, а такж</w:t>
                  </w:r>
                  <w:r>
                    <w:rPr>
                      <w:color w:val="000000"/>
                      <w:sz w:val="28"/>
                      <w:szCs w:val="28"/>
                    </w:rPr>
                    <w:t>е актами субъектов отчетности, утверждаемых в рамках формирования учетной политики.</w:t>
                  </w:r>
                </w:p>
                <w:p w:rsidR="00ED13C3" w:rsidRDefault="00A033FB">
                  <w:pPr>
                    <w:ind w:firstLine="700"/>
                    <w:jc w:val="both"/>
                  </w:pPr>
                  <w:r>
                    <w:rPr>
                      <w:color w:val="000000"/>
                      <w:sz w:val="28"/>
                      <w:szCs w:val="28"/>
                    </w:rPr>
                    <w:t xml:space="preserve">В целях обеспечения единства системы требований к бюджетному учету, в соответствии с федеральным стандартом бухгалтерского учета для организаций государственного сектора № </w:t>
                  </w:r>
                  <w:r>
                    <w:rPr>
                      <w:color w:val="000000"/>
                      <w:sz w:val="28"/>
                      <w:szCs w:val="28"/>
                    </w:rPr>
                    <w:t>274н "Учетная политика, оценочные значения и ошибки" от 30.12.2017, с учетом положений федерального стандарта № 256н "Концептуальные основы бухгалтерского учета и отчетности для организаций государственного сектора" от 31.12.2016, иных федеральных стандарт</w:t>
                  </w:r>
                  <w:r>
                    <w:rPr>
                      <w:color w:val="000000"/>
                      <w:sz w:val="28"/>
                      <w:szCs w:val="28"/>
                    </w:rPr>
                    <w:t>ов бухгалтерского учета государственных финансов, единой методологии бюджетного учета и бюджетной отчетности, установленной в соответствии с бюджетным законодательством Российской Федерации, иными нормативными правовыми актами, регулирующими ведение бухгал</w:t>
                  </w:r>
                  <w:r>
                    <w:rPr>
                      <w:color w:val="000000"/>
                      <w:sz w:val="28"/>
                      <w:szCs w:val="28"/>
                    </w:rPr>
                    <w:t>терского учета и составление бухгалтерской (финансовой) отчетности, в связи с вступлением в силу с 01 января 2022 года федеральных стандартов в единую учетную политику, утвержденную приказом  ММКУ «Централизованная бухгалтерия» от 30.12.2021 № 61-од внесен</w:t>
                  </w:r>
                  <w:r>
                    <w:rPr>
                      <w:color w:val="000000"/>
                      <w:sz w:val="28"/>
                      <w:szCs w:val="28"/>
                    </w:rPr>
                    <w:t>ы следующие изменения в 2023 году:</w:t>
                  </w:r>
                </w:p>
                <w:p w:rsidR="00ED13C3" w:rsidRDefault="00A033FB">
                  <w:pPr>
                    <w:jc w:val="both"/>
                  </w:pPr>
                  <w:r>
                    <w:rPr>
                      <w:color w:val="000000"/>
                      <w:sz w:val="28"/>
                      <w:szCs w:val="28"/>
                    </w:rPr>
                    <w:t>1. Приказом от 10.03.2023 № 15-од дополнены следующие  разделы:</w:t>
                  </w:r>
                </w:p>
                <w:p w:rsidR="00ED13C3" w:rsidRDefault="00A033FB">
                  <w:pPr>
                    <w:jc w:val="both"/>
                  </w:pPr>
                  <w:r>
                    <w:rPr>
                      <w:color w:val="000000"/>
                      <w:sz w:val="28"/>
                      <w:szCs w:val="28"/>
                    </w:rPr>
                    <w:t>- «Нормативные документы, разъяснения»;</w:t>
                  </w:r>
                </w:p>
                <w:p w:rsidR="00ED13C3" w:rsidRDefault="00A033FB">
                  <w:pPr>
                    <w:jc w:val="both"/>
                  </w:pPr>
                  <w:r>
                    <w:rPr>
                      <w:color w:val="000000"/>
                      <w:sz w:val="28"/>
                      <w:szCs w:val="28"/>
                    </w:rPr>
                    <w:t>-«Технология обработки, хранения учетной информации, бухгалтерской (финансовой) отчетности;</w:t>
                  </w:r>
                </w:p>
                <w:p w:rsidR="00ED13C3" w:rsidRDefault="00A033FB">
                  <w:pPr>
                    <w:jc w:val="both"/>
                  </w:pPr>
                  <w:r>
                    <w:rPr>
                      <w:color w:val="000000"/>
                      <w:sz w:val="28"/>
                      <w:szCs w:val="28"/>
                    </w:rPr>
                    <w:t>-«Рабочий план счетов»;</w:t>
                  </w:r>
                </w:p>
                <w:p w:rsidR="00ED13C3" w:rsidRDefault="00A033FB">
                  <w:pPr>
                    <w:jc w:val="both"/>
                  </w:pPr>
                  <w:r>
                    <w:rPr>
                      <w:color w:val="000000"/>
                      <w:sz w:val="28"/>
                      <w:szCs w:val="28"/>
                    </w:rPr>
                    <w:t>-</w:t>
                  </w:r>
                  <w:r>
                    <w:rPr>
                      <w:color w:val="000000"/>
                      <w:sz w:val="28"/>
                      <w:szCs w:val="28"/>
                    </w:rPr>
                    <w:t xml:space="preserve"> «События после отчетной даты»;</w:t>
                  </w:r>
                </w:p>
                <w:p w:rsidR="00ED13C3" w:rsidRDefault="00A033FB">
                  <w:pPr>
                    <w:jc w:val="both"/>
                  </w:pPr>
                  <w:r>
                    <w:rPr>
                      <w:color w:val="000000"/>
                      <w:sz w:val="28"/>
                      <w:szCs w:val="28"/>
                    </w:rPr>
                    <w:t>- «Учет обязательств»;</w:t>
                  </w:r>
                </w:p>
                <w:p w:rsidR="00ED13C3" w:rsidRDefault="00A033FB">
                  <w:pPr>
                    <w:jc w:val="both"/>
                  </w:pPr>
                  <w:r>
                    <w:rPr>
                      <w:color w:val="000000"/>
                      <w:sz w:val="28"/>
                      <w:szCs w:val="28"/>
                    </w:rPr>
                    <w:t>На 2023 утверждены:</w:t>
                  </w:r>
                </w:p>
                <w:p w:rsidR="00ED13C3" w:rsidRDefault="00A033FB">
                  <w:pPr>
                    <w:jc w:val="both"/>
                  </w:pPr>
                  <w:r>
                    <w:rPr>
                      <w:color w:val="000000"/>
                      <w:sz w:val="28"/>
                      <w:szCs w:val="28"/>
                    </w:rPr>
                    <w:t>- новый Рабочий план счетов на 2023 год;</w:t>
                  </w:r>
                </w:p>
                <w:p w:rsidR="00ED13C3" w:rsidRDefault="00A033FB">
                  <w:pPr>
                    <w:jc w:val="both"/>
                  </w:pPr>
                  <w:r>
                    <w:rPr>
                      <w:color w:val="000000"/>
                      <w:sz w:val="28"/>
                      <w:szCs w:val="28"/>
                    </w:rPr>
                    <w:t>-график документооборота в связи с Инструкцией 61н;</w:t>
                  </w:r>
                </w:p>
                <w:p w:rsidR="00ED13C3" w:rsidRDefault="00A033FB">
                  <w:pPr>
                    <w:jc w:val="both"/>
                  </w:pPr>
                  <w:r>
                    <w:rPr>
                      <w:color w:val="000000"/>
                      <w:sz w:val="28"/>
                      <w:szCs w:val="28"/>
                    </w:rPr>
                    <w:t>-внесены изменения в раздел «Перечень первичных документов, закрепленных за однотипными фактами хозяйственной жизни»;</w:t>
                  </w:r>
                </w:p>
                <w:p w:rsidR="00ED13C3" w:rsidRDefault="00A033FB">
                  <w:pPr>
                    <w:jc w:val="both"/>
                  </w:pPr>
                  <w:r>
                    <w:rPr>
                      <w:color w:val="000000"/>
                      <w:sz w:val="28"/>
                      <w:szCs w:val="28"/>
                    </w:rPr>
                    <w:t>-порядок признания дебиторской задолженности безнадежной ко взысканию (нереальной ко взысканию) для целей списания дебиторской задолженнос</w:t>
                  </w:r>
                  <w:r>
                    <w:rPr>
                      <w:color w:val="000000"/>
                      <w:sz w:val="28"/>
                      <w:szCs w:val="28"/>
                    </w:rPr>
                    <w:t>ти в бухгалтерском учете;</w:t>
                  </w:r>
                </w:p>
                <w:p w:rsidR="00ED13C3" w:rsidRDefault="00A033FB">
                  <w:pPr>
                    <w:jc w:val="both"/>
                  </w:pPr>
                  <w:r>
                    <w:rPr>
                      <w:color w:val="000000"/>
                      <w:sz w:val="28"/>
                      <w:szCs w:val="28"/>
                    </w:rPr>
                    <w:t>-порядок списания невостребованной кредиторской задолженности;</w:t>
                  </w:r>
                </w:p>
                <w:p w:rsidR="00ED13C3" w:rsidRDefault="00A033FB">
                  <w:pPr>
                    <w:jc w:val="both"/>
                  </w:pPr>
                  <w:r>
                    <w:rPr>
                      <w:color w:val="000000"/>
                      <w:sz w:val="28"/>
                      <w:szCs w:val="28"/>
                    </w:rPr>
                    <w:t>-положение об электронном документообороте.</w:t>
                  </w:r>
                </w:p>
                <w:p w:rsidR="00ED13C3" w:rsidRDefault="00A033FB">
                  <w:pPr>
                    <w:jc w:val="both"/>
                  </w:pPr>
                  <w:r>
                    <w:rPr>
                      <w:color w:val="000000"/>
                      <w:sz w:val="28"/>
                      <w:szCs w:val="28"/>
                    </w:rPr>
                    <w:t xml:space="preserve">Дополнен раздел «Методологический раздел для целей бухгалтерского (бюджетного) учета» в части "Материальные запасы", "Учет </w:t>
                  </w:r>
                  <w:r>
                    <w:rPr>
                      <w:color w:val="000000"/>
                      <w:sz w:val="28"/>
                      <w:szCs w:val="28"/>
                    </w:rPr>
                    <w:t>операций эквайринга".</w:t>
                  </w:r>
                </w:p>
                <w:p w:rsidR="00ED13C3" w:rsidRDefault="00A033FB">
                  <w:pPr>
                    <w:jc w:val="both"/>
                  </w:pPr>
                  <w:r>
                    <w:rPr>
                      <w:color w:val="000000"/>
                      <w:sz w:val="28"/>
                      <w:szCs w:val="28"/>
                    </w:rPr>
                    <w:t>2.Приказом от 17.07.2023 № 43-од дополнены раздел «Затраты на изготовление готовой продукции, выполнение работ, услуг», утверждены формы путевых листов с 01.09.2023 года.</w:t>
                  </w:r>
                </w:p>
                <w:p w:rsidR="00ED13C3" w:rsidRDefault="00A033FB">
                  <w:pPr>
                    <w:jc w:val="both"/>
                  </w:pPr>
                  <w:r>
                    <w:rPr>
                      <w:color w:val="000000"/>
                      <w:sz w:val="28"/>
                      <w:szCs w:val="28"/>
                    </w:rPr>
                    <w:t>3.Приказом от 25.08.2023 № 49-од утверждены: - порядок взаимоде</w:t>
                  </w:r>
                  <w:r>
                    <w:rPr>
                      <w:color w:val="000000"/>
                      <w:sz w:val="28"/>
                      <w:szCs w:val="28"/>
                    </w:rPr>
                    <w:t>йствия централизованной бухгалтерии при проведении субъектом централизованного учета инвентаризации активов, имущества, учитываемого на забалансовых счетах, обязательств и иных объектов бюджетного (бухгалтерского) учета в новой редакции; -порядок формирова</w:t>
                  </w:r>
                  <w:r>
                    <w:rPr>
                      <w:color w:val="000000"/>
                      <w:sz w:val="28"/>
                      <w:szCs w:val="28"/>
                    </w:rPr>
                    <w:t>ния и использования резервов предстоящих расходов.</w:t>
                  </w:r>
                </w:p>
                <w:p w:rsidR="00ED13C3" w:rsidRDefault="00A033FB">
                  <w:pPr>
                    <w:jc w:val="both"/>
                  </w:pPr>
                  <w:r>
                    <w:rPr>
                      <w:color w:val="000000"/>
                      <w:sz w:val="28"/>
                      <w:szCs w:val="28"/>
                    </w:rPr>
                    <w:t>Приказом от 28.08.2023 № 50-од утвержден порядок  «О переходе на новые электронные первичные документы» с 01.10.2023 г.</w:t>
                  </w:r>
                </w:p>
                <w:p w:rsidR="00ED13C3" w:rsidRDefault="00A033FB">
                  <w:pPr>
                    <w:jc w:val="both"/>
                  </w:pPr>
                  <w:r>
                    <w:rPr>
                      <w:color w:val="000000"/>
                      <w:sz w:val="28"/>
                      <w:szCs w:val="28"/>
                    </w:rPr>
                    <w:t>В муниципальном образовании города-курорта Кисловодска осуществлялись:</w:t>
                  </w:r>
                </w:p>
                <w:p w:rsidR="00ED13C3" w:rsidRDefault="00A033FB">
                  <w:pPr>
                    <w:jc w:val="both"/>
                  </w:pPr>
                  <w:r>
                    <w:rPr>
                      <w:color w:val="000000"/>
                      <w:sz w:val="28"/>
                      <w:szCs w:val="28"/>
                    </w:rPr>
                    <w:t>-мероприятия п</w:t>
                  </w:r>
                  <w:r>
                    <w:rPr>
                      <w:color w:val="000000"/>
                      <w:sz w:val="28"/>
                      <w:szCs w:val="28"/>
                    </w:rPr>
                    <w:t>о внешнему муниципальному контролю Контрольно – счетной палатой городского округа города-курорта Кисловодска;</w:t>
                  </w:r>
                </w:p>
                <w:p w:rsidR="00ED13C3" w:rsidRDefault="00A033FB">
                  <w:pPr>
                    <w:jc w:val="both"/>
                  </w:pPr>
                  <w:r>
                    <w:rPr>
                      <w:color w:val="000000"/>
                      <w:sz w:val="28"/>
                      <w:szCs w:val="28"/>
                    </w:rPr>
                    <w:t>-мероприятия по внутреннему муниципальному контролю ревизионным отделом финансового управления администрации города-курорта Кисловодска.</w:t>
                  </w:r>
                </w:p>
                <w:p w:rsidR="00ED13C3" w:rsidRDefault="00A033FB">
                  <w:pPr>
                    <w:ind w:firstLine="520"/>
                    <w:jc w:val="both"/>
                  </w:pPr>
                  <w:r>
                    <w:rPr>
                      <w:color w:val="000000"/>
                      <w:sz w:val="28"/>
                      <w:szCs w:val="28"/>
                    </w:rPr>
                    <w:t xml:space="preserve">В период </w:t>
                  </w:r>
                  <w:r>
                    <w:rPr>
                      <w:color w:val="000000"/>
                      <w:sz w:val="28"/>
                      <w:szCs w:val="28"/>
                    </w:rPr>
                    <w:t xml:space="preserve">с 09.01.2023 по 29.12.2023 контрольными и экспертно-аналитическими мероприятиями охвачено 55 объектов различного уровня и форм собственности (органы местного самоуправления, структурные подразделения администрации города-курорта Кисловодска, муниципальные </w:t>
                  </w:r>
                  <w:r>
                    <w:rPr>
                      <w:color w:val="000000"/>
                      <w:sz w:val="28"/>
                      <w:szCs w:val="28"/>
                    </w:rPr>
                    <w:t>учреждения). Проведено 9 контрольных и 29 экспертно-аналитических мероприятий.</w:t>
                  </w:r>
                </w:p>
                <w:p w:rsidR="00ED13C3" w:rsidRDefault="00A033FB">
                  <w:pPr>
                    <w:ind w:firstLine="520"/>
                    <w:jc w:val="both"/>
                  </w:pPr>
                  <w:r>
                    <w:rPr>
                      <w:color w:val="000000"/>
                      <w:sz w:val="28"/>
                      <w:szCs w:val="28"/>
                    </w:rPr>
                    <w:t> Контрольные и экспертно-аналитические мероприятия проводились с целью предварительного, текущего и последующего контроля за формированием и исполнением бюджета города-курорта К</w:t>
                  </w:r>
                  <w:r>
                    <w:rPr>
                      <w:color w:val="000000"/>
                      <w:sz w:val="28"/>
                      <w:szCs w:val="28"/>
                    </w:rPr>
                    <w:t>исловодска, использованием муниципальной собственности в целях обеспечения единой системы контроля за исполнением бюджета города-курорта Кисловодска и управлением муниципальным имуществом.</w:t>
                  </w:r>
                </w:p>
                <w:p w:rsidR="00ED13C3" w:rsidRDefault="00A033FB">
                  <w:pPr>
                    <w:ind w:firstLine="520"/>
                    <w:jc w:val="both"/>
                  </w:pPr>
                  <w:r>
                    <w:rPr>
                      <w:color w:val="000000"/>
                      <w:sz w:val="28"/>
                      <w:szCs w:val="28"/>
                    </w:rPr>
                    <w:t>В процессе осуществления контрольных и экспертно-аналитических мероприятий в 2023 году общий объем проверенных средств бюджета города составил 1 147 886 867,05 рублей. Проверено муниципального имущества (выборочно реестр муниципального имущества города-кур</w:t>
                  </w:r>
                  <w:r>
                    <w:rPr>
                      <w:color w:val="000000"/>
                      <w:sz w:val="28"/>
                      <w:szCs w:val="28"/>
                    </w:rPr>
                    <w:t>орта Кисловодска) на сумму 2 404 399 859,68 рублей.</w:t>
                  </w:r>
                </w:p>
                <w:p w:rsidR="00ED13C3" w:rsidRDefault="00A033FB">
                  <w:pPr>
                    <w:ind w:firstLine="520"/>
                    <w:jc w:val="both"/>
                  </w:pPr>
                  <w:r>
                    <w:rPr>
                      <w:color w:val="000000"/>
                      <w:sz w:val="28"/>
                      <w:szCs w:val="28"/>
                    </w:rPr>
                    <w:t>Объем нарушений, выявленных Контрольно-счетной палатой в ходе проведения контрольных и экспертно-аналитических мероприятий в 2023 году составил 3 425 297 802,00 рубля, в том числе:</w:t>
                  </w:r>
                </w:p>
                <w:p w:rsidR="00ED13C3" w:rsidRDefault="00A033FB">
                  <w:pPr>
                    <w:ind w:firstLine="520"/>
                    <w:jc w:val="both"/>
                  </w:pPr>
                  <w:r>
                    <w:rPr>
                      <w:color w:val="000000"/>
                      <w:sz w:val="28"/>
                      <w:szCs w:val="28"/>
                    </w:rPr>
                    <w:t>-Неэффективное использо</w:t>
                  </w:r>
                  <w:r>
                    <w:rPr>
                      <w:color w:val="000000"/>
                      <w:sz w:val="28"/>
                      <w:szCs w:val="28"/>
                    </w:rPr>
                    <w:t>вание бюджетных средств -375 829,84 рублей;</w:t>
                  </w:r>
                </w:p>
                <w:p w:rsidR="00ED13C3" w:rsidRDefault="00A033FB">
                  <w:pPr>
                    <w:ind w:firstLine="520"/>
                    <w:jc w:val="both"/>
                  </w:pPr>
                  <w:r>
                    <w:rPr>
                      <w:color w:val="000000"/>
                      <w:sz w:val="28"/>
                      <w:szCs w:val="28"/>
                    </w:rPr>
                    <w:t>-Нарушения ведения бухгалтерского учета, составления и представления бухгалтерской (финансовой) отчетности-1 633 125 717,78 рублей;</w:t>
                  </w:r>
                </w:p>
                <w:p w:rsidR="00ED13C3" w:rsidRDefault="00A033FB">
                  <w:pPr>
                    <w:ind w:firstLine="520"/>
                    <w:jc w:val="both"/>
                  </w:pPr>
                  <w:r>
                    <w:rPr>
                      <w:color w:val="000000"/>
                      <w:sz w:val="28"/>
                      <w:szCs w:val="28"/>
                    </w:rPr>
                    <w:t xml:space="preserve">-Нарушения в сфере управления и распоряжения муниципальной собственностью-1 791 </w:t>
                  </w:r>
                  <w:r>
                    <w:rPr>
                      <w:color w:val="000000"/>
                      <w:sz w:val="28"/>
                      <w:szCs w:val="28"/>
                    </w:rPr>
                    <w:t>546 863,37 рубля;</w:t>
                  </w:r>
                </w:p>
                <w:p w:rsidR="00ED13C3" w:rsidRDefault="00A033FB">
                  <w:pPr>
                    <w:ind w:firstLine="520"/>
                    <w:jc w:val="both"/>
                  </w:pPr>
                  <w:r>
                    <w:rPr>
                      <w:color w:val="000000"/>
                      <w:sz w:val="28"/>
                      <w:szCs w:val="28"/>
                    </w:rPr>
                    <w:t>-Иные нарушения -249 391,01 рубль.</w:t>
                  </w:r>
                </w:p>
                <w:p w:rsidR="00ED13C3" w:rsidRDefault="00A033FB">
                  <w:pPr>
                    <w:ind w:firstLine="520"/>
                    <w:jc w:val="both"/>
                  </w:pPr>
                  <w:r>
                    <w:rPr>
                      <w:color w:val="000000"/>
                      <w:sz w:val="28"/>
                      <w:szCs w:val="28"/>
                    </w:rPr>
                    <w:t>Материалы по результатам контрольных мероприятий, проведенных Контрольно-счетной палатой в 2023 году, направлены в Думу города-курорта Кисловодска, Главе города-курорта Кисловодска и в прокуратуру города</w:t>
                  </w:r>
                  <w:r>
                    <w:rPr>
                      <w:color w:val="000000"/>
                      <w:sz w:val="28"/>
                      <w:szCs w:val="28"/>
                    </w:rPr>
                    <w:t xml:space="preserve"> Кисловодска в виде копий актов проверок.</w:t>
                  </w:r>
                </w:p>
                <w:p w:rsidR="00ED13C3" w:rsidRDefault="00A033FB">
                  <w:pPr>
                    <w:ind w:firstLine="520"/>
                    <w:jc w:val="both"/>
                  </w:pPr>
                  <w:r>
                    <w:rPr>
                      <w:color w:val="000000"/>
                      <w:sz w:val="28"/>
                      <w:szCs w:val="28"/>
                    </w:rPr>
                    <w:t>На основании статьи 18 Положения о Контрольно-счетной палате городского округа города-курорта Кисловодска по результатам:</w:t>
                  </w:r>
                </w:p>
                <w:p w:rsidR="00ED13C3" w:rsidRDefault="00A033FB">
                  <w:pPr>
                    <w:ind w:firstLine="520"/>
                    <w:jc w:val="both"/>
                  </w:pPr>
                  <w:r>
                    <w:rPr>
                      <w:color w:val="000000"/>
                      <w:sz w:val="28"/>
                      <w:szCs w:val="28"/>
                    </w:rPr>
                    <w:t>- контрольных мероприятий руководителям проверенных учреждений направлены представления об у</w:t>
                  </w:r>
                  <w:r>
                    <w:rPr>
                      <w:color w:val="000000"/>
                      <w:sz w:val="28"/>
                      <w:szCs w:val="28"/>
                    </w:rPr>
                    <w:t>странении выявленных в ходе проверки нарушений и привлечении к дисциплинарной ответственности лиц, допустивших нарушения;</w:t>
                  </w:r>
                </w:p>
                <w:p w:rsidR="00ED13C3" w:rsidRDefault="00A033FB">
                  <w:pPr>
                    <w:ind w:firstLine="520"/>
                    <w:jc w:val="both"/>
                  </w:pPr>
                  <w:r>
                    <w:rPr>
                      <w:color w:val="000000"/>
                      <w:sz w:val="28"/>
                      <w:szCs w:val="28"/>
                    </w:rPr>
                    <w:t>- экспертно-аналитических мероприятий руководителям проверенных учреждений направлены информационные письма об устранении выявленных н</w:t>
                  </w:r>
                  <w:r>
                    <w:rPr>
                      <w:color w:val="000000"/>
                      <w:sz w:val="28"/>
                      <w:szCs w:val="28"/>
                    </w:rPr>
                    <w:t>арушений законодательства.</w:t>
                  </w:r>
                </w:p>
                <w:p w:rsidR="00ED13C3" w:rsidRDefault="00A033FB">
                  <w:pPr>
                    <w:ind w:firstLine="520"/>
                    <w:jc w:val="both"/>
                  </w:pPr>
                  <w:r>
                    <w:rPr>
                      <w:color w:val="000000"/>
                      <w:sz w:val="28"/>
                      <w:szCs w:val="28"/>
                    </w:rPr>
                    <w:t>Устранено нарушений, выявленных Контрольно-счетной палатой по результатам проведения контрольных и экспертно-аналитических мероприятий на общую сумму 1 952 222 941,38 рубль, из них:</w:t>
                  </w:r>
                </w:p>
                <w:p w:rsidR="00ED13C3" w:rsidRDefault="00A033FB">
                  <w:pPr>
                    <w:ind w:firstLine="520"/>
                    <w:jc w:val="both"/>
                  </w:pPr>
                  <w:r>
                    <w:rPr>
                      <w:color w:val="000000"/>
                      <w:sz w:val="28"/>
                      <w:szCs w:val="28"/>
                    </w:rPr>
                    <w:t>-Неэффективное использование бюджетных средств-119 926,13 рублей;</w:t>
                  </w:r>
                </w:p>
                <w:p w:rsidR="00ED13C3" w:rsidRDefault="00A033FB">
                  <w:pPr>
                    <w:ind w:firstLine="520"/>
                    <w:jc w:val="both"/>
                  </w:pPr>
                  <w:r>
                    <w:rPr>
                      <w:color w:val="000000"/>
                      <w:sz w:val="28"/>
                      <w:szCs w:val="28"/>
                    </w:rPr>
                    <w:t>-Нарушения ведения бухгалтерского учета, составления и представления бухгалтерской (финансовой) отчетности - 1 633 125 717,78 рублей;                                    </w:t>
                  </w:r>
                </w:p>
                <w:p w:rsidR="00ED13C3" w:rsidRDefault="00A033FB">
                  <w:pPr>
                    <w:ind w:firstLine="520"/>
                    <w:jc w:val="both"/>
                  </w:pPr>
                  <w:r>
                    <w:rPr>
                      <w:color w:val="000000"/>
                      <w:sz w:val="28"/>
                      <w:szCs w:val="28"/>
                    </w:rPr>
                    <w:t>-Нарушения в сфере у</w:t>
                  </w:r>
                  <w:r>
                    <w:rPr>
                      <w:color w:val="000000"/>
                      <w:sz w:val="28"/>
                      <w:szCs w:val="28"/>
                    </w:rPr>
                    <w:t>правления и распоряжения муниципальной собственность-318882 392,38 рубля;</w:t>
                  </w:r>
                </w:p>
                <w:p w:rsidR="00ED13C3" w:rsidRDefault="00A033FB">
                  <w:pPr>
                    <w:ind w:firstLine="520"/>
                    <w:jc w:val="both"/>
                  </w:pPr>
                  <w:r>
                    <w:rPr>
                      <w:color w:val="000000"/>
                      <w:sz w:val="28"/>
                      <w:szCs w:val="28"/>
                    </w:rPr>
                    <w:t>-Иные нарушения-94 905,09 рублей.</w:t>
                  </w:r>
                </w:p>
                <w:p w:rsidR="00ED13C3" w:rsidRDefault="00A033FB">
                  <w:pPr>
                    <w:ind w:firstLine="520"/>
                    <w:jc w:val="both"/>
                  </w:pPr>
                  <w:r>
                    <w:rPr>
                      <w:color w:val="000000"/>
                      <w:sz w:val="28"/>
                      <w:szCs w:val="28"/>
                    </w:rPr>
                    <w:t>В том числе в части иных нарушений в доход бюджета города-курорта Кисловодска возмещено 47 862,29 рубля:</w:t>
                  </w:r>
                </w:p>
                <w:p w:rsidR="00ED13C3" w:rsidRDefault="00A033FB">
                  <w:pPr>
                    <w:ind w:firstLine="520"/>
                    <w:jc w:val="both"/>
                  </w:pPr>
                  <w:r>
                    <w:rPr>
                      <w:color w:val="000000"/>
                      <w:sz w:val="28"/>
                      <w:szCs w:val="28"/>
                    </w:rPr>
                    <w:t>- долг по договорам социального найма, подл</w:t>
                  </w:r>
                  <w:r>
                    <w:rPr>
                      <w:color w:val="000000"/>
                      <w:sz w:val="28"/>
                      <w:szCs w:val="28"/>
                    </w:rPr>
                    <w:t>ежащий возмещению в доход                                     - 23 654,29 рубля;</w:t>
                  </w:r>
                </w:p>
                <w:p w:rsidR="00ED13C3" w:rsidRDefault="00A033FB">
                  <w:pPr>
                    <w:ind w:firstLine="520"/>
                    <w:jc w:val="both"/>
                  </w:pPr>
                  <w:r>
                    <w:rPr>
                      <w:color w:val="000000"/>
                      <w:sz w:val="28"/>
                      <w:szCs w:val="28"/>
                    </w:rPr>
                    <w:t>- неправомерные расходы, подлежащие возмещению в доход городского бюджета 24 208,00 рублей.</w:t>
                  </w:r>
                </w:p>
                <w:p w:rsidR="00ED13C3" w:rsidRDefault="00A033FB">
                  <w:pPr>
                    <w:ind w:firstLine="700"/>
                    <w:jc w:val="both"/>
                  </w:pPr>
                  <w:r>
                    <w:rPr>
                      <w:color w:val="000000"/>
                      <w:sz w:val="28"/>
                      <w:szCs w:val="28"/>
                    </w:rPr>
                    <w:t>За 2023 год должностными лицами контрольно-ревизионного отдела финансового управлен</w:t>
                  </w:r>
                  <w:r>
                    <w:rPr>
                      <w:color w:val="000000"/>
                      <w:sz w:val="28"/>
                      <w:szCs w:val="28"/>
                    </w:rPr>
                    <w:t>ия администрации города-курорта Кисловодска в сфере бюджетных правоотношений проведено 7 контрольных мероприятий, в том числе 6 плановых и 1 внеплановое. </w:t>
                  </w:r>
                </w:p>
                <w:p w:rsidR="00ED13C3" w:rsidRDefault="00A033FB">
                  <w:pPr>
                    <w:ind w:firstLine="700"/>
                    <w:jc w:val="both"/>
                  </w:pPr>
                  <w:r>
                    <w:rPr>
                      <w:color w:val="000000"/>
                      <w:sz w:val="28"/>
                      <w:szCs w:val="28"/>
                    </w:rPr>
                    <w:t>Темы контрольных мероприятий:</w:t>
                  </w:r>
                </w:p>
                <w:p w:rsidR="00ED13C3" w:rsidRDefault="00A033FB">
                  <w:pPr>
                    <w:ind w:firstLine="700"/>
                    <w:jc w:val="both"/>
                  </w:pPr>
                  <w:r>
                    <w:rPr>
                      <w:color w:val="000000"/>
                      <w:sz w:val="28"/>
                      <w:szCs w:val="28"/>
                    </w:rPr>
                    <w:t>-проверка осуществления расходов на обеспечение выполнения функций казе</w:t>
                  </w:r>
                  <w:r>
                    <w:rPr>
                      <w:color w:val="000000"/>
                      <w:sz w:val="28"/>
                      <w:szCs w:val="28"/>
                    </w:rPr>
                    <w:t>нного учреждения (государственного органа, органа местного самоуправления) и (или) их отражения в бюджетном учете и отчетности;</w:t>
                  </w:r>
                </w:p>
                <w:p w:rsidR="00ED13C3" w:rsidRDefault="00A033FB">
                  <w:pPr>
                    <w:ind w:firstLine="700"/>
                    <w:jc w:val="both"/>
                  </w:pPr>
                  <w:r>
                    <w:rPr>
                      <w:color w:val="000000"/>
                      <w:sz w:val="28"/>
                      <w:szCs w:val="28"/>
                    </w:rPr>
                    <w:t>-проверка (ревизия) финансово-хозяйственной деятельности.</w:t>
                  </w:r>
                </w:p>
                <w:p w:rsidR="00ED13C3" w:rsidRDefault="00A033FB">
                  <w:pPr>
                    <w:ind w:firstLine="700"/>
                    <w:jc w:val="both"/>
                  </w:pPr>
                  <w:r>
                    <w:rPr>
                      <w:color w:val="000000"/>
                      <w:sz w:val="28"/>
                      <w:szCs w:val="28"/>
                    </w:rPr>
                    <w:t xml:space="preserve">-проверка осуществления расходов бюджета публично-правого образования </w:t>
                  </w:r>
                  <w:r>
                    <w:rPr>
                      <w:color w:val="000000"/>
                      <w:sz w:val="28"/>
                      <w:szCs w:val="28"/>
                    </w:rPr>
                    <w:t>на реализацию мероприятий государственной (муниципальной) программы (подпрограммы, целевой программы);</w:t>
                  </w:r>
                </w:p>
                <w:p w:rsidR="00ED13C3" w:rsidRDefault="00A033FB">
                  <w:pPr>
                    <w:ind w:firstLine="700"/>
                    <w:jc w:val="both"/>
                  </w:pPr>
                  <w:r>
                    <w:rPr>
                      <w:color w:val="000000"/>
                      <w:sz w:val="28"/>
                      <w:szCs w:val="28"/>
                    </w:rPr>
                    <w:t>-проверка достоверности отчета о реализации государственной (муниципальной) программы, отчета об исполнении государственного (муниципального) задания или</w:t>
                  </w:r>
                  <w:r>
                    <w:rPr>
                      <w:color w:val="000000"/>
                      <w:sz w:val="28"/>
                      <w:szCs w:val="28"/>
                    </w:rPr>
                    <w:t xml:space="preserve"> отчета о достижении показателей результативности;</w:t>
                  </w:r>
                </w:p>
                <w:p w:rsidR="00ED13C3" w:rsidRDefault="00A033FB">
                  <w:pPr>
                    <w:ind w:firstLine="700"/>
                    <w:jc w:val="both"/>
                  </w:pPr>
                  <w:r>
                    <w:rPr>
                      <w:color w:val="000000"/>
                      <w:sz w:val="28"/>
                      <w:szCs w:val="28"/>
                      <w:shd w:val="clear" w:color="auto" w:fill="FFFFFF"/>
                    </w:rPr>
                    <w:t>-проверка предоставления субсидий юридическим лицам (за исключением субсидий государственным (муниципальным) учреждениям, государственным корпорациям (компаниям), публично-правовым компаниям, хозяйственным</w:t>
                  </w:r>
                  <w:r>
                    <w:rPr>
                      <w:color w:val="000000"/>
                      <w:sz w:val="28"/>
                      <w:szCs w:val="28"/>
                      <w:shd w:val="clear" w:color="auto" w:fill="FFFFFF"/>
                    </w:rPr>
                    <w:t xml:space="preserve"> товариществам и обществам с участием публично-правовых образований в их уставных (складочных) капиталах, а также коммерческим организациям с долей (вкладом) таких товариществ и обществ в их уставных (складочных) капиталах), индивидуальным предпринимателям</w:t>
                  </w:r>
                  <w:r>
                    <w:rPr>
                      <w:color w:val="000000"/>
                      <w:sz w:val="28"/>
                      <w:szCs w:val="28"/>
                      <w:shd w:val="clear" w:color="auto" w:fill="FFFFFF"/>
                    </w:rPr>
                    <w:t>, физическим лицам, а также физическим лицам - производителям товаров, работ, услуг и (или) соблюдения условий соглашений (договоров) об их предоставлении;</w:t>
                  </w:r>
                </w:p>
                <w:p w:rsidR="00ED13C3" w:rsidRDefault="00A033FB">
                  <w:pPr>
                    <w:ind w:firstLine="700"/>
                    <w:jc w:val="both"/>
                  </w:pPr>
                  <w:r>
                    <w:rPr>
                      <w:color w:val="000000"/>
                      <w:sz w:val="28"/>
                      <w:szCs w:val="28"/>
                    </w:rPr>
                    <w:t>- проверка соблюдения законодательства Российской Федерации и иных правовых актов о контрактной сист</w:t>
                  </w:r>
                  <w:r>
                    <w:rPr>
                      <w:color w:val="000000"/>
                      <w:sz w:val="28"/>
                      <w:szCs w:val="28"/>
                    </w:rPr>
                    <w:t>еме в сфере закупок товаров, работ, услуг для обеспечения государственных и муниципальных нужд в отношении отдельных закупок для обеспечения муниципальных нужд. </w:t>
                  </w:r>
                </w:p>
                <w:p w:rsidR="00ED13C3" w:rsidRDefault="00A033FB">
                  <w:pPr>
                    <w:ind w:firstLine="700"/>
                    <w:jc w:val="both"/>
                  </w:pPr>
                  <w:r>
                    <w:rPr>
                      <w:color w:val="000000"/>
                      <w:sz w:val="28"/>
                      <w:szCs w:val="28"/>
                    </w:rPr>
                    <w:t>Контрольные мероприятия проведены в следующих учреждениях:</w:t>
                  </w:r>
                </w:p>
                <w:p w:rsidR="00ED13C3" w:rsidRDefault="00A033FB">
                  <w:pPr>
                    <w:ind w:firstLine="700"/>
                    <w:jc w:val="both"/>
                  </w:pPr>
                  <w:r>
                    <w:rPr>
                      <w:color w:val="000000"/>
                      <w:sz w:val="28"/>
                      <w:szCs w:val="28"/>
                    </w:rPr>
                    <w:t>- муниципальном казенном учреждении</w:t>
                  </w:r>
                  <w:r>
                    <w:rPr>
                      <w:color w:val="000000"/>
                      <w:sz w:val="28"/>
                      <w:szCs w:val="28"/>
                    </w:rPr>
                    <w:t xml:space="preserve"> культуры города-курорта Кисловодска «Централизованная библиотечная система» за период </w:t>
                  </w:r>
                  <w:r>
                    <w:rPr>
                      <w:color w:val="000000"/>
                      <w:sz w:val="28"/>
                      <w:szCs w:val="28"/>
                      <w:shd w:val="clear" w:color="auto" w:fill="FFFFFF"/>
                    </w:rPr>
                    <w:t>с 01.01.2021 г. по 31.12.2022 г.</w:t>
                  </w:r>
                  <w:r>
                    <w:rPr>
                      <w:color w:val="000000"/>
                      <w:sz w:val="28"/>
                      <w:szCs w:val="28"/>
                    </w:rPr>
                    <w:t>;</w:t>
                  </w:r>
                </w:p>
                <w:p w:rsidR="00ED13C3" w:rsidRDefault="00A033FB">
                  <w:pPr>
                    <w:ind w:firstLine="700"/>
                    <w:jc w:val="both"/>
                  </w:pPr>
                  <w:r>
                    <w:rPr>
                      <w:color w:val="000000"/>
                      <w:sz w:val="28"/>
                      <w:szCs w:val="28"/>
                    </w:rPr>
                    <w:t>- муниципальном казенном учреждении культуры межнациональный культурно-просветительский центр «Дружба» города-курорта Кисловодска за пе</w:t>
                  </w:r>
                  <w:r>
                    <w:rPr>
                      <w:color w:val="000000"/>
                      <w:sz w:val="28"/>
                      <w:szCs w:val="28"/>
                    </w:rPr>
                    <w:t xml:space="preserve">риод </w:t>
                  </w:r>
                  <w:r>
                    <w:rPr>
                      <w:color w:val="000000"/>
                      <w:sz w:val="28"/>
                      <w:szCs w:val="28"/>
                      <w:shd w:val="clear" w:color="auto" w:fill="FFFFFF"/>
                    </w:rPr>
                    <w:t>с 01.01.2021 г. по 31.12.2022 г.</w:t>
                  </w:r>
                  <w:r>
                    <w:rPr>
                      <w:color w:val="000000"/>
                      <w:sz w:val="28"/>
                      <w:szCs w:val="28"/>
                    </w:rPr>
                    <w:t>; </w:t>
                  </w:r>
                </w:p>
                <w:p w:rsidR="00ED13C3" w:rsidRDefault="00A033FB">
                  <w:pPr>
                    <w:ind w:firstLine="700"/>
                    <w:jc w:val="both"/>
                  </w:pPr>
                  <w:r>
                    <w:rPr>
                      <w:color w:val="000000"/>
                      <w:sz w:val="28"/>
                      <w:szCs w:val="28"/>
                    </w:rPr>
                    <w:t xml:space="preserve">- муниципальном казенном учреждении культуры клубного типа дом культуры «Аликоновка» города-курорта Кисловодска за период </w:t>
                  </w:r>
                  <w:r>
                    <w:rPr>
                      <w:color w:val="000000"/>
                      <w:sz w:val="28"/>
                      <w:szCs w:val="28"/>
                      <w:shd w:val="clear" w:color="auto" w:fill="FFFFFF"/>
                    </w:rPr>
                    <w:t>с 01.01.2021 г. по 31.12.2022 г.</w:t>
                  </w:r>
                  <w:r>
                    <w:rPr>
                      <w:color w:val="000000"/>
                      <w:sz w:val="28"/>
                      <w:szCs w:val="28"/>
                    </w:rPr>
                    <w:t>;</w:t>
                  </w:r>
                </w:p>
                <w:p w:rsidR="00ED13C3" w:rsidRDefault="00A033FB">
                  <w:pPr>
                    <w:ind w:firstLine="700"/>
                    <w:jc w:val="both"/>
                  </w:pPr>
                  <w:r>
                    <w:rPr>
                      <w:color w:val="000000"/>
                      <w:sz w:val="28"/>
                      <w:szCs w:val="28"/>
                    </w:rPr>
                    <w:t>- управлении образования администрации города-курорта Кислов</w:t>
                  </w:r>
                  <w:r>
                    <w:rPr>
                      <w:color w:val="000000"/>
                      <w:sz w:val="28"/>
                      <w:szCs w:val="28"/>
                    </w:rPr>
                    <w:t xml:space="preserve">одска за период </w:t>
                  </w:r>
                  <w:r>
                    <w:rPr>
                      <w:color w:val="000000"/>
                      <w:sz w:val="28"/>
                      <w:szCs w:val="28"/>
                      <w:shd w:val="clear" w:color="auto" w:fill="FFFFFF"/>
                    </w:rPr>
                    <w:t>с 01.01.2021 г. по 31.12.2022 г.; </w:t>
                  </w:r>
                </w:p>
                <w:p w:rsidR="00ED13C3" w:rsidRDefault="00A033FB">
                  <w:pPr>
                    <w:ind w:firstLine="700"/>
                    <w:jc w:val="both"/>
                  </w:pPr>
                  <w:r>
                    <w:rPr>
                      <w:color w:val="000000"/>
                      <w:sz w:val="28"/>
                      <w:szCs w:val="28"/>
                    </w:rPr>
                    <w:t>- управлении городского хозяйства администрации города-курорта Кисловодска (проверяемый период отсутствует)</w:t>
                  </w:r>
                  <w:r>
                    <w:rPr>
                      <w:color w:val="000000"/>
                      <w:sz w:val="28"/>
                      <w:szCs w:val="28"/>
                      <w:shd w:val="clear" w:color="auto" w:fill="FFFFFF"/>
                    </w:rPr>
                    <w:t> (проверка внеплановая, проведена на основании поступившей жалобы);</w:t>
                  </w:r>
                </w:p>
                <w:p w:rsidR="00ED13C3" w:rsidRDefault="00A033FB">
                  <w:pPr>
                    <w:ind w:firstLine="700"/>
                    <w:jc w:val="both"/>
                  </w:pPr>
                  <w:r>
                    <w:rPr>
                      <w:color w:val="000000"/>
                      <w:sz w:val="28"/>
                      <w:szCs w:val="28"/>
                    </w:rPr>
                    <w:t>- управлении по физической кул</w:t>
                  </w:r>
                  <w:r>
                    <w:rPr>
                      <w:color w:val="000000"/>
                      <w:sz w:val="28"/>
                      <w:szCs w:val="28"/>
                    </w:rPr>
                    <w:t xml:space="preserve">ьтуре и спорту администрации города-курорта Кисловодска за период </w:t>
                  </w:r>
                  <w:r>
                    <w:rPr>
                      <w:color w:val="000000"/>
                      <w:sz w:val="28"/>
                      <w:szCs w:val="28"/>
                      <w:shd w:val="clear" w:color="auto" w:fill="FFFFFF"/>
                    </w:rPr>
                    <w:t>с 01.01.2021 г. по 31.12.2022 г.</w:t>
                  </w:r>
                </w:p>
                <w:p w:rsidR="00ED13C3" w:rsidRDefault="00A033FB">
                  <w:pPr>
                    <w:ind w:firstLine="700"/>
                    <w:jc w:val="both"/>
                  </w:pPr>
                  <w:r>
                    <w:rPr>
                      <w:color w:val="000000"/>
                      <w:sz w:val="28"/>
                      <w:szCs w:val="28"/>
                    </w:rPr>
                    <w:t xml:space="preserve">- муниципальном казенном учреждении «Центр по чрезвычайным ситуациям и гражданской обороне города-курорта Кисловодска» за период </w:t>
                  </w:r>
                  <w:r>
                    <w:rPr>
                      <w:color w:val="000000"/>
                      <w:sz w:val="28"/>
                      <w:szCs w:val="28"/>
                      <w:shd w:val="clear" w:color="auto" w:fill="FFFFFF"/>
                    </w:rPr>
                    <w:t>с 01.01.2021 г. по 31.12.202</w:t>
                  </w:r>
                  <w:r>
                    <w:rPr>
                      <w:color w:val="000000"/>
                      <w:sz w:val="28"/>
                      <w:szCs w:val="28"/>
                      <w:shd w:val="clear" w:color="auto" w:fill="FFFFFF"/>
                    </w:rPr>
                    <w:t>2 г.</w:t>
                  </w:r>
                </w:p>
                <w:p w:rsidR="00ED13C3" w:rsidRDefault="00A033FB">
                  <w:pPr>
                    <w:ind w:firstLine="700"/>
                    <w:jc w:val="both"/>
                  </w:pPr>
                  <w:r>
                    <w:rPr>
                      <w:color w:val="000000"/>
                      <w:sz w:val="28"/>
                      <w:szCs w:val="28"/>
                    </w:rPr>
                    <w:t>В результате контрольных мероприятий выявлено нарушений на общую сумму 678 039 712,63 рублей. </w:t>
                  </w:r>
                </w:p>
                <w:p w:rsidR="00ED13C3" w:rsidRDefault="00A033FB">
                  <w:pPr>
                    <w:jc w:val="both"/>
                  </w:pPr>
                  <w:r>
                    <w:rPr>
                      <w:color w:val="000000"/>
                      <w:sz w:val="28"/>
                      <w:szCs w:val="28"/>
                    </w:rPr>
                    <w:t>       В составе бюджетной отчетности за 2023 год не представляется следующая форма, имеющая нулевые показатели:</w:t>
                  </w:r>
                </w:p>
                <w:p w:rsidR="00ED13C3" w:rsidRDefault="00A033FB">
                  <w:pPr>
                    <w:jc w:val="both"/>
                  </w:pPr>
                  <w:r>
                    <w:rPr>
                      <w:color w:val="000000"/>
                      <w:sz w:val="28"/>
                      <w:szCs w:val="28"/>
                    </w:rPr>
                    <w:t>- Справка по консолидируемым расчетам (ф.0503125) по счетам: 120651000, 120651561, 120651661, 120654000, 120654561, 120654661, 130251000, 130251831, 130254000, 130254831, 130121000,  130121710, 130121810, 130231000, 130131710, 130131810, 140120251, 1401202</w:t>
                  </w:r>
                  <w:r>
                    <w:rPr>
                      <w:color w:val="000000"/>
                      <w:sz w:val="28"/>
                      <w:szCs w:val="28"/>
                    </w:rPr>
                    <w:t>54, 140141151, 140141161, 230406000, 430406000,  530406000, 630406000, 730406000.</w:t>
                  </w:r>
                </w:p>
                <w:p w:rsidR="00ED13C3" w:rsidRDefault="00A033FB">
                  <w:pPr>
                    <w:jc w:val="both"/>
                  </w:pPr>
                  <w:r>
                    <w:rPr>
                      <w:color w:val="000000"/>
                      <w:sz w:val="28"/>
                      <w:szCs w:val="28"/>
                    </w:rPr>
                    <w:t>- Сведения об остатках денежных средств на счетах получателя бюджетных средств. Бюджетная деятельность (ф.0503178 1);</w:t>
                  </w:r>
                </w:p>
                <w:p w:rsidR="00ED13C3" w:rsidRDefault="00A033FB">
                  <w:pPr>
                    <w:jc w:val="both"/>
                  </w:pPr>
                  <w:r>
                    <w:rPr>
                      <w:color w:val="000000"/>
                      <w:sz w:val="28"/>
                      <w:szCs w:val="28"/>
                    </w:rPr>
                    <w:t>- Таблица № 6 к Пояснительной записке «Сведения о провед</w:t>
                  </w:r>
                  <w:r>
                    <w:rPr>
                      <w:color w:val="000000"/>
                      <w:sz w:val="28"/>
                      <w:szCs w:val="28"/>
                    </w:rPr>
                    <w:t>ении инвентаризаций».</w:t>
                  </w:r>
                </w:p>
              </w:tc>
            </w:tr>
          </w:tbl>
          <w:p w:rsidR="00ED13C3" w:rsidRDefault="00A033FB">
            <w:pPr>
              <w:jc w:val="both"/>
              <w:rPr>
                <w:color w:val="000000"/>
                <w:sz w:val="28"/>
                <w:szCs w:val="28"/>
              </w:rPr>
            </w:pPr>
            <w:r>
              <w:rPr>
                <w:color w:val="000000"/>
                <w:sz w:val="28"/>
                <w:szCs w:val="28"/>
              </w:rPr>
              <w:t xml:space="preserve"> </w:t>
            </w:r>
          </w:p>
        </w:tc>
      </w:tr>
      <w:tr w:rsidR="00ED13C3">
        <w:tc>
          <w:tcPr>
            <w:tcW w:w="2494" w:type="dxa"/>
            <w:tcMar>
              <w:top w:w="0" w:type="dxa"/>
              <w:left w:w="0" w:type="dxa"/>
              <w:bottom w:w="0" w:type="dxa"/>
              <w:right w:w="0" w:type="dxa"/>
            </w:tcMar>
          </w:tcPr>
          <w:p w:rsidR="00ED13C3" w:rsidRDefault="00ED13C3">
            <w:pPr>
              <w:spacing w:line="1" w:lineRule="auto"/>
            </w:pPr>
          </w:p>
        </w:tc>
        <w:tc>
          <w:tcPr>
            <w:tcW w:w="1133" w:type="dxa"/>
            <w:tcMar>
              <w:top w:w="0" w:type="dxa"/>
              <w:left w:w="0" w:type="dxa"/>
              <w:bottom w:w="0" w:type="dxa"/>
              <w:right w:w="0" w:type="dxa"/>
            </w:tcMar>
          </w:tcPr>
          <w:p w:rsidR="00ED13C3" w:rsidRDefault="00ED13C3">
            <w:pPr>
              <w:spacing w:line="1" w:lineRule="auto"/>
            </w:pPr>
          </w:p>
        </w:tc>
        <w:tc>
          <w:tcPr>
            <w:tcW w:w="566" w:type="dxa"/>
            <w:tcMar>
              <w:top w:w="0" w:type="dxa"/>
              <w:left w:w="0" w:type="dxa"/>
              <w:bottom w:w="0" w:type="dxa"/>
              <w:right w:w="0" w:type="dxa"/>
            </w:tcMar>
          </w:tcPr>
          <w:p w:rsidR="00ED13C3" w:rsidRDefault="00ED13C3">
            <w:pPr>
              <w:spacing w:line="1" w:lineRule="auto"/>
            </w:pPr>
          </w:p>
        </w:tc>
        <w:tc>
          <w:tcPr>
            <w:tcW w:w="2834" w:type="dxa"/>
            <w:tcMar>
              <w:top w:w="0" w:type="dxa"/>
              <w:left w:w="0" w:type="dxa"/>
              <w:bottom w:w="0" w:type="dxa"/>
              <w:right w:w="0" w:type="dxa"/>
            </w:tcMar>
          </w:tcPr>
          <w:p w:rsidR="00ED13C3" w:rsidRDefault="00ED13C3">
            <w:pPr>
              <w:spacing w:line="1" w:lineRule="auto"/>
            </w:pPr>
          </w:p>
        </w:tc>
        <w:tc>
          <w:tcPr>
            <w:tcW w:w="1587" w:type="dxa"/>
            <w:tcMar>
              <w:top w:w="0" w:type="dxa"/>
              <w:left w:w="0" w:type="dxa"/>
              <w:bottom w:w="0" w:type="dxa"/>
              <w:right w:w="0" w:type="dxa"/>
            </w:tcMar>
          </w:tcPr>
          <w:p w:rsidR="00ED13C3" w:rsidRDefault="00ED13C3">
            <w:pPr>
              <w:spacing w:line="1" w:lineRule="auto"/>
            </w:pPr>
          </w:p>
        </w:tc>
        <w:tc>
          <w:tcPr>
            <w:tcW w:w="1700" w:type="dxa"/>
            <w:tcMar>
              <w:top w:w="0" w:type="dxa"/>
              <w:left w:w="0" w:type="dxa"/>
              <w:bottom w:w="0" w:type="dxa"/>
              <w:right w:w="0" w:type="dxa"/>
            </w:tcMar>
          </w:tcPr>
          <w:p w:rsidR="00ED13C3" w:rsidRDefault="00ED13C3">
            <w:pPr>
              <w:spacing w:line="1" w:lineRule="auto"/>
            </w:pPr>
          </w:p>
        </w:tc>
      </w:tr>
    </w:tbl>
    <w:p w:rsidR="00ED13C3" w:rsidRDefault="00ED13C3">
      <w:pPr>
        <w:rPr>
          <w:vanish/>
        </w:rPr>
      </w:pPr>
      <w:bookmarkStart w:id="3" w:name="__bookmark_4"/>
      <w:bookmarkEnd w:id="3"/>
    </w:p>
    <w:tbl>
      <w:tblPr>
        <w:tblOverlap w:val="never"/>
        <w:tblW w:w="10372" w:type="dxa"/>
        <w:tblLayout w:type="fixed"/>
        <w:tblLook w:val="01E0" w:firstRow="1" w:lastRow="1" w:firstColumn="1" w:lastColumn="1" w:noHBand="0" w:noVBand="0"/>
      </w:tblPr>
      <w:tblGrid>
        <w:gridCol w:w="3118"/>
        <w:gridCol w:w="1700"/>
        <w:gridCol w:w="850"/>
        <w:gridCol w:w="3685"/>
        <w:gridCol w:w="453"/>
        <w:gridCol w:w="566"/>
      </w:tblGrid>
      <w:tr w:rsidR="00ED13C3">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ED13C3">
              <w:tc>
                <w:tcPr>
                  <w:tcW w:w="3118" w:type="dxa"/>
                  <w:tcMar>
                    <w:top w:w="0" w:type="dxa"/>
                    <w:left w:w="0" w:type="dxa"/>
                    <w:bottom w:w="0" w:type="dxa"/>
                    <w:right w:w="0" w:type="dxa"/>
                  </w:tcMar>
                </w:tcPr>
                <w:p w:rsidR="00ED13C3" w:rsidRDefault="00A033FB">
                  <w:r>
                    <w:rPr>
                      <w:color w:val="000000"/>
                      <w:sz w:val="28"/>
                      <w:szCs w:val="28"/>
                    </w:rPr>
                    <w:t>ЗАМЕСТИТЕЛЬ ГЛАВЫ АДМИНИСТРАЦИИ - НАЧАЛЬНИК ФИНАНСОВОГО УПРАВЛЕНИЯ АДМИНИСТРАЦИИ ГОРОДА - КУРОРТА КИСЛОВОДСКА</w:t>
                  </w:r>
                </w:p>
              </w:tc>
            </w:tr>
          </w:tbl>
          <w:p w:rsidR="00ED13C3" w:rsidRDefault="00ED13C3">
            <w:pPr>
              <w:spacing w:line="1" w:lineRule="auto"/>
            </w:pPr>
          </w:p>
        </w:tc>
        <w:tc>
          <w:tcPr>
            <w:tcW w:w="1700" w:type="dxa"/>
            <w:tcMar>
              <w:top w:w="0" w:type="dxa"/>
              <w:left w:w="0" w:type="dxa"/>
              <w:bottom w:w="0" w:type="dxa"/>
              <w:right w:w="0" w:type="dxa"/>
            </w:tcMar>
          </w:tcPr>
          <w:p w:rsidR="00ED13C3" w:rsidRDefault="00A033FB">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rsidR="00ED13C3" w:rsidRDefault="00ED13C3">
            <w:pPr>
              <w:spacing w:line="1" w:lineRule="auto"/>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ED13C3">
              <w:trPr>
                <w:jc w:val="center"/>
              </w:trPr>
              <w:tc>
                <w:tcPr>
                  <w:tcW w:w="3685" w:type="dxa"/>
                  <w:tcMar>
                    <w:top w:w="0" w:type="dxa"/>
                    <w:left w:w="0" w:type="dxa"/>
                    <w:bottom w:w="0" w:type="dxa"/>
                    <w:right w:w="0" w:type="dxa"/>
                  </w:tcMar>
                </w:tcPr>
                <w:p w:rsidR="00ED13C3" w:rsidRDefault="00A033FB">
                  <w:pPr>
                    <w:jc w:val="center"/>
                  </w:pPr>
                  <w:r>
                    <w:rPr>
                      <w:color w:val="000000"/>
                      <w:sz w:val="28"/>
                      <w:szCs w:val="28"/>
                    </w:rPr>
                    <w:t>Середкина Татьяна Станиславовна</w:t>
                  </w:r>
                </w:p>
              </w:tc>
            </w:tr>
          </w:tbl>
          <w:p w:rsidR="00ED13C3" w:rsidRDefault="00ED13C3">
            <w:pPr>
              <w:spacing w:line="1" w:lineRule="auto"/>
            </w:pPr>
          </w:p>
        </w:tc>
        <w:tc>
          <w:tcPr>
            <w:tcW w:w="453" w:type="dxa"/>
            <w:tcMar>
              <w:top w:w="0" w:type="dxa"/>
              <w:left w:w="0" w:type="dxa"/>
              <w:bottom w:w="0" w:type="dxa"/>
              <w:right w:w="0" w:type="dxa"/>
            </w:tcMar>
          </w:tcPr>
          <w:p w:rsidR="00ED13C3" w:rsidRDefault="00ED13C3">
            <w:pPr>
              <w:spacing w:line="1" w:lineRule="auto"/>
            </w:pPr>
          </w:p>
        </w:tc>
        <w:tc>
          <w:tcPr>
            <w:tcW w:w="566" w:type="dxa"/>
            <w:tcMar>
              <w:top w:w="0" w:type="dxa"/>
              <w:left w:w="0" w:type="dxa"/>
              <w:bottom w:w="0" w:type="dxa"/>
              <w:right w:w="0" w:type="dxa"/>
            </w:tcMar>
          </w:tcPr>
          <w:p w:rsidR="00ED13C3" w:rsidRDefault="00ED13C3">
            <w:pPr>
              <w:spacing w:line="1" w:lineRule="auto"/>
            </w:pPr>
          </w:p>
        </w:tc>
      </w:tr>
      <w:tr w:rsidR="00ED13C3">
        <w:tc>
          <w:tcPr>
            <w:tcW w:w="3118" w:type="dxa"/>
            <w:vMerge/>
            <w:tcMar>
              <w:top w:w="0" w:type="dxa"/>
              <w:left w:w="0" w:type="dxa"/>
              <w:bottom w:w="0" w:type="dxa"/>
              <w:right w:w="0" w:type="dxa"/>
            </w:tcMar>
          </w:tcPr>
          <w:p w:rsidR="00ED13C3" w:rsidRDefault="00ED13C3">
            <w:pPr>
              <w:spacing w:line="1" w:lineRule="auto"/>
            </w:pPr>
          </w:p>
        </w:tc>
        <w:tc>
          <w:tcPr>
            <w:tcW w:w="1700" w:type="dxa"/>
            <w:tcMar>
              <w:top w:w="0" w:type="dxa"/>
              <w:left w:w="0" w:type="dxa"/>
              <w:bottom w:w="0" w:type="dxa"/>
              <w:right w:w="0" w:type="dxa"/>
            </w:tcMar>
          </w:tcPr>
          <w:p w:rsidR="00ED13C3" w:rsidRDefault="00ED13C3">
            <w:pPr>
              <w:spacing w:line="1" w:lineRule="auto"/>
            </w:pPr>
          </w:p>
        </w:tc>
        <w:tc>
          <w:tcPr>
            <w:tcW w:w="850" w:type="dxa"/>
            <w:tcMar>
              <w:top w:w="0" w:type="dxa"/>
              <w:left w:w="0" w:type="dxa"/>
              <w:bottom w:w="0" w:type="dxa"/>
              <w:right w:w="0" w:type="dxa"/>
            </w:tcMar>
          </w:tcPr>
          <w:p w:rsidR="00ED13C3" w:rsidRDefault="00ED13C3">
            <w:pPr>
              <w:spacing w:line="1" w:lineRule="auto"/>
            </w:pPr>
          </w:p>
        </w:tc>
        <w:tc>
          <w:tcPr>
            <w:tcW w:w="3685" w:type="dxa"/>
            <w:tcMar>
              <w:top w:w="0" w:type="dxa"/>
              <w:left w:w="0" w:type="dxa"/>
              <w:bottom w:w="0" w:type="dxa"/>
              <w:right w:w="0" w:type="dxa"/>
            </w:tcMar>
          </w:tcPr>
          <w:p w:rsidR="00ED13C3" w:rsidRDefault="00A033FB">
            <w:pPr>
              <w:jc w:val="center"/>
              <w:rPr>
                <w:color w:val="000000"/>
                <w:sz w:val="14"/>
                <w:szCs w:val="14"/>
              </w:rPr>
            </w:pPr>
            <w:r>
              <w:rPr>
                <w:color w:val="000000"/>
                <w:sz w:val="14"/>
                <w:szCs w:val="14"/>
              </w:rPr>
              <w:t>(расшифровка подписи)</w:t>
            </w:r>
          </w:p>
        </w:tc>
        <w:tc>
          <w:tcPr>
            <w:tcW w:w="453" w:type="dxa"/>
            <w:tcMar>
              <w:top w:w="0" w:type="dxa"/>
              <w:left w:w="0" w:type="dxa"/>
              <w:bottom w:w="0" w:type="dxa"/>
              <w:right w:w="0" w:type="dxa"/>
            </w:tcMar>
          </w:tcPr>
          <w:p w:rsidR="00ED13C3" w:rsidRDefault="00ED13C3">
            <w:pPr>
              <w:spacing w:line="1" w:lineRule="auto"/>
            </w:pPr>
          </w:p>
        </w:tc>
        <w:tc>
          <w:tcPr>
            <w:tcW w:w="566" w:type="dxa"/>
            <w:tcMar>
              <w:top w:w="0" w:type="dxa"/>
              <w:left w:w="0" w:type="dxa"/>
              <w:bottom w:w="0" w:type="dxa"/>
              <w:right w:w="0" w:type="dxa"/>
            </w:tcMar>
          </w:tcPr>
          <w:p w:rsidR="00ED13C3" w:rsidRDefault="00ED13C3">
            <w:pPr>
              <w:spacing w:line="1" w:lineRule="auto"/>
            </w:pPr>
          </w:p>
        </w:tc>
      </w:tr>
      <w:tr w:rsidR="00ED13C3">
        <w:trPr>
          <w:trHeight w:val="230"/>
        </w:trPr>
        <w:tc>
          <w:tcPr>
            <w:tcW w:w="10372" w:type="dxa"/>
            <w:gridSpan w:val="6"/>
            <w:vMerge w:val="restart"/>
            <w:tcMar>
              <w:top w:w="0" w:type="dxa"/>
              <w:left w:w="0" w:type="dxa"/>
              <w:bottom w:w="0" w:type="dxa"/>
              <w:right w:w="0" w:type="dxa"/>
            </w:tcMa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0"/>
              <w:gridCol w:w="1005"/>
              <w:gridCol w:w="1005"/>
              <w:gridCol w:w="1005"/>
              <w:gridCol w:w="1005"/>
              <w:gridCol w:w="1005"/>
            </w:tblGrid>
            <w:tr w:rsidR="00ED13C3">
              <w:trPr>
                <w:trHeight w:val="230"/>
              </w:trPr>
              <w:tc>
                <w:tcPr>
                  <w:tcW w:w="6015" w:type="dxa"/>
                  <w:gridSpan w:val="6"/>
                  <w:vMerge w:val="restart"/>
                  <w:tcMar>
                    <w:top w:w="0" w:type="dxa"/>
                    <w:left w:w="0" w:type="dxa"/>
                    <w:bottom w:w="0" w:type="dxa"/>
                    <w:right w:w="0" w:type="dxa"/>
                  </w:tcMar>
                  <w:vAlign w:val="center"/>
                </w:tcPr>
                <w:p w:rsidR="00ED13C3" w:rsidRDefault="00A033FB">
                  <w:pPr>
                    <w:jc w:val="center"/>
                    <w:rPr>
                      <w:b/>
                      <w:bCs/>
                      <w:color w:val="000000"/>
                    </w:rPr>
                  </w:pPr>
                  <w:r>
                    <w:rPr>
                      <w:b/>
                      <w:bCs/>
                      <w:color w:val="000000"/>
                    </w:rPr>
                    <w:t>ДОКУМЕНТ ПОДПИСАН ЭЛЕКТРОННОЙ ПОДПИСЬЮ</w:t>
                  </w:r>
                </w:p>
              </w:tc>
            </w:tr>
            <w:tr w:rsidR="00ED13C3">
              <w:trPr>
                <w:trHeight w:val="105"/>
              </w:trPr>
              <w:tc>
                <w:tcPr>
                  <w:tcW w:w="6015" w:type="dxa"/>
                  <w:gridSpan w:val="6"/>
                  <w:vMerge/>
                  <w:tcMar>
                    <w:top w:w="0" w:type="dxa"/>
                    <w:left w:w="0" w:type="dxa"/>
                    <w:bottom w:w="0" w:type="dxa"/>
                    <w:right w:w="0" w:type="dxa"/>
                  </w:tcMar>
                  <w:vAlign w:val="center"/>
                </w:tcPr>
                <w:p w:rsidR="00ED13C3" w:rsidRDefault="00ED13C3">
                  <w:pPr>
                    <w:spacing w:line="1" w:lineRule="auto"/>
                  </w:pPr>
                </w:p>
              </w:tc>
            </w:tr>
            <w:tr w:rsidR="00ED13C3">
              <w:trPr>
                <w:trHeight w:val="230"/>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firstRow="1" w:lastRow="1" w:firstColumn="1" w:lastColumn="1" w:noHBand="0" w:noVBand="0"/>
                  </w:tblPr>
                  <w:tblGrid>
                    <w:gridCol w:w="6015"/>
                  </w:tblGrid>
                  <w:tr w:rsidR="00ED13C3">
                    <w:tc>
                      <w:tcPr>
                        <w:tcW w:w="6015" w:type="dxa"/>
                        <w:tcMar>
                          <w:top w:w="0" w:type="dxa"/>
                          <w:left w:w="0" w:type="dxa"/>
                          <w:bottom w:w="0" w:type="dxa"/>
                          <w:right w:w="0" w:type="dxa"/>
                        </w:tcMar>
                      </w:tcPr>
                      <w:p w:rsidR="00ED13C3" w:rsidRDefault="00A033FB">
                        <w:r>
                          <w:rPr>
                            <w:color w:val="000000"/>
                          </w:rPr>
                          <w:t>Сертификат: 2E302ACFEBC398B2A2CB4D428142AEB9</w:t>
                        </w:r>
                      </w:p>
                      <w:p w:rsidR="00ED13C3" w:rsidRDefault="00A033FB">
                        <w:r>
                          <w:rPr>
                            <w:color w:val="000000"/>
                          </w:rPr>
                          <w:t>Владелец: Середкина Татьяна Станиславовна</w:t>
                        </w:r>
                      </w:p>
                      <w:p w:rsidR="00ED13C3" w:rsidRDefault="00A033FB">
                        <w:r>
                          <w:rPr>
                            <w:color w:val="000000"/>
                          </w:rPr>
                          <w:t>Действителен с 20.12.2022 по 14.03.2024</w:t>
                        </w:r>
                      </w:p>
                    </w:tc>
                  </w:tr>
                </w:tbl>
                <w:p w:rsidR="00ED13C3" w:rsidRDefault="00ED13C3">
                  <w:pPr>
                    <w:spacing w:line="1" w:lineRule="auto"/>
                  </w:pPr>
                </w:p>
              </w:tc>
            </w:tr>
            <w:tr w:rsidR="00ED13C3">
              <w:trPr>
                <w:trHeight w:val="45"/>
              </w:trPr>
              <w:tc>
                <w:tcPr>
                  <w:tcW w:w="990" w:type="dxa"/>
                  <w:tcMar>
                    <w:top w:w="0" w:type="dxa"/>
                    <w:left w:w="0" w:type="dxa"/>
                    <w:bottom w:w="0" w:type="dxa"/>
                    <w:right w:w="0" w:type="dxa"/>
                  </w:tcMar>
                </w:tcPr>
                <w:p w:rsidR="00ED13C3" w:rsidRDefault="00ED13C3">
                  <w:pPr>
                    <w:spacing w:line="1" w:lineRule="auto"/>
                  </w:pPr>
                </w:p>
              </w:tc>
              <w:tc>
                <w:tcPr>
                  <w:tcW w:w="1005" w:type="dxa"/>
                  <w:tcMar>
                    <w:top w:w="0" w:type="dxa"/>
                    <w:left w:w="0" w:type="dxa"/>
                    <w:bottom w:w="0" w:type="dxa"/>
                    <w:right w:w="0" w:type="dxa"/>
                  </w:tcMar>
                </w:tcPr>
                <w:p w:rsidR="00ED13C3" w:rsidRDefault="00ED13C3">
                  <w:pPr>
                    <w:spacing w:line="1" w:lineRule="auto"/>
                  </w:pPr>
                </w:p>
              </w:tc>
              <w:tc>
                <w:tcPr>
                  <w:tcW w:w="1005" w:type="dxa"/>
                  <w:tcMar>
                    <w:top w:w="0" w:type="dxa"/>
                    <w:left w:w="0" w:type="dxa"/>
                    <w:bottom w:w="0" w:type="dxa"/>
                    <w:right w:w="0" w:type="dxa"/>
                  </w:tcMar>
                </w:tcPr>
                <w:p w:rsidR="00ED13C3" w:rsidRDefault="00ED13C3">
                  <w:pPr>
                    <w:spacing w:line="1" w:lineRule="auto"/>
                  </w:pPr>
                </w:p>
              </w:tc>
              <w:tc>
                <w:tcPr>
                  <w:tcW w:w="1005" w:type="dxa"/>
                  <w:tcMar>
                    <w:top w:w="0" w:type="dxa"/>
                    <w:left w:w="0" w:type="dxa"/>
                    <w:bottom w:w="0" w:type="dxa"/>
                    <w:right w:w="0" w:type="dxa"/>
                  </w:tcMar>
                </w:tcPr>
                <w:p w:rsidR="00ED13C3" w:rsidRDefault="00ED13C3">
                  <w:pPr>
                    <w:spacing w:line="1" w:lineRule="auto"/>
                  </w:pPr>
                </w:p>
              </w:tc>
              <w:tc>
                <w:tcPr>
                  <w:tcW w:w="1005" w:type="dxa"/>
                  <w:tcMar>
                    <w:top w:w="0" w:type="dxa"/>
                    <w:left w:w="0" w:type="dxa"/>
                    <w:bottom w:w="0" w:type="dxa"/>
                    <w:right w:w="0" w:type="dxa"/>
                  </w:tcMar>
                </w:tcPr>
                <w:p w:rsidR="00ED13C3" w:rsidRDefault="00ED13C3">
                  <w:pPr>
                    <w:spacing w:line="1" w:lineRule="auto"/>
                  </w:pPr>
                </w:p>
              </w:tc>
              <w:tc>
                <w:tcPr>
                  <w:tcW w:w="1005" w:type="dxa"/>
                  <w:tcMar>
                    <w:top w:w="0" w:type="dxa"/>
                    <w:left w:w="0" w:type="dxa"/>
                    <w:bottom w:w="0" w:type="dxa"/>
                    <w:right w:w="0" w:type="dxa"/>
                  </w:tcMar>
                </w:tcPr>
                <w:p w:rsidR="00ED13C3" w:rsidRDefault="00ED13C3">
                  <w:pPr>
                    <w:spacing w:line="1" w:lineRule="auto"/>
                  </w:pPr>
                </w:p>
              </w:tc>
            </w:tr>
          </w:tbl>
          <w:p w:rsidR="00ED13C3" w:rsidRDefault="00ED13C3">
            <w:pPr>
              <w:spacing w:line="1" w:lineRule="auto"/>
            </w:pPr>
          </w:p>
        </w:tc>
      </w:tr>
      <w:tr w:rsidR="00ED13C3">
        <w:tc>
          <w:tcPr>
            <w:tcW w:w="3118" w:type="dxa"/>
            <w:tcMar>
              <w:top w:w="0" w:type="dxa"/>
              <w:left w:w="0" w:type="dxa"/>
              <w:bottom w:w="0" w:type="dxa"/>
              <w:right w:w="0" w:type="dxa"/>
            </w:tcMar>
          </w:tcPr>
          <w:p w:rsidR="00ED13C3" w:rsidRDefault="00ED13C3">
            <w:pPr>
              <w:spacing w:line="1" w:lineRule="auto"/>
            </w:pPr>
          </w:p>
        </w:tc>
        <w:tc>
          <w:tcPr>
            <w:tcW w:w="1700" w:type="dxa"/>
            <w:tcMar>
              <w:top w:w="0" w:type="dxa"/>
              <w:left w:w="0" w:type="dxa"/>
              <w:bottom w:w="0" w:type="dxa"/>
              <w:right w:w="0" w:type="dxa"/>
            </w:tcMar>
          </w:tcPr>
          <w:p w:rsidR="00ED13C3" w:rsidRDefault="00A033FB">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rsidR="00ED13C3" w:rsidRDefault="00ED13C3">
            <w:pPr>
              <w:spacing w:line="1" w:lineRule="auto"/>
            </w:pPr>
          </w:p>
        </w:tc>
        <w:tc>
          <w:tcPr>
            <w:tcW w:w="3685" w:type="dxa"/>
            <w:tcMar>
              <w:top w:w="0" w:type="dxa"/>
              <w:left w:w="0" w:type="dxa"/>
              <w:bottom w:w="0" w:type="dxa"/>
              <w:right w:w="0" w:type="dxa"/>
            </w:tcMar>
          </w:tcPr>
          <w:p w:rsidR="00ED13C3" w:rsidRDefault="00ED13C3">
            <w:pPr>
              <w:spacing w:line="1" w:lineRule="auto"/>
            </w:pPr>
          </w:p>
        </w:tc>
        <w:tc>
          <w:tcPr>
            <w:tcW w:w="453" w:type="dxa"/>
            <w:tcMar>
              <w:top w:w="0" w:type="dxa"/>
              <w:left w:w="0" w:type="dxa"/>
              <w:bottom w:w="0" w:type="dxa"/>
              <w:right w:w="0" w:type="dxa"/>
            </w:tcMar>
          </w:tcPr>
          <w:p w:rsidR="00ED13C3" w:rsidRDefault="00ED13C3">
            <w:pPr>
              <w:spacing w:line="1" w:lineRule="auto"/>
            </w:pPr>
          </w:p>
        </w:tc>
        <w:tc>
          <w:tcPr>
            <w:tcW w:w="566" w:type="dxa"/>
            <w:tcMar>
              <w:top w:w="0" w:type="dxa"/>
              <w:left w:w="0" w:type="dxa"/>
              <w:bottom w:w="0" w:type="dxa"/>
              <w:right w:w="0" w:type="dxa"/>
            </w:tcMar>
          </w:tcPr>
          <w:p w:rsidR="00ED13C3" w:rsidRDefault="00ED13C3">
            <w:pPr>
              <w:spacing w:line="1" w:lineRule="auto"/>
            </w:pPr>
          </w:p>
        </w:tc>
      </w:tr>
      <w:tr w:rsidR="00ED13C3">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ED13C3">
              <w:tc>
                <w:tcPr>
                  <w:tcW w:w="3118" w:type="dxa"/>
                  <w:tcMar>
                    <w:top w:w="0" w:type="dxa"/>
                    <w:left w:w="0" w:type="dxa"/>
                    <w:bottom w:w="0" w:type="dxa"/>
                    <w:right w:w="0" w:type="dxa"/>
                  </w:tcMar>
                </w:tcPr>
                <w:p w:rsidR="00ED13C3" w:rsidRDefault="00A033FB">
                  <w:r>
                    <w:rPr>
                      <w:color w:val="000000"/>
                      <w:sz w:val="28"/>
                      <w:szCs w:val="28"/>
                    </w:rPr>
                    <w:t>Руководитель планово-финансовой службы</w:t>
                  </w:r>
                </w:p>
              </w:tc>
            </w:tr>
          </w:tbl>
          <w:p w:rsidR="00ED13C3" w:rsidRDefault="00ED13C3">
            <w:pPr>
              <w:spacing w:line="1" w:lineRule="auto"/>
            </w:pPr>
          </w:p>
        </w:tc>
        <w:tc>
          <w:tcPr>
            <w:tcW w:w="1700" w:type="dxa"/>
            <w:tcMar>
              <w:top w:w="0" w:type="dxa"/>
              <w:left w:w="0" w:type="dxa"/>
              <w:bottom w:w="0" w:type="dxa"/>
              <w:right w:w="0" w:type="dxa"/>
            </w:tcMar>
          </w:tcPr>
          <w:p w:rsidR="00ED13C3" w:rsidRDefault="00A033FB">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rsidR="00ED13C3" w:rsidRDefault="00ED13C3">
            <w:pPr>
              <w:spacing w:line="1" w:lineRule="auto"/>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ED13C3">
              <w:trPr>
                <w:jc w:val="center"/>
              </w:trPr>
              <w:tc>
                <w:tcPr>
                  <w:tcW w:w="3685" w:type="dxa"/>
                  <w:tcMar>
                    <w:top w:w="0" w:type="dxa"/>
                    <w:left w:w="0" w:type="dxa"/>
                    <w:bottom w:w="0" w:type="dxa"/>
                    <w:right w:w="0" w:type="dxa"/>
                  </w:tcMar>
                </w:tcPr>
                <w:p w:rsidR="00ED13C3" w:rsidRDefault="00A033FB">
                  <w:pPr>
                    <w:jc w:val="center"/>
                  </w:pPr>
                  <w:r>
                    <w:rPr>
                      <w:color w:val="000000"/>
                      <w:sz w:val="28"/>
                      <w:szCs w:val="28"/>
                    </w:rPr>
                    <w:t>Кравцова Елена Владимировна</w:t>
                  </w:r>
                </w:p>
              </w:tc>
            </w:tr>
          </w:tbl>
          <w:p w:rsidR="00ED13C3" w:rsidRDefault="00ED13C3">
            <w:pPr>
              <w:spacing w:line="1" w:lineRule="auto"/>
            </w:pPr>
          </w:p>
        </w:tc>
        <w:tc>
          <w:tcPr>
            <w:tcW w:w="453" w:type="dxa"/>
            <w:tcMar>
              <w:top w:w="0" w:type="dxa"/>
              <w:left w:w="0" w:type="dxa"/>
              <w:bottom w:w="0" w:type="dxa"/>
              <w:right w:w="0" w:type="dxa"/>
            </w:tcMar>
          </w:tcPr>
          <w:p w:rsidR="00ED13C3" w:rsidRDefault="00ED13C3">
            <w:pPr>
              <w:spacing w:line="1" w:lineRule="auto"/>
            </w:pPr>
          </w:p>
        </w:tc>
        <w:tc>
          <w:tcPr>
            <w:tcW w:w="566" w:type="dxa"/>
            <w:tcMar>
              <w:top w:w="0" w:type="dxa"/>
              <w:left w:w="0" w:type="dxa"/>
              <w:bottom w:w="0" w:type="dxa"/>
              <w:right w:w="0" w:type="dxa"/>
            </w:tcMar>
          </w:tcPr>
          <w:p w:rsidR="00ED13C3" w:rsidRDefault="00ED13C3">
            <w:pPr>
              <w:spacing w:line="1" w:lineRule="auto"/>
            </w:pPr>
          </w:p>
        </w:tc>
      </w:tr>
      <w:tr w:rsidR="00ED13C3">
        <w:tc>
          <w:tcPr>
            <w:tcW w:w="3118" w:type="dxa"/>
            <w:vMerge/>
            <w:tcMar>
              <w:top w:w="0" w:type="dxa"/>
              <w:left w:w="0" w:type="dxa"/>
              <w:bottom w:w="0" w:type="dxa"/>
              <w:right w:w="0" w:type="dxa"/>
            </w:tcMar>
          </w:tcPr>
          <w:p w:rsidR="00ED13C3" w:rsidRDefault="00ED13C3">
            <w:pPr>
              <w:spacing w:line="1" w:lineRule="auto"/>
            </w:pPr>
          </w:p>
        </w:tc>
        <w:tc>
          <w:tcPr>
            <w:tcW w:w="1700" w:type="dxa"/>
            <w:tcMar>
              <w:top w:w="0" w:type="dxa"/>
              <w:left w:w="0" w:type="dxa"/>
              <w:bottom w:w="0" w:type="dxa"/>
              <w:right w:w="0" w:type="dxa"/>
            </w:tcMar>
          </w:tcPr>
          <w:p w:rsidR="00ED13C3" w:rsidRDefault="00ED13C3">
            <w:pPr>
              <w:spacing w:line="1" w:lineRule="auto"/>
            </w:pPr>
          </w:p>
        </w:tc>
        <w:tc>
          <w:tcPr>
            <w:tcW w:w="850" w:type="dxa"/>
            <w:tcMar>
              <w:top w:w="0" w:type="dxa"/>
              <w:left w:w="0" w:type="dxa"/>
              <w:bottom w:w="0" w:type="dxa"/>
              <w:right w:w="0" w:type="dxa"/>
            </w:tcMar>
          </w:tcPr>
          <w:p w:rsidR="00ED13C3" w:rsidRDefault="00ED13C3">
            <w:pPr>
              <w:spacing w:line="1" w:lineRule="auto"/>
            </w:pPr>
          </w:p>
        </w:tc>
        <w:tc>
          <w:tcPr>
            <w:tcW w:w="3685" w:type="dxa"/>
            <w:tcMar>
              <w:top w:w="0" w:type="dxa"/>
              <w:left w:w="0" w:type="dxa"/>
              <w:bottom w:w="0" w:type="dxa"/>
              <w:right w:w="0" w:type="dxa"/>
            </w:tcMar>
          </w:tcPr>
          <w:p w:rsidR="00ED13C3" w:rsidRDefault="00A033FB">
            <w:pPr>
              <w:jc w:val="center"/>
              <w:rPr>
                <w:color w:val="000000"/>
                <w:sz w:val="14"/>
                <w:szCs w:val="14"/>
              </w:rPr>
            </w:pPr>
            <w:r>
              <w:rPr>
                <w:color w:val="000000"/>
                <w:sz w:val="14"/>
                <w:szCs w:val="14"/>
              </w:rPr>
              <w:t>(расшифровка подписи)</w:t>
            </w:r>
          </w:p>
        </w:tc>
        <w:tc>
          <w:tcPr>
            <w:tcW w:w="453" w:type="dxa"/>
            <w:tcMar>
              <w:top w:w="0" w:type="dxa"/>
              <w:left w:w="0" w:type="dxa"/>
              <w:bottom w:w="0" w:type="dxa"/>
              <w:right w:w="0" w:type="dxa"/>
            </w:tcMar>
          </w:tcPr>
          <w:p w:rsidR="00ED13C3" w:rsidRDefault="00ED13C3">
            <w:pPr>
              <w:spacing w:line="1" w:lineRule="auto"/>
            </w:pPr>
          </w:p>
        </w:tc>
        <w:tc>
          <w:tcPr>
            <w:tcW w:w="566" w:type="dxa"/>
            <w:tcMar>
              <w:top w:w="0" w:type="dxa"/>
              <w:left w:w="0" w:type="dxa"/>
              <w:bottom w:w="0" w:type="dxa"/>
              <w:right w:w="0" w:type="dxa"/>
            </w:tcMar>
          </w:tcPr>
          <w:p w:rsidR="00ED13C3" w:rsidRDefault="00ED13C3">
            <w:pPr>
              <w:spacing w:line="1" w:lineRule="auto"/>
            </w:pPr>
          </w:p>
        </w:tc>
      </w:tr>
      <w:tr w:rsidR="00ED13C3">
        <w:trPr>
          <w:trHeight w:val="230"/>
        </w:trPr>
        <w:tc>
          <w:tcPr>
            <w:tcW w:w="10372" w:type="dxa"/>
            <w:gridSpan w:val="6"/>
            <w:vMerge w:val="restart"/>
            <w:tcMar>
              <w:top w:w="0" w:type="dxa"/>
              <w:left w:w="0" w:type="dxa"/>
              <w:bottom w:w="0" w:type="dxa"/>
              <w:right w:w="0" w:type="dxa"/>
            </w:tcMa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0"/>
              <w:gridCol w:w="1005"/>
              <w:gridCol w:w="1005"/>
              <w:gridCol w:w="1005"/>
              <w:gridCol w:w="1005"/>
              <w:gridCol w:w="1005"/>
            </w:tblGrid>
            <w:tr w:rsidR="00ED13C3">
              <w:trPr>
                <w:trHeight w:val="230"/>
              </w:trPr>
              <w:tc>
                <w:tcPr>
                  <w:tcW w:w="6015" w:type="dxa"/>
                  <w:gridSpan w:val="6"/>
                  <w:vMerge w:val="restart"/>
                  <w:tcMar>
                    <w:top w:w="0" w:type="dxa"/>
                    <w:left w:w="0" w:type="dxa"/>
                    <w:bottom w:w="0" w:type="dxa"/>
                    <w:right w:w="0" w:type="dxa"/>
                  </w:tcMar>
                  <w:vAlign w:val="center"/>
                </w:tcPr>
                <w:p w:rsidR="00ED13C3" w:rsidRDefault="00A033FB">
                  <w:pPr>
                    <w:jc w:val="center"/>
                    <w:rPr>
                      <w:b/>
                      <w:bCs/>
                      <w:color w:val="000000"/>
                    </w:rPr>
                  </w:pPr>
                  <w:r>
                    <w:rPr>
                      <w:b/>
                      <w:bCs/>
                      <w:color w:val="000000"/>
                    </w:rPr>
                    <w:t>ДОКУМЕНТ ПОДПИСАН ЭЛЕКТРОННОЙ ПОДПИСЬЮ</w:t>
                  </w:r>
                </w:p>
              </w:tc>
            </w:tr>
            <w:tr w:rsidR="00ED13C3">
              <w:trPr>
                <w:trHeight w:val="105"/>
              </w:trPr>
              <w:tc>
                <w:tcPr>
                  <w:tcW w:w="6015" w:type="dxa"/>
                  <w:gridSpan w:val="6"/>
                  <w:vMerge/>
                  <w:tcMar>
                    <w:top w:w="0" w:type="dxa"/>
                    <w:left w:w="0" w:type="dxa"/>
                    <w:bottom w:w="0" w:type="dxa"/>
                    <w:right w:w="0" w:type="dxa"/>
                  </w:tcMar>
                  <w:vAlign w:val="center"/>
                </w:tcPr>
                <w:p w:rsidR="00ED13C3" w:rsidRDefault="00ED13C3">
                  <w:pPr>
                    <w:spacing w:line="1" w:lineRule="auto"/>
                  </w:pPr>
                </w:p>
              </w:tc>
            </w:tr>
            <w:tr w:rsidR="00ED13C3">
              <w:trPr>
                <w:trHeight w:val="230"/>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firstRow="1" w:lastRow="1" w:firstColumn="1" w:lastColumn="1" w:noHBand="0" w:noVBand="0"/>
                  </w:tblPr>
                  <w:tblGrid>
                    <w:gridCol w:w="6015"/>
                  </w:tblGrid>
                  <w:tr w:rsidR="00ED13C3">
                    <w:tc>
                      <w:tcPr>
                        <w:tcW w:w="6015" w:type="dxa"/>
                        <w:tcMar>
                          <w:top w:w="0" w:type="dxa"/>
                          <w:left w:w="0" w:type="dxa"/>
                          <w:bottom w:w="0" w:type="dxa"/>
                          <w:right w:w="0" w:type="dxa"/>
                        </w:tcMar>
                      </w:tcPr>
                      <w:p w:rsidR="00ED13C3" w:rsidRDefault="00A033FB">
                        <w:r>
                          <w:rPr>
                            <w:color w:val="000000"/>
                          </w:rPr>
                          <w:t>Сертификат: 0098DECF17EDA40D4B0A8E9FB70397A403</w:t>
                        </w:r>
                      </w:p>
                      <w:p w:rsidR="00ED13C3" w:rsidRDefault="00A033FB">
                        <w:r>
                          <w:rPr>
                            <w:color w:val="000000"/>
                          </w:rPr>
                          <w:t>Владелец: Кравцова Елена Владимировна</w:t>
                        </w:r>
                      </w:p>
                      <w:p w:rsidR="00ED13C3" w:rsidRDefault="00A033FB">
                        <w:r>
                          <w:rPr>
                            <w:color w:val="000000"/>
                          </w:rPr>
                          <w:t>Действителен с 30.08.2023 по 22.11.2024</w:t>
                        </w:r>
                      </w:p>
                    </w:tc>
                  </w:tr>
                </w:tbl>
                <w:p w:rsidR="00ED13C3" w:rsidRDefault="00ED13C3">
                  <w:pPr>
                    <w:spacing w:line="1" w:lineRule="auto"/>
                  </w:pPr>
                </w:p>
              </w:tc>
            </w:tr>
            <w:tr w:rsidR="00ED13C3">
              <w:trPr>
                <w:trHeight w:val="45"/>
              </w:trPr>
              <w:tc>
                <w:tcPr>
                  <w:tcW w:w="990" w:type="dxa"/>
                  <w:tcMar>
                    <w:top w:w="0" w:type="dxa"/>
                    <w:left w:w="0" w:type="dxa"/>
                    <w:bottom w:w="0" w:type="dxa"/>
                    <w:right w:w="0" w:type="dxa"/>
                  </w:tcMar>
                </w:tcPr>
                <w:p w:rsidR="00ED13C3" w:rsidRDefault="00ED13C3">
                  <w:pPr>
                    <w:spacing w:line="1" w:lineRule="auto"/>
                  </w:pPr>
                </w:p>
              </w:tc>
              <w:tc>
                <w:tcPr>
                  <w:tcW w:w="1005" w:type="dxa"/>
                  <w:tcMar>
                    <w:top w:w="0" w:type="dxa"/>
                    <w:left w:w="0" w:type="dxa"/>
                    <w:bottom w:w="0" w:type="dxa"/>
                    <w:right w:w="0" w:type="dxa"/>
                  </w:tcMar>
                </w:tcPr>
                <w:p w:rsidR="00ED13C3" w:rsidRDefault="00ED13C3">
                  <w:pPr>
                    <w:spacing w:line="1" w:lineRule="auto"/>
                  </w:pPr>
                </w:p>
              </w:tc>
              <w:tc>
                <w:tcPr>
                  <w:tcW w:w="1005" w:type="dxa"/>
                  <w:tcMar>
                    <w:top w:w="0" w:type="dxa"/>
                    <w:left w:w="0" w:type="dxa"/>
                    <w:bottom w:w="0" w:type="dxa"/>
                    <w:right w:w="0" w:type="dxa"/>
                  </w:tcMar>
                </w:tcPr>
                <w:p w:rsidR="00ED13C3" w:rsidRDefault="00ED13C3">
                  <w:pPr>
                    <w:spacing w:line="1" w:lineRule="auto"/>
                  </w:pPr>
                </w:p>
              </w:tc>
              <w:tc>
                <w:tcPr>
                  <w:tcW w:w="1005" w:type="dxa"/>
                  <w:tcMar>
                    <w:top w:w="0" w:type="dxa"/>
                    <w:left w:w="0" w:type="dxa"/>
                    <w:bottom w:w="0" w:type="dxa"/>
                    <w:right w:w="0" w:type="dxa"/>
                  </w:tcMar>
                </w:tcPr>
                <w:p w:rsidR="00ED13C3" w:rsidRDefault="00ED13C3">
                  <w:pPr>
                    <w:spacing w:line="1" w:lineRule="auto"/>
                  </w:pPr>
                </w:p>
              </w:tc>
              <w:tc>
                <w:tcPr>
                  <w:tcW w:w="1005" w:type="dxa"/>
                  <w:tcMar>
                    <w:top w:w="0" w:type="dxa"/>
                    <w:left w:w="0" w:type="dxa"/>
                    <w:bottom w:w="0" w:type="dxa"/>
                    <w:right w:w="0" w:type="dxa"/>
                  </w:tcMar>
                </w:tcPr>
                <w:p w:rsidR="00ED13C3" w:rsidRDefault="00ED13C3">
                  <w:pPr>
                    <w:spacing w:line="1" w:lineRule="auto"/>
                  </w:pPr>
                </w:p>
              </w:tc>
              <w:tc>
                <w:tcPr>
                  <w:tcW w:w="1005" w:type="dxa"/>
                  <w:tcMar>
                    <w:top w:w="0" w:type="dxa"/>
                    <w:left w:w="0" w:type="dxa"/>
                    <w:bottom w:w="0" w:type="dxa"/>
                    <w:right w:w="0" w:type="dxa"/>
                  </w:tcMar>
                </w:tcPr>
                <w:p w:rsidR="00ED13C3" w:rsidRDefault="00ED13C3">
                  <w:pPr>
                    <w:spacing w:line="1" w:lineRule="auto"/>
                  </w:pPr>
                </w:p>
              </w:tc>
            </w:tr>
          </w:tbl>
          <w:p w:rsidR="00ED13C3" w:rsidRDefault="00ED13C3">
            <w:pPr>
              <w:spacing w:line="1" w:lineRule="auto"/>
            </w:pPr>
          </w:p>
        </w:tc>
      </w:tr>
      <w:tr w:rsidR="00ED13C3">
        <w:tc>
          <w:tcPr>
            <w:tcW w:w="3118" w:type="dxa"/>
            <w:tcMar>
              <w:top w:w="0" w:type="dxa"/>
              <w:left w:w="0" w:type="dxa"/>
              <w:bottom w:w="0" w:type="dxa"/>
              <w:right w:w="0" w:type="dxa"/>
            </w:tcMar>
          </w:tcPr>
          <w:p w:rsidR="00ED13C3" w:rsidRDefault="00ED13C3">
            <w:pPr>
              <w:spacing w:line="1" w:lineRule="auto"/>
            </w:pPr>
          </w:p>
        </w:tc>
        <w:tc>
          <w:tcPr>
            <w:tcW w:w="1700" w:type="dxa"/>
            <w:tcMar>
              <w:top w:w="0" w:type="dxa"/>
              <w:left w:w="0" w:type="dxa"/>
              <w:bottom w:w="0" w:type="dxa"/>
              <w:right w:w="0" w:type="dxa"/>
            </w:tcMar>
          </w:tcPr>
          <w:p w:rsidR="00ED13C3" w:rsidRDefault="00A033FB">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rsidR="00ED13C3" w:rsidRDefault="00ED13C3">
            <w:pPr>
              <w:spacing w:line="1" w:lineRule="auto"/>
            </w:pPr>
          </w:p>
        </w:tc>
        <w:tc>
          <w:tcPr>
            <w:tcW w:w="3685" w:type="dxa"/>
            <w:tcMar>
              <w:top w:w="0" w:type="dxa"/>
              <w:left w:w="0" w:type="dxa"/>
              <w:bottom w:w="0" w:type="dxa"/>
              <w:right w:w="0" w:type="dxa"/>
            </w:tcMar>
          </w:tcPr>
          <w:p w:rsidR="00ED13C3" w:rsidRDefault="00ED13C3">
            <w:pPr>
              <w:spacing w:line="1" w:lineRule="auto"/>
            </w:pPr>
          </w:p>
        </w:tc>
        <w:tc>
          <w:tcPr>
            <w:tcW w:w="453" w:type="dxa"/>
            <w:tcMar>
              <w:top w:w="0" w:type="dxa"/>
              <w:left w:w="0" w:type="dxa"/>
              <w:bottom w:w="0" w:type="dxa"/>
              <w:right w:w="0" w:type="dxa"/>
            </w:tcMar>
          </w:tcPr>
          <w:p w:rsidR="00ED13C3" w:rsidRDefault="00ED13C3">
            <w:pPr>
              <w:spacing w:line="1" w:lineRule="auto"/>
            </w:pPr>
          </w:p>
        </w:tc>
        <w:tc>
          <w:tcPr>
            <w:tcW w:w="566" w:type="dxa"/>
            <w:tcMar>
              <w:top w:w="0" w:type="dxa"/>
              <w:left w:w="0" w:type="dxa"/>
              <w:bottom w:w="0" w:type="dxa"/>
              <w:right w:w="0" w:type="dxa"/>
            </w:tcMar>
          </w:tcPr>
          <w:p w:rsidR="00ED13C3" w:rsidRDefault="00ED13C3">
            <w:pPr>
              <w:spacing w:line="1" w:lineRule="auto"/>
            </w:pPr>
          </w:p>
        </w:tc>
      </w:tr>
      <w:tr w:rsidR="00ED13C3">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ED13C3">
              <w:tc>
                <w:tcPr>
                  <w:tcW w:w="3118" w:type="dxa"/>
                  <w:tcMar>
                    <w:top w:w="0" w:type="dxa"/>
                    <w:left w:w="0" w:type="dxa"/>
                    <w:bottom w:w="0" w:type="dxa"/>
                    <w:right w:w="0" w:type="dxa"/>
                  </w:tcMar>
                </w:tcPr>
                <w:p w:rsidR="00ED13C3" w:rsidRDefault="00A033FB">
                  <w:r>
                    <w:rPr>
                      <w:color w:val="000000"/>
                      <w:sz w:val="28"/>
                      <w:szCs w:val="28"/>
                    </w:rPr>
                    <w:t>Главный бухгалтер</w:t>
                  </w:r>
                </w:p>
              </w:tc>
            </w:tr>
          </w:tbl>
          <w:p w:rsidR="00ED13C3" w:rsidRDefault="00ED13C3">
            <w:pPr>
              <w:spacing w:line="1" w:lineRule="auto"/>
            </w:pPr>
          </w:p>
        </w:tc>
        <w:tc>
          <w:tcPr>
            <w:tcW w:w="1700" w:type="dxa"/>
            <w:tcMar>
              <w:top w:w="0" w:type="dxa"/>
              <w:left w:w="0" w:type="dxa"/>
              <w:bottom w:w="0" w:type="dxa"/>
              <w:right w:w="0" w:type="dxa"/>
            </w:tcMar>
          </w:tcPr>
          <w:p w:rsidR="00ED13C3" w:rsidRDefault="00A033FB">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rsidR="00ED13C3" w:rsidRDefault="00ED13C3">
            <w:pPr>
              <w:spacing w:line="1" w:lineRule="auto"/>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ED13C3">
              <w:trPr>
                <w:jc w:val="center"/>
              </w:trPr>
              <w:tc>
                <w:tcPr>
                  <w:tcW w:w="3685" w:type="dxa"/>
                  <w:tcMar>
                    <w:top w:w="0" w:type="dxa"/>
                    <w:left w:w="0" w:type="dxa"/>
                    <w:bottom w:w="0" w:type="dxa"/>
                    <w:right w:w="0" w:type="dxa"/>
                  </w:tcMar>
                </w:tcPr>
                <w:p w:rsidR="00ED13C3" w:rsidRDefault="00A033FB">
                  <w:pPr>
                    <w:jc w:val="center"/>
                  </w:pPr>
                  <w:r>
                    <w:rPr>
                      <w:color w:val="000000"/>
                      <w:sz w:val="28"/>
                      <w:szCs w:val="28"/>
                    </w:rPr>
                    <w:t>Титорова Светлана Юрьевна</w:t>
                  </w:r>
                </w:p>
              </w:tc>
            </w:tr>
          </w:tbl>
          <w:p w:rsidR="00ED13C3" w:rsidRDefault="00ED13C3">
            <w:pPr>
              <w:spacing w:line="1" w:lineRule="auto"/>
            </w:pPr>
          </w:p>
        </w:tc>
        <w:tc>
          <w:tcPr>
            <w:tcW w:w="453" w:type="dxa"/>
            <w:tcMar>
              <w:top w:w="0" w:type="dxa"/>
              <w:left w:w="0" w:type="dxa"/>
              <w:bottom w:w="0" w:type="dxa"/>
              <w:right w:w="0" w:type="dxa"/>
            </w:tcMar>
          </w:tcPr>
          <w:p w:rsidR="00ED13C3" w:rsidRDefault="00ED13C3">
            <w:pPr>
              <w:spacing w:line="1" w:lineRule="auto"/>
            </w:pPr>
          </w:p>
        </w:tc>
        <w:tc>
          <w:tcPr>
            <w:tcW w:w="566" w:type="dxa"/>
            <w:tcMar>
              <w:top w:w="0" w:type="dxa"/>
              <w:left w:w="0" w:type="dxa"/>
              <w:bottom w:w="0" w:type="dxa"/>
              <w:right w:w="0" w:type="dxa"/>
            </w:tcMar>
          </w:tcPr>
          <w:p w:rsidR="00ED13C3" w:rsidRDefault="00ED13C3">
            <w:pPr>
              <w:spacing w:line="1" w:lineRule="auto"/>
            </w:pPr>
          </w:p>
        </w:tc>
      </w:tr>
      <w:tr w:rsidR="00ED13C3">
        <w:tc>
          <w:tcPr>
            <w:tcW w:w="3118" w:type="dxa"/>
            <w:vMerge/>
            <w:tcMar>
              <w:top w:w="0" w:type="dxa"/>
              <w:left w:w="0" w:type="dxa"/>
              <w:bottom w:w="0" w:type="dxa"/>
              <w:right w:w="0" w:type="dxa"/>
            </w:tcMar>
          </w:tcPr>
          <w:p w:rsidR="00ED13C3" w:rsidRDefault="00ED13C3">
            <w:pPr>
              <w:spacing w:line="1" w:lineRule="auto"/>
            </w:pPr>
          </w:p>
        </w:tc>
        <w:tc>
          <w:tcPr>
            <w:tcW w:w="1700" w:type="dxa"/>
            <w:tcMar>
              <w:top w:w="0" w:type="dxa"/>
              <w:left w:w="0" w:type="dxa"/>
              <w:bottom w:w="0" w:type="dxa"/>
              <w:right w:w="0" w:type="dxa"/>
            </w:tcMar>
          </w:tcPr>
          <w:p w:rsidR="00ED13C3" w:rsidRDefault="00ED13C3">
            <w:pPr>
              <w:spacing w:line="1" w:lineRule="auto"/>
            </w:pPr>
          </w:p>
        </w:tc>
        <w:tc>
          <w:tcPr>
            <w:tcW w:w="850" w:type="dxa"/>
            <w:tcMar>
              <w:top w:w="0" w:type="dxa"/>
              <w:left w:w="0" w:type="dxa"/>
              <w:bottom w:w="0" w:type="dxa"/>
              <w:right w:w="0" w:type="dxa"/>
            </w:tcMar>
          </w:tcPr>
          <w:p w:rsidR="00ED13C3" w:rsidRDefault="00ED13C3">
            <w:pPr>
              <w:spacing w:line="1" w:lineRule="auto"/>
            </w:pPr>
          </w:p>
        </w:tc>
        <w:tc>
          <w:tcPr>
            <w:tcW w:w="3685" w:type="dxa"/>
            <w:tcMar>
              <w:top w:w="0" w:type="dxa"/>
              <w:left w:w="0" w:type="dxa"/>
              <w:bottom w:w="0" w:type="dxa"/>
              <w:right w:w="0" w:type="dxa"/>
            </w:tcMar>
          </w:tcPr>
          <w:p w:rsidR="00ED13C3" w:rsidRDefault="00A033FB">
            <w:pPr>
              <w:jc w:val="center"/>
              <w:rPr>
                <w:color w:val="000000"/>
                <w:sz w:val="14"/>
                <w:szCs w:val="14"/>
              </w:rPr>
            </w:pPr>
            <w:r>
              <w:rPr>
                <w:color w:val="000000"/>
                <w:sz w:val="14"/>
                <w:szCs w:val="14"/>
              </w:rPr>
              <w:t>(расшифровка подписи)</w:t>
            </w:r>
          </w:p>
        </w:tc>
        <w:tc>
          <w:tcPr>
            <w:tcW w:w="453" w:type="dxa"/>
            <w:tcMar>
              <w:top w:w="0" w:type="dxa"/>
              <w:left w:w="0" w:type="dxa"/>
              <w:bottom w:w="0" w:type="dxa"/>
              <w:right w:w="0" w:type="dxa"/>
            </w:tcMar>
          </w:tcPr>
          <w:p w:rsidR="00ED13C3" w:rsidRDefault="00ED13C3">
            <w:pPr>
              <w:spacing w:line="1" w:lineRule="auto"/>
            </w:pPr>
          </w:p>
        </w:tc>
        <w:tc>
          <w:tcPr>
            <w:tcW w:w="566" w:type="dxa"/>
            <w:tcMar>
              <w:top w:w="0" w:type="dxa"/>
              <w:left w:w="0" w:type="dxa"/>
              <w:bottom w:w="0" w:type="dxa"/>
              <w:right w:w="0" w:type="dxa"/>
            </w:tcMar>
          </w:tcPr>
          <w:p w:rsidR="00ED13C3" w:rsidRDefault="00ED13C3">
            <w:pPr>
              <w:spacing w:line="1" w:lineRule="auto"/>
            </w:pPr>
          </w:p>
        </w:tc>
      </w:tr>
      <w:tr w:rsidR="00ED13C3">
        <w:trPr>
          <w:trHeight w:val="230"/>
        </w:trPr>
        <w:tc>
          <w:tcPr>
            <w:tcW w:w="10372" w:type="dxa"/>
            <w:gridSpan w:val="6"/>
            <w:vMerge w:val="restart"/>
            <w:tcMar>
              <w:top w:w="0" w:type="dxa"/>
              <w:left w:w="0" w:type="dxa"/>
              <w:bottom w:w="0" w:type="dxa"/>
              <w:right w:w="0" w:type="dxa"/>
            </w:tcMa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0"/>
              <w:gridCol w:w="1005"/>
              <w:gridCol w:w="1005"/>
              <w:gridCol w:w="1005"/>
              <w:gridCol w:w="1005"/>
              <w:gridCol w:w="1005"/>
            </w:tblGrid>
            <w:tr w:rsidR="00ED13C3">
              <w:trPr>
                <w:trHeight w:val="230"/>
              </w:trPr>
              <w:tc>
                <w:tcPr>
                  <w:tcW w:w="6015" w:type="dxa"/>
                  <w:gridSpan w:val="6"/>
                  <w:vMerge w:val="restart"/>
                  <w:tcMar>
                    <w:top w:w="0" w:type="dxa"/>
                    <w:left w:w="0" w:type="dxa"/>
                    <w:bottom w:w="0" w:type="dxa"/>
                    <w:right w:w="0" w:type="dxa"/>
                  </w:tcMar>
                  <w:vAlign w:val="center"/>
                </w:tcPr>
                <w:p w:rsidR="00ED13C3" w:rsidRDefault="00A033FB">
                  <w:pPr>
                    <w:jc w:val="center"/>
                    <w:rPr>
                      <w:b/>
                      <w:bCs/>
                      <w:color w:val="000000"/>
                    </w:rPr>
                  </w:pPr>
                  <w:r>
                    <w:rPr>
                      <w:b/>
                      <w:bCs/>
                      <w:color w:val="000000"/>
                    </w:rPr>
                    <w:t>ДОКУМЕНТ ПОДПИСАН ЭЛЕКТРОННОЙ ПОДПИСЬЮ</w:t>
                  </w:r>
                </w:p>
              </w:tc>
            </w:tr>
            <w:tr w:rsidR="00ED13C3">
              <w:trPr>
                <w:trHeight w:val="105"/>
              </w:trPr>
              <w:tc>
                <w:tcPr>
                  <w:tcW w:w="6015" w:type="dxa"/>
                  <w:gridSpan w:val="6"/>
                  <w:vMerge/>
                  <w:tcMar>
                    <w:top w:w="0" w:type="dxa"/>
                    <w:left w:w="0" w:type="dxa"/>
                    <w:bottom w:w="0" w:type="dxa"/>
                    <w:right w:w="0" w:type="dxa"/>
                  </w:tcMar>
                  <w:vAlign w:val="center"/>
                </w:tcPr>
                <w:p w:rsidR="00ED13C3" w:rsidRDefault="00ED13C3">
                  <w:pPr>
                    <w:spacing w:line="1" w:lineRule="auto"/>
                  </w:pPr>
                </w:p>
              </w:tc>
            </w:tr>
            <w:tr w:rsidR="00ED13C3">
              <w:trPr>
                <w:trHeight w:val="230"/>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firstRow="1" w:lastRow="1" w:firstColumn="1" w:lastColumn="1" w:noHBand="0" w:noVBand="0"/>
                  </w:tblPr>
                  <w:tblGrid>
                    <w:gridCol w:w="6015"/>
                  </w:tblGrid>
                  <w:tr w:rsidR="00ED13C3">
                    <w:tc>
                      <w:tcPr>
                        <w:tcW w:w="6015" w:type="dxa"/>
                        <w:tcMar>
                          <w:top w:w="0" w:type="dxa"/>
                          <w:left w:w="0" w:type="dxa"/>
                          <w:bottom w:w="0" w:type="dxa"/>
                          <w:right w:w="0" w:type="dxa"/>
                        </w:tcMar>
                      </w:tcPr>
                      <w:p w:rsidR="00ED13C3" w:rsidRDefault="00A033FB">
                        <w:r>
                          <w:rPr>
                            <w:color w:val="000000"/>
                          </w:rPr>
                          <w:t>Сертификат: 00AA29710587F00E43E1EEE5E2796E6506</w:t>
                        </w:r>
                      </w:p>
                      <w:p w:rsidR="00ED13C3" w:rsidRDefault="00A033FB">
                        <w:r>
                          <w:rPr>
                            <w:color w:val="000000"/>
                          </w:rPr>
                          <w:t>Владелец: Титорова Светлана Юрьевна</w:t>
                        </w:r>
                      </w:p>
                      <w:p w:rsidR="00ED13C3" w:rsidRDefault="00A033FB">
                        <w:r>
                          <w:rPr>
                            <w:color w:val="000000"/>
                          </w:rPr>
                          <w:t>Действителен с 23.05.2023 по 15.08.2024</w:t>
                        </w:r>
                      </w:p>
                    </w:tc>
                  </w:tr>
                </w:tbl>
                <w:p w:rsidR="00ED13C3" w:rsidRDefault="00ED13C3">
                  <w:pPr>
                    <w:spacing w:line="1" w:lineRule="auto"/>
                  </w:pPr>
                </w:p>
              </w:tc>
            </w:tr>
            <w:tr w:rsidR="00ED13C3">
              <w:trPr>
                <w:trHeight w:val="45"/>
              </w:trPr>
              <w:tc>
                <w:tcPr>
                  <w:tcW w:w="990" w:type="dxa"/>
                  <w:tcMar>
                    <w:top w:w="0" w:type="dxa"/>
                    <w:left w:w="0" w:type="dxa"/>
                    <w:bottom w:w="0" w:type="dxa"/>
                    <w:right w:w="0" w:type="dxa"/>
                  </w:tcMar>
                </w:tcPr>
                <w:p w:rsidR="00ED13C3" w:rsidRDefault="00ED13C3">
                  <w:pPr>
                    <w:spacing w:line="1" w:lineRule="auto"/>
                  </w:pPr>
                </w:p>
              </w:tc>
              <w:tc>
                <w:tcPr>
                  <w:tcW w:w="1005" w:type="dxa"/>
                  <w:tcMar>
                    <w:top w:w="0" w:type="dxa"/>
                    <w:left w:w="0" w:type="dxa"/>
                    <w:bottom w:w="0" w:type="dxa"/>
                    <w:right w:w="0" w:type="dxa"/>
                  </w:tcMar>
                </w:tcPr>
                <w:p w:rsidR="00ED13C3" w:rsidRDefault="00ED13C3">
                  <w:pPr>
                    <w:spacing w:line="1" w:lineRule="auto"/>
                  </w:pPr>
                </w:p>
              </w:tc>
              <w:tc>
                <w:tcPr>
                  <w:tcW w:w="1005" w:type="dxa"/>
                  <w:tcMar>
                    <w:top w:w="0" w:type="dxa"/>
                    <w:left w:w="0" w:type="dxa"/>
                    <w:bottom w:w="0" w:type="dxa"/>
                    <w:right w:w="0" w:type="dxa"/>
                  </w:tcMar>
                </w:tcPr>
                <w:p w:rsidR="00ED13C3" w:rsidRDefault="00ED13C3">
                  <w:pPr>
                    <w:spacing w:line="1" w:lineRule="auto"/>
                  </w:pPr>
                </w:p>
              </w:tc>
              <w:tc>
                <w:tcPr>
                  <w:tcW w:w="1005" w:type="dxa"/>
                  <w:tcMar>
                    <w:top w:w="0" w:type="dxa"/>
                    <w:left w:w="0" w:type="dxa"/>
                    <w:bottom w:w="0" w:type="dxa"/>
                    <w:right w:w="0" w:type="dxa"/>
                  </w:tcMar>
                </w:tcPr>
                <w:p w:rsidR="00ED13C3" w:rsidRDefault="00ED13C3">
                  <w:pPr>
                    <w:spacing w:line="1" w:lineRule="auto"/>
                  </w:pPr>
                </w:p>
              </w:tc>
              <w:tc>
                <w:tcPr>
                  <w:tcW w:w="1005" w:type="dxa"/>
                  <w:tcMar>
                    <w:top w:w="0" w:type="dxa"/>
                    <w:left w:w="0" w:type="dxa"/>
                    <w:bottom w:w="0" w:type="dxa"/>
                    <w:right w:w="0" w:type="dxa"/>
                  </w:tcMar>
                </w:tcPr>
                <w:p w:rsidR="00ED13C3" w:rsidRDefault="00ED13C3">
                  <w:pPr>
                    <w:spacing w:line="1" w:lineRule="auto"/>
                  </w:pPr>
                </w:p>
              </w:tc>
              <w:tc>
                <w:tcPr>
                  <w:tcW w:w="1005" w:type="dxa"/>
                  <w:tcMar>
                    <w:top w:w="0" w:type="dxa"/>
                    <w:left w:w="0" w:type="dxa"/>
                    <w:bottom w:w="0" w:type="dxa"/>
                    <w:right w:w="0" w:type="dxa"/>
                  </w:tcMar>
                </w:tcPr>
                <w:p w:rsidR="00ED13C3" w:rsidRDefault="00ED13C3">
                  <w:pPr>
                    <w:spacing w:line="1" w:lineRule="auto"/>
                  </w:pPr>
                </w:p>
              </w:tc>
            </w:tr>
          </w:tbl>
          <w:p w:rsidR="00ED13C3" w:rsidRDefault="00ED13C3">
            <w:pPr>
              <w:spacing w:line="1" w:lineRule="auto"/>
            </w:pPr>
          </w:p>
        </w:tc>
      </w:tr>
      <w:tr w:rsidR="00ED13C3">
        <w:tc>
          <w:tcPr>
            <w:tcW w:w="3118" w:type="dxa"/>
            <w:tcMar>
              <w:top w:w="0" w:type="dxa"/>
              <w:left w:w="0" w:type="dxa"/>
              <w:bottom w:w="0" w:type="dxa"/>
              <w:right w:w="0" w:type="dxa"/>
            </w:tcMar>
          </w:tcPr>
          <w:p w:rsidR="00ED13C3" w:rsidRDefault="00ED13C3">
            <w:pPr>
              <w:spacing w:line="1" w:lineRule="auto"/>
            </w:pPr>
          </w:p>
        </w:tc>
        <w:tc>
          <w:tcPr>
            <w:tcW w:w="1700" w:type="dxa"/>
            <w:tcMar>
              <w:top w:w="0" w:type="dxa"/>
              <w:left w:w="0" w:type="dxa"/>
              <w:bottom w:w="0" w:type="dxa"/>
              <w:right w:w="0" w:type="dxa"/>
            </w:tcMar>
          </w:tcPr>
          <w:p w:rsidR="00ED13C3" w:rsidRDefault="00A033FB">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rsidR="00ED13C3" w:rsidRDefault="00ED13C3">
            <w:pPr>
              <w:spacing w:line="1" w:lineRule="auto"/>
            </w:pPr>
          </w:p>
        </w:tc>
        <w:tc>
          <w:tcPr>
            <w:tcW w:w="3685" w:type="dxa"/>
            <w:tcMar>
              <w:top w:w="0" w:type="dxa"/>
              <w:left w:w="0" w:type="dxa"/>
              <w:bottom w:w="0" w:type="dxa"/>
              <w:right w:w="0" w:type="dxa"/>
            </w:tcMar>
          </w:tcPr>
          <w:p w:rsidR="00ED13C3" w:rsidRDefault="00ED13C3">
            <w:pPr>
              <w:spacing w:line="1" w:lineRule="auto"/>
            </w:pPr>
          </w:p>
        </w:tc>
        <w:tc>
          <w:tcPr>
            <w:tcW w:w="453" w:type="dxa"/>
            <w:tcMar>
              <w:top w:w="0" w:type="dxa"/>
              <w:left w:w="0" w:type="dxa"/>
              <w:bottom w:w="0" w:type="dxa"/>
              <w:right w:w="0" w:type="dxa"/>
            </w:tcMar>
          </w:tcPr>
          <w:p w:rsidR="00ED13C3" w:rsidRDefault="00ED13C3">
            <w:pPr>
              <w:spacing w:line="1" w:lineRule="auto"/>
            </w:pPr>
          </w:p>
        </w:tc>
        <w:tc>
          <w:tcPr>
            <w:tcW w:w="566" w:type="dxa"/>
            <w:tcMar>
              <w:top w:w="0" w:type="dxa"/>
              <w:left w:w="0" w:type="dxa"/>
              <w:bottom w:w="0" w:type="dxa"/>
              <w:right w:w="0" w:type="dxa"/>
            </w:tcMar>
          </w:tcPr>
          <w:p w:rsidR="00ED13C3" w:rsidRDefault="00ED13C3">
            <w:pPr>
              <w:spacing w:line="1" w:lineRule="auto"/>
            </w:pPr>
          </w:p>
        </w:tc>
      </w:tr>
      <w:tr w:rsidR="00ED13C3">
        <w:tc>
          <w:tcPr>
            <w:tcW w:w="3118" w:type="dxa"/>
            <w:tcMar>
              <w:top w:w="0" w:type="dxa"/>
              <w:left w:w="0" w:type="dxa"/>
              <w:bottom w:w="0" w:type="dxa"/>
              <w:right w:w="0" w:type="dxa"/>
            </w:tcMar>
          </w:tcPr>
          <w:p w:rsidR="00ED13C3" w:rsidRDefault="00A033FB">
            <w:pPr>
              <w:rPr>
                <w:color w:val="000000"/>
                <w:sz w:val="28"/>
                <w:szCs w:val="28"/>
              </w:rPr>
            </w:pPr>
            <w:r>
              <w:rPr>
                <w:color w:val="000000"/>
                <w:sz w:val="28"/>
                <w:szCs w:val="28"/>
              </w:rPr>
              <w:t xml:space="preserve"> </w:t>
            </w:r>
          </w:p>
        </w:tc>
        <w:tc>
          <w:tcPr>
            <w:tcW w:w="1700" w:type="dxa"/>
            <w:tcMar>
              <w:top w:w="0" w:type="dxa"/>
              <w:left w:w="0" w:type="dxa"/>
              <w:bottom w:w="0" w:type="dxa"/>
              <w:right w:w="0" w:type="dxa"/>
            </w:tcMar>
          </w:tcPr>
          <w:p w:rsidR="00ED13C3" w:rsidRDefault="00ED13C3">
            <w:pPr>
              <w:spacing w:line="1" w:lineRule="auto"/>
            </w:pPr>
          </w:p>
        </w:tc>
        <w:tc>
          <w:tcPr>
            <w:tcW w:w="850" w:type="dxa"/>
            <w:tcMar>
              <w:top w:w="0" w:type="dxa"/>
              <w:left w:w="0" w:type="dxa"/>
              <w:bottom w:w="0" w:type="dxa"/>
              <w:right w:w="0" w:type="dxa"/>
            </w:tcMar>
          </w:tcPr>
          <w:p w:rsidR="00ED13C3" w:rsidRDefault="00ED13C3">
            <w:pPr>
              <w:spacing w:line="1" w:lineRule="auto"/>
            </w:pPr>
          </w:p>
        </w:tc>
        <w:tc>
          <w:tcPr>
            <w:tcW w:w="3685" w:type="dxa"/>
            <w:tcMar>
              <w:top w:w="0" w:type="dxa"/>
              <w:left w:w="0" w:type="dxa"/>
              <w:bottom w:w="0" w:type="dxa"/>
              <w:right w:w="0" w:type="dxa"/>
            </w:tcMar>
          </w:tcPr>
          <w:p w:rsidR="00ED13C3" w:rsidRDefault="00ED13C3">
            <w:pPr>
              <w:spacing w:line="1" w:lineRule="auto"/>
            </w:pPr>
          </w:p>
        </w:tc>
        <w:tc>
          <w:tcPr>
            <w:tcW w:w="453" w:type="dxa"/>
            <w:tcMar>
              <w:top w:w="0" w:type="dxa"/>
              <w:left w:w="0" w:type="dxa"/>
              <w:bottom w:w="0" w:type="dxa"/>
              <w:right w:w="0" w:type="dxa"/>
            </w:tcMar>
          </w:tcPr>
          <w:p w:rsidR="00ED13C3" w:rsidRDefault="00ED13C3">
            <w:pPr>
              <w:spacing w:line="1" w:lineRule="auto"/>
            </w:pPr>
          </w:p>
        </w:tc>
        <w:tc>
          <w:tcPr>
            <w:tcW w:w="566" w:type="dxa"/>
            <w:tcMar>
              <w:top w:w="0" w:type="dxa"/>
              <w:left w:w="0" w:type="dxa"/>
              <w:bottom w:w="0" w:type="dxa"/>
              <w:right w:w="0" w:type="dxa"/>
            </w:tcMar>
          </w:tcPr>
          <w:p w:rsidR="00ED13C3" w:rsidRDefault="00ED13C3">
            <w:pPr>
              <w:spacing w:line="1" w:lineRule="auto"/>
            </w:pPr>
          </w:p>
        </w:tc>
      </w:tr>
      <w:tr w:rsidR="00ED13C3">
        <w:tc>
          <w:tcPr>
            <w:tcW w:w="9806" w:type="dxa"/>
            <w:gridSpan w:val="5"/>
            <w:vMerge w:val="restart"/>
            <w:tcMar>
              <w:top w:w="0" w:type="dxa"/>
              <w:left w:w="0" w:type="dxa"/>
              <w:bottom w:w="0" w:type="dxa"/>
              <w:right w:w="0" w:type="dxa"/>
            </w:tcMar>
          </w:tcPr>
          <w:tbl>
            <w:tblPr>
              <w:tblOverlap w:val="never"/>
              <w:tblW w:w="9806" w:type="dxa"/>
              <w:tblLayout w:type="fixed"/>
              <w:tblCellMar>
                <w:left w:w="0" w:type="dxa"/>
                <w:right w:w="0" w:type="dxa"/>
              </w:tblCellMar>
              <w:tblLook w:val="01E0" w:firstRow="1" w:lastRow="1" w:firstColumn="1" w:lastColumn="1" w:noHBand="0" w:noVBand="0"/>
            </w:tblPr>
            <w:tblGrid>
              <w:gridCol w:w="9806"/>
            </w:tblGrid>
            <w:tr w:rsidR="00ED13C3">
              <w:tc>
                <w:tcPr>
                  <w:tcW w:w="9806" w:type="dxa"/>
                  <w:tcMar>
                    <w:top w:w="0" w:type="dxa"/>
                    <w:left w:w="0" w:type="dxa"/>
                    <w:bottom w:w="0" w:type="dxa"/>
                    <w:right w:w="0" w:type="dxa"/>
                  </w:tcMar>
                </w:tcPr>
                <w:p w:rsidR="00ED13C3" w:rsidRDefault="00A033FB">
                  <w:r>
                    <w:rPr>
                      <w:color w:val="000000"/>
                      <w:sz w:val="28"/>
                      <w:szCs w:val="28"/>
                    </w:rPr>
                    <w:t>14 февраля 2024 г.</w:t>
                  </w:r>
                </w:p>
              </w:tc>
            </w:tr>
          </w:tbl>
          <w:p w:rsidR="00ED13C3" w:rsidRDefault="00ED13C3">
            <w:pPr>
              <w:spacing w:line="1" w:lineRule="auto"/>
            </w:pPr>
          </w:p>
        </w:tc>
        <w:tc>
          <w:tcPr>
            <w:tcW w:w="566" w:type="dxa"/>
            <w:tcMar>
              <w:top w:w="0" w:type="dxa"/>
              <w:left w:w="0" w:type="dxa"/>
              <w:bottom w:w="0" w:type="dxa"/>
              <w:right w:w="0" w:type="dxa"/>
            </w:tcMar>
          </w:tcPr>
          <w:p w:rsidR="00ED13C3" w:rsidRDefault="00ED13C3">
            <w:pPr>
              <w:spacing w:line="1" w:lineRule="auto"/>
            </w:pPr>
          </w:p>
        </w:tc>
      </w:tr>
    </w:tbl>
    <w:p w:rsidR="00000000" w:rsidRDefault="00A033FB"/>
    <w:sectPr w:rsidR="00000000" w:rsidSect="00ED13C3">
      <w:headerReference w:type="default" r:id="rId10"/>
      <w:footerReference w:type="default" r:id="rId11"/>
      <w:pgSz w:w="11905" w:h="16837"/>
      <w:pgMar w:top="1133" w:right="566" w:bottom="1133" w:left="1133" w:header="1133" w:footer="11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3C3" w:rsidRDefault="00ED13C3" w:rsidP="00ED13C3">
      <w:r>
        <w:separator/>
      </w:r>
    </w:p>
  </w:endnote>
  <w:endnote w:type="continuationSeparator" w:id="0">
    <w:p w:rsidR="00ED13C3" w:rsidRDefault="00ED13C3" w:rsidP="00ED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ED13C3">
      <w:trPr>
        <w:trHeight w:val="56"/>
      </w:trPr>
      <w:tc>
        <w:tcPr>
          <w:tcW w:w="10421" w:type="dxa"/>
        </w:tcPr>
        <w:p w:rsidR="00ED13C3" w:rsidRDefault="00ED13C3">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3C3" w:rsidRDefault="00ED13C3" w:rsidP="00ED13C3">
      <w:r>
        <w:separator/>
      </w:r>
    </w:p>
  </w:footnote>
  <w:footnote w:type="continuationSeparator" w:id="0">
    <w:p w:rsidR="00ED13C3" w:rsidRDefault="00ED13C3" w:rsidP="00ED1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ED13C3">
      <w:trPr>
        <w:trHeight w:val="56"/>
      </w:trPr>
      <w:tc>
        <w:tcPr>
          <w:tcW w:w="10421" w:type="dxa"/>
        </w:tcPr>
        <w:p w:rsidR="00ED13C3" w:rsidRDefault="00ED13C3">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C3"/>
    <w:rsid w:val="00A033FB"/>
    <w:rsid w:val="00ED1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ED13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ED13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kislovodsk-kuror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us.gov.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65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17958</Words>
  <Characters>102361</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Glazova V.I.</dc:creator>
  <cp:lastModifiedBy>Glazova V.I.</cp:lastModifiedBy>
  <cp:revision>2</cp:revision>
  <dcterms:created xsi:type="dcterms:W3CDTF">2024-04-17T11:57:00Z</dcterms:created>
  <dcterms:modified xsi:type="dcterms:W3CDTF">2024-04-17T11:57:00Z</dcterms:modified>
</cp:coreProperties>
</file>