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8" w:rsidRDefault="00C66B58" w:rsidP="001C1CE8">
      <w:pPr>
        <w:pStyle w:val="aa"/>
      </w:pPr>
    </w:p>
    <w:p w:rsidR="00C66B58" w:rsidRDefault="00C66B58" w:rsidP="00233424">
      <w:pPr>
        <w:spacing w:line="240" w:lineRule="exact"/>
        <w:ind w:firstLine="709"/>
        <w:jc w:val="center"/>
      </w:pPr>
    </w:p>
    <w:p w:rsidR="007F1918" w:rsidRPr="00F45E99" w:rsidRDefault="00C941BC" w:rsidP="00233424">
      <w:pPr>
        <w:spacing w:line="240" w:lineRule="exact"/>
        <w:ind w:firstLine="709"/>
        <w:jc w:val="center"/>
      </w:pPr>
      <w:r>
        <w:t>Аналитическая и</w:t>
      </w:r>
      <w:r w:rsidR="007F1918" w:rsidRPr="00F45E99">
        <w:t xml:space="preserve">нформация </w:t>
      </w:r>
    </w:p>
    <w:p w:rsidR="007F1918" w:rsidRPr="008C32A3" w:rsidRDefault="007F1918" w:rsidP="00233424">
      <w:pPr>
        <w:spacing w:line="240" w:lineRule="exact"/>
        <w:jc w:val="center"/>
      </w:pPr>
      <w:r w:rsidRPr="008C32A3">
        <w:t xml:space="preserve">об исполнении бюджета </w:t>
      </w:r>
      <w:r w:rsidR="009042A6" w:rsidRPr="008C32A3">
        <w:t>города-курорта Кисловодска</w:t>
      </w:r>
      <w:r w:rsidRPr="008C32A3">
        <w:t xml:space="preserve"> </w:t>
      </w:r>
    </w:p>
    <w:p w:rsidR="007F1918" w:rsidRDefault="007F1918" w:rsidP="00233424">
      <w:pPr>
        <w:spacing w:line="240" w:lineRule="exact"/>
        <w:jc w:val="center"/>
      </w:pPr>
      <w:r w:rsidRPr="008C32A3">
        <w:t xml:space="preserve">по состоянию на 01 </w:t>
      </w:r>
      <w:r w:rsidR="001C0AD2">
        <w:t>сентября</w:t>
      </w:r>
      <w:r w:rsidR="00E220B1">
        <w:t xml:space="preserve"> </w:t>
      </w:r>
      <w:r w:rsidRPr="008C32A3">
        <w:t>20</w:t>
      </w:r>
      <w:r w:rsidR="008D660E">
        <w:t>2</w:t>
      </w:r>
      <w:r w:rsidR="00182E50">
        <w:t>1</w:t>
      </w:r>
      <w:r w:rsidRPr="008C32A3">
        <w:t xml:space="preserve"> года</w:t>
      </w:r>
    </w:p>
    <w:p w:rsidR="00333DA7" w:rsidRDefault="00333DA7" w:rsidP="000C0745">
      <w:pPr>
        <w:ind w:left="360"/>
        <w:jc w:val="both"/>
        <w:rPr>
          <w:b w:val="0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  <w:gridCol w:w="1980"/>
        <w:gridCol w:w="2520"/>
        <w:gridCol w:w="1620"/>
      </w:tblGrid>
      <w:tr w:rsidR="00C66B58" w:rsidRPr="009042A6" w:rsidTr="00C66B58">
        <w:trPr>
          <w:trHeight w:val="115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B58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</w:p>
          <w:p w:rsidR="00C66B58" w:rsidRPr="005704B2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(тыс. рублей)</w:t>
            </w:r>
          </w:p>
        </w:tc>
      </w:tr>
      <w:tr w:rsidR="00C66B58" w:rsidRPr="009042A6" w:rsidTr="00C66B58">
        <w:trPr>
          <w:trHeight w:val="43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8" w:rsidRPr="005704B2" w:rsidRDefault="00C66B58" w:rsidP="00C66B58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план </w:t>
            </w:r>
            <w:r>
              <w:rPr>
                <w:rFonts w:eastAsia="Times New Roman"/>
                <w:bCs w:val="0"/>
                <w:sz w:val="24"/>
                <w:szCs w:val="24"/>
              </w:rPr>
              <w:t>20</w:t>
            </w:r>
            <w:r w:rsidR="0043085D">
              <w:rPr>
                <w:rFonts w:eastAsia="Times New Roman"/>
                <w:bCs w:val="0"/>
                <w:sz w:val="24"/>
                <w:szCs w:val="24"/>
              </w:rPr>
              <w:t>2</w:t>
            </w:r>
            <w:r w:rsidR="00182E50">
              <w:rPr>
                <w:rFonts w:eastAsia="Times New Roman"/>
                <w:bCs w:val="0"/>
                <w:sz w:val="24"/>
                <w:szCs w:val="24"/>
              </w:rPr>
              <w:t>1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кассовое 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исполнение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п</w:t>
            </w:r>
            <w:r w:rsidRPr="005704B2">
              <w:rPr>
                <w:rFonts w:eastAsia="Times New Roman"/>
                <w:bCs w:val="0"/>
                <w:sz w:val="24"/>
                <w:szCs w:val="24"/>
              </w:rPr>
              <w:t>роцент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исполнения</w:t>
            </w:r>
          </w:p>
        </w:tc>
      </w:tr>
      <w:tr w:rsidR="00C66B58" w:rsidRPr="009042A6" w:rsidTr="00397C91">
        <w:trPr>
          <w:trHeight w:val="61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C66B58" w:rsidP="00C66B58">
            <w:pPr>
              <w:rPr>
                <w:rFonts w:eastAsia="Times New Roman"/>
                <w:bCs w:val="0"/>
              </w:rPr>
            </w:pPr>
            <w:r w:rsidRPr="00C05DB0">
              <w:rPr>
                <w:rFonts w:eastAsia="Times New Roman"/>
                <w:bCs w:val="0"/>
              </w:rPr>
              <w:t>Доходы,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97C91" w:rsidRDefault="00397C91" w:rsidP="00397C91">
            <w:pPr>
              <w:jc w:val="right"/>
              <w:rPr>
                <w:bCs w:val="0"/>
              </w:rPr>
            </w:pPr>
          </w:p>
          <w:p w:rsidR="00C66B58" w:rsidRPr="00482B3D" w:rsidRDefault="00482B3D" w:rsidP="001C0AD2">
            <w:pPr>
              <w:jc w:val="right"/>
              <w:rPr>
                <w:rFonts w:eastAsia="Times New Roman"/>
                <w:bCs w:val="0"/>
              </w:rPr>
            </w:pPr>
            <w:r w:rsidRPr="00482B3D">
              <w:rPr>
                <w:bCs w:val="0"/>
              </w:rPr>
              <w:t>5 8</w:t>
            </w:r>
            <w:r w:rsidR="001C0AD2">
              <w:rPr>
                <w:bCs w:val="0"/>
              </w:rPr>
              <w:t>6</w:t>
            </w:r>
            <w:r w:rsidRPr="00482B3D">
              <w:rPr>
                <w:bCs w:val="0"/>
              </w:rPr>
              <w:t xml:space="preserve">4 </w:t>
            </w:r>
            <w:r w:rsidR="001C0AD2">
              <w:rPr>
                <w:bCs w:val="0"/>
              </w:rPr>
              <w:t>667</w:t>
            </w:r>
            <w:r w:rsidRPr="00482B3D">
              <w:rPr>
                <w:bCs w:val="0"/>
              </w:rPr>
              <w:t>,</w:t>
            </w:r>
            <w:r w:rsidR="001C0AD2">
              <w:rPr>
                <w:bCs w:val="0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1C0AD2" w:rsidP="00482B3D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2 338 284,43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1C0AD2" w:rsidP="00A3369B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39,87</w:t>
            </w:r>
          </w:p>
        </w:tc>
      </w:tr>
      <w:tr w:rsidR="00C66B58" w:rsidRPr="009042A6" w:rsidTr="006D7E24">
        <w:trPr>
          <w:trHeight w:val="28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5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субвенции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82B3D" w:rsidP="001C0AD2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482B3D">
              <w:rPr>
                <w:rFonts w:eastAsia="Times New Roman"/>
                <w:b w:val="0"/>
                <w:bCs w:val="0"/>
              </w:rPr>
              <w:t>1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482B3D">
              <w:rPr>
                <w:rFonts w:eastAsia="Times New Roman"/>
                <w:b w:val="0"/>
                <w:bCs w:val="0"/>
              </w:rPr>
              <w:t>392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482B3D">
              <w:rPr>
                <w:rFonts w:eastAsia="Times New Roman"/>
                <w:b w:val="0"/>
                <w:bCs w:val="0"/>
              </w:rPr>
              <w:t>96</w:t>
            </w:r>
            <w:r w:rsidR="001C0AD2">
              <w:rPr>
                <w:rFonts w:eastAsia="Times New Roman"/>
                <w:b w:val="0"/>
                <w:bCs w:val="0"/>
              </w:rPr>
              <w:t>2</w:t>
            </w:r>
            <w:r w:rsidRPr="00482B3D">
              <w:rPr>
                <w:rFonts w:eastAsia="Times New Roman"/>
                <w:b w:val="0"/>
                <w:bCs w:val="0"/>
              </w:rPr>
              <w:t>,</w:t>
            </w:r>
            <w:r w:rsidR="001C0AD2">
              <w:rPr>
                <w:rFonts w:eastAsia="Times New Roman"/>
                <w:b w:val="0"/>
                <w:bCs w:val="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C0AD2" w:rsidP="00BE599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1 016 565,66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C0AD2" w:rsidP="00247D5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72,98</w:t>
            </w:r>
          </w:p>
        </w:tc>
      </w:tr>
      <w:tr w:rsidR="00C66B58" w:rsidRPr="009042A6" w:rsidTr="006D7E24">
        <w:trPr>
          <w:trHeight w:val="54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482B3D" w:rsidP="001C0AD2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482B3D">
              <w:rPr>
                <w:rFonts w:eastAsia="Times New Roman"/>
                <w:b w:val="0"/>
                <w:bCs w:val="0"/>
              </w:rPr>
              <w:t>2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482B3D">
              <w:rPr>
                <w:rFonts w:eastAsia="Times New Roman"/>
                <w:b w:val="0"/>
                <w:bCs w:val="0"/>
              </w:rPr>
              <w:t>8</w:t>
            </w:r>
            <w:r w:rsidR="001C0AD2">
              <w:rPr>
                <w:rFonts w:eastAsia="Times New Roman"/>
                <w:b w:val="0"/>
                <w:bCs w:val="0"/>
              </w:rPr>
              <w:t>62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="001C0AD2">
              <w:rPr>
                <w:rFonts w:eastAsia="Times New Roman"/>
                <w:b w:val="0"/>
                <w:bCs w:val="0"/>
              </w:rPr>
              <w:t>211</w:t>
            </w:r>
            <w:r w:rsidRPr="00482B3D">
              <w:rPr>
                <w:rFonts w:eastAsia="Times New Roman"/>
                <w:b w:val="0"/>
                <w:bCs w:val="0"/>
              </w:rPr>
              <w:t>,9</w:t>
            </w:r>
            <w:r w:rsidR="001C0AD2">
              <w:rPr>
                <w:rFonts w:eastAsia="Times New Roman"/>
                <w:b w:val="0"/>
                <w:bCs w:val="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1C0AD2" w:rsidP="00A3369B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566 767,96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1C0AD2" w:rsidP="001C1CE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19,80</w:t>
            </w:r>
          </w:p>
        </w:tc>
      </w:tr>
      <w:tr w:rsidR="00C66B58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82B3D" w:rsidP="001E51A6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482B3D">
              <w:rPr>
                <w:rFonts w:eastAsia="Times New Roman"/>
                <w:b w:val="0"/>
                <w:bCs w:val="0"/>
              </w:rPr>
              <w:t>526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482B3D">
              <w:rPr>
                <w:rFonts w:eastAsia="Times New Roman"/>
                <w:b w:val="0"/>
                <w:bCs w:val="0"/>
              </w:rPr>
              <w:t>176,66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C0AD2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22 028,24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C0AD2" w:rsidP="00C93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4,19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bookmarkStart w:id="0" w:name="_GoBack"/>
        <w:bookmarkEnd w:id="0"/>
      </w:tr>
      <w:tr w:rsidR="00C66B58" w:rsidRPr="009042A6" w:rsidTr="006D7E24">
        <w:trPr>
          <w:trHeight w:val="74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н</w:t>
            </w:r>
            <w:r w:rsidRPr="005704B2">
              <w:rPr>
                <w:rFonts w:eastAsia="Times New Roman"/>
                <w:b w:val="0"/>
                <w:bCs w:val="0"/>
              </w:rPr>
              <w:t>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C0AD2" w:rsidP="00C93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839 530,22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C0AD2" w:rsidP="00A3369B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561 498,08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1C0AD2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66,88</w:t>
            </w:r>
          </w:p>
        </w:tc>
      </w:tr>
      <w:tr w:rsidR="00721245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Pr="005704B2" w:rsidRDefault="00721245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выравнивание бюджетной обеспеченности (нецелевая)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Default="00C93B3F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C93B3F">
              <w:rPr>
                <w:rFonts w:eastAsia="Times New Roman"/>
                <w:b w:val="0"/>
                <w:bCs w:val="0"/>
              </w:rPr>
              <w:t>309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C93B3F">
              <w:rPr>
                <w:rFonts w:eastAsia="Times New Roman"/>
                <w:b w:val="0"/>
                <w:bCs w:val="0"/>
              </w:rPr>
              <w:t>427</w:t>
            </w:r>
            <w:r>
              <w:rPr>
                <w:rFonts w:eastAsia="Times New Roman"/>
                <w:b w:val="0"/>
                <w:bCs w:val="0"/>
              </w:rPr>
              <w:t>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1245" w:rsidRDefault="001C0AD2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206 284,67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245" w:rsidRDefault="001C0AD2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66,67</w:t>
            </w:r>
          </w:p>
        </w:tc>
      </w:tr>
      <w:tr w:rsidR="005B53FA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3FA" w:rsidRDefault="005B53FA" w:rsidP="005B53FA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обеспечение сбалансированности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3FA" w:rsidRPr="00C93B3F" w:rsidRDefault="001C0AD2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53FA" w:rsidRPr="005B53FA" w:rsidRDefault="005B53FA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3FA" w:rsidRDefault="005B53FA" w:rsidP="00725E98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482B3D" w:rsidP="001C0AD2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482B3D">
              <w:rPr>
                <w:rFonts w:eastAsia="Times New Roman"/>
                <w:b w:val="0"/>
                <w:bCs w:val="0"/>
              </w:rPr>
              <w:t>-65</w:t>
            </w:r>
            <w:r w:rsidR="001C0AD2">
              <w:rPr>
                <w:rFonts w:eastAsia="Times New Roman"/>
                <w:b w:val="0"/>
                <w:bCs w:val="0"/>
              </w:rPr>
              <w:t> 640,62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762D34" w:rsidP="001C0AD2">
            <w:pPr>
              <w:jc w:val="right"/>
              <w:rPr>
                <w:rFonts w:eastAsia="Times New Roman"/>
                <w:b w:val="0"/>
                <w:bCs w:val="0"/>
              </w:rPr>
            </w:pPr>
            <w:r w:rsidRPr="00762D34">
              <w:rPr>
                <w:rFonts w:eastAsia="Times New Roman"/>
                <w:b w:val="0"/>
                <w:bCs w:val="0"/>
              </w:rPr>
              <w:t>-34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762D34">
              <w:rPr>
                <w:rFonts w:eastAsia="Times New Roman"/>
                <w:b w:val="0"/>
                <w:bCs w:val="0"/>
              </w:rPr>
              <w:t>8</w:t>
            </w:r>
            <w:r w:rsidR="001C0AD2">
              <w:rPr>
                <w:rFonts w:eastAsia="Times New Roman"/>
                <w:b w:val="0"/>
                <w:bCs w:val="0"/>
              </w:rPr>
              <w:t>60</w:t>
            </w:r>
            <w:r w:rsidRPr="00762D34">
              <w:rPr>
                <w:rFonts w:eastAsia="Times New Roman"/>
                <w:b w:val="0"/>
                <w:bCs w:val="0"/>
              </w:rPr>
              <w:t>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A3369B" w:rsidP="001C0AD2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53,</w:t>
            </w:r>
            <w:r w:rsidR="001C0AD2">
              <w:rPr>
                <w:rFonts w:eastAsia="Times New Roman"/>
                <w:b w:val="0"/>
                <w:bCs w:val="0"/>
              </w:rPr>
              <w:t>11</w:t>
            </w:r>
          </w:p>
        </w:tc>
      </w:tr>
      <w:tr w:rsidR="0095143D" w:rsidRPr="003A5867" w:rsidTr="0095143D">
        <w:trPr>
          <w:trHeight w:val="71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83BE0" w:rsidRDefault="0095143D" w:rsidP="00C66B58">
            <w:pPr>
              <w:jc w:val="both"/>
              <w:rPr>
                <w:rFonts w:eastAsia="Times New Roman"/>
                <w:bCs w:val="0"/>
              </w:rPr>
            </w:pPr>
            <w:r w:rsidRPr="00B83BE0">
              <w:rPr>
                <w:rFonts w:eastAsia="Times New Roman"/>
                <w:bCs w:val="0"/>
              </w:rPr>
              <w:t>Расходы,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762D34" w:rsidRDefault="007E55BC" w:rsidP="009E0806">
            <w:pPr>
              <w:jc w:val="right"/>
              <w:rPr>
                <w:rFonts w:eastAsia="Times New Roman"/>
                <w:bCs w:val="0"/>
                <w:color w:val="FF0000"/>
              </w:rPr>
            </w:pPr>
            <w:r w:rsidRPr="00762D34">
              <w:rPr>
                <w:bCs w:val="0"/>
              </w:rPr>
              <w:t>6</w:t>
            </w:r>
            <w:r w:rsidR="009E0806">
              <w:rPr>
                <w:bCs w:val="0"/>
              </w:rPr>
              <w:t> 212 064,76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762D34" w:rsidRDefault="009E0806" w:rsidP="0095143D">
            <w:pPr>
              <w:jc w:val="right"/>
            </w:pPr>
            <w:r>
              <w:rPr>
                <w:bCs w:val="0"/>
              </w:rPr>
              <w:t>2 400 872,96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762D34" w:rsidRDefault="009E0806" w:rsidP="006D7E24">
            <w:pPr>
              <w:jc w:val="right"/>
              <w:rPr>
                <w:rFonts w:eastAsia="Times New Roman"/>
                <w:bCs w:val="0"/>
              </w:rPr>
            </w:pPr>
            <w:r>
              <w:t>38,65</w:t>
            </w:r>
          </w:p>
        </w:tc>
      </w:tr>
    </w:tbl>
    <w:p w:rsidR="00C66B58" w:rsidRPr="003A5867" w:rsidRDefault="00C66B58" w:rsidP="00C66B58">
      <w:pPr>
        <w:pStyle w:val="a7"/>
        <w:widowControl w:val="0"/>
        <w:spacing w:after="0"/>
        <w:ind w:firstLine="709"/>
        <w:jc w:val="both"/>
      </w:pPr>
      <w:r w:rsidRPr="003A5867">
        <w:t xml:space="preserve"> </w:t>
      </w:r>
    </w:p>
    <w:p w:rsidR="00C66B58" w:rsidRDefault="00C66B58" w:rsidP="00C66B58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</w:p>
    <w:p w:rsidR="00721245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A3A27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27EA2">
        <w:rPr>
          <w:sz w:val="28"/>
          <w:szCs w:val="28"/>
        </w:rPr>
        <w:t xml:space="preserve">                             </w:t>
      </w:r>
    </w:p>
    <w:p w:rsidR="00ED4EB6" w:rsidRPr="003B3194" w:rsidRDefault="00927EA2" w:rsidP="00ED4EB6">
      <w:pPr>
        <w:pStyle w:val="a7"/>
        <w:widowControl w:val="0"/>
        <w:spacing w:after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D4EB6" w:rsidRPr="003B3194">
        <w:rPr>
          <w:b/>
          <w:sz w:val="28"/>
          <w:szCs w:val="28"/>
        </w:rPr>
        <w:t xml:space="preserve">Анализ исполнения по доходам </w:t>
      </w:r>
      <w:r w:rsidR="006D0A75" w:rsidRPr="003B3194">
        <w:rPr>
          <w:b/>
          <w:sz w:val="28"/>
          <w:szCs w:val="28"/>
        </w:rPr>
        <w:t>на 01.</w:t>
      </w:r>
      <w:r w:rsidR="00721245" w:rsidRPr="003B3194">
        <w:rPr>
          <w:b/>
          <w:sz w:val="28"/>
          <w:szCs w:val="28"/>
        </w:rPr>
        <w:t>0</w:t>
      </w:r>
      <w:r w:rsidR="001C0AD2" w:rsidRPr="003B3194">
        <w:rPr>
          <w:b/>
          <w:sz w:val="28"/>
          <w:szCs w:val="28"/>
        </w:rPr>
        <w:t>9</w:t>
      </w:r>
      <w:r w:rsidR="006D0A75" w:rsidRPr="003B3194">
        <w:rPr>
          <w:b/>
          <w:sz w:val="28"/>
          <w:szCs w:val="28"/>
        </w:rPr>
        <w:t>.20</w:t>
      </w:r>
      <w:r w:rsidR="00377AEA" w:rsidRPr="003B3194">
        <w:rPr>
          <w:b/>
          <w:sz w:val="28"/>
          <w:szCs w:val="28"/>
        </w:rPr>
        <w:t>2</w:t>
      </w:r>
      <w:r w:rsidR="00721245" w:rsidRPr="003B3194">
        <w:rPr>
          <w:b/>
          <w:sz w:val="28"/>
          <w:szCs w:val="28"/>
        </w:rPr>
        <w:t>1</w:t>
      </w:r>
      <w:r w:rsidR="00ED4EB6" w:rsidRPr="003B3194">
        <w:rPr>
          <w:b/>
          <w:sz w:val="28"/>
          <w:szCs w:val="28"/>
        </w:rPr>
        <w:t xml:space="preserve"> </w:t>
      </w:r>
      <w:r w:rsidR="003B3194" w:rsidRPr="003B3194">
        <w:rPr>
          <w:b/>
          <w:sz w:val="28"/>
          <w:szCs w:val="28"/>
        </w:rPr>
        <w:t>г.</w:t>
      </w:r>
    </w:p>
    <w:p w:rsidR="00C66B58" w:rsidRPr="00ED4EB6" w:rsidRDefault="00ED4EB6" w:rsidP="00ED4EB6">
      <w:pPr>
        <w:pStyle w:val="a7"/>
        <w:widowControl w:val="0"/>
        <w:spacing w:after="0"/>
        <w:ind w:firstLine="709"/>
        <w:jc w:val="right"/>
      </w:pPr>
      <w:r w:rsidRPr="00ED4EB6">
        <w:t xml:space="preserve">    (тыс. руб.)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1276"/>
        <w:gridCol w:w="1276"/>
        <w:gridCol w:w="1275"/>
        <w:gridCol w:w="993"/>
        <w:gridCol w:w="1275"/>
        <w:gridCol w:w="851"/>
        <w:gridCol w:w="1276"/>
        <w:gridCol w:w="992"/>
      </w:tblGrid>
      <w:tr w:rsidR="00ED4901" w:rsidTr="00244BF2">
        <w:trPr>
          <w:trHeight w:val="14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901" w:rsidRPr="000E42CD" w:rsidRDefault="00ED4901" w:rsidP="00397C0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42CD">
              <w:rPr>
                <w:rFonts w:ascii="Arial" w:eastAsia="Times New Roman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 w:rsidP="001C0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01.0</w:t>
            </w:r>
            <w:r w:rsidR="001C0A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.2020г.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2021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 w:rsidP="001C0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на 01.0</w:t>
            </w:r>
            <w:r w:rsidR="001C0A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 w:rsidP="001C0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01.0</w:t>
            </w:r>
            <w:r w:rsidR="001C0A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01" w:rsidRDefault="00ED4901" w:rsidP="001C0AD2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плана на 01.0</w:t>
            </w:r>
            <w:r w:rsidR="001C0A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.2021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901" w:rsidRDefault="00ED4901" w:rsidP="001C0AD2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испо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нения к плану на 01.0</w:t>
            </w:r>
            <w:r w:rsidR="001C0A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.2021 г.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01" w:rsidRDefault="00ED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годового плана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01" w:rsidRDefault="00ED4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01" w:rsidRDefault="00ED4901" w:rsidP="001C0AD2">
            <w:pPr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аналоги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ч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ного периода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01" w:rsidRDefault="00ED490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анал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 w:rsidRPr="00ED490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гичному периоду 2020г</w:t>
            </w:r>
          </w:p>
        </w:tc>
      </w:tr>
      <w:tr w:rsidR="001C0AD2" w:rsidTr="00244BF2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416 559,80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839 530,22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551 590,15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561 498,08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9 907,93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-278 032,14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144 938,28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134,79</w:t>
            </w:r>
          </w:p>
        </w:tc>
      </w:tr>
      <w:tr w:rsidR="001C0AD2" w:rsidTr="00244BF2">
        <w:trPr>
          <w:trHeight w:val="4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354 641,03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677 852,15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434 462,00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447 417,42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12 955,42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-230 434,73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92 776,39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126,16</w:t>
            </w:r>
          </w:p>
        </w:tc>
      </w:tr>
      <w:tr w:rsidR="001C0AD2" w:rsidTr="00244BF2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198 636,25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350 958,42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223 895,93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226 822,79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2 926,86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-124 135,63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28 186,54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114,19</w:t>
            </w:r>
          </w:p>
        </w:tc>
      </w:tr>
      <w:tr w:rsidR="001C0AD2" w:rsidTr="00244BF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Акцизы по подакцизным товарам (проду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к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ции), производимым на территории Ро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7 557,07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13 449,50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8 694,35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8 666,50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-4 783,00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1 109,43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114,68</w:t>
            </w:r>
          </w:p>
        </w:tc>
      </w:tr>
      <w:tr w:rsidR="001C0AD2" w:rsidTr="00244BF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721245">
              <w:rPr>
                <w:rFonts w:ascii="Arial" w:eastAsia="Times New Roman" w:hAnsi="Arial" w:cs="Arial"/>
                <w:b w:val="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42 944,00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36 340,35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43 996,49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7 656,14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1 052,49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43 996,49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1C0AD2" w:rsidTr="00244BF2">
        <w:trPr>
          <w:trHeight w:val="23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21 152,12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8 090,86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-13 061,26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38,25</w:t>
            </w:r>
          </w:p>
        </w:tc>
      </w:tr>
      <w:tr w:rsidR="001C0AD2" w:rsidTr="00244BF2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128,64</w:t>
            </w:r>
          </w:p>
        </w:tc>
      </w:tr>
      <w:tr w:rsidR="001C0AD2" w:rsidTr="00244BF2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985,82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10 588,61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8 381,73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8 738,60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-1 850,01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7 752,78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886,43</w:t>
            </w:r>
          </w:p>
        </w:tc>
      </w:tr>
      <w:tr w:rsidR="001C0AD2" w:rsidTr="00244BF2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10 304,11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59 172,00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18 381,43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16 908,89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-1 472,54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-42 263,11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6 604,78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164,10</w:t>
            </w:r>
          </w:p>
        </w:tc>
      </w:tr>
      <w:tr w:rsidR="001C0AD2" w:rsidTr="00244BF2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105 476,06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176 210,62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119 512,52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122 863,43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3 350,91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-53 347,19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17 387,37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116,48</w:t>
            </w:r>
          </w:p>
        </w:tc>
      </w:tr>
      <w:tr w:rsidR="001C0AD2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10 292,58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11 086,50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11 024,76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-5 329,24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732,18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107,11</w:t>
            </w:r>
          </w:p>
        </w:tc>
      </w:tr>
      <w:tr w:rsidR="001C0AD2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 w:val="0"/>
                <w:sz w:val="18"/>
                <w:szCs w:val="18"/>
              </w:rPr>
              <w:t>Задолженность по отмененным налогам и сборам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1C0AD2" w:rsidTr="00244BF2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61 918,77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161 678,07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117 128,15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114 080,66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-3 047,49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-47 597,41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52 161,89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184,24</w:t>
            </w:r>
          </w:p>
        </w:tc>
      </w:tr>
      <w:tr w:rsidR="001C0AD2" w:rsidTr="00244BF2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AD2" w:rsidRPr="00A40D41" w:rsidRDefault="001C0AD2" w:rsidP="00397C07">
            <w:pPr>
              <w:rPr>
                <w:rFonts w:ascii="Arial" w:hAnsi="Arial" w:cs="Arial"/>
                <w:sz w:val="18"/>
                <w:szCs w:val="18"/>
              </w:rPr>
            </w:pPr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Доходы от </w:t>
            </w:r>
            <w:proofErr w:type="spellStart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дивидентов</w:t>
            </w:r>
            <w:proofErr w:type="spellEnd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по акциям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1 143,64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1 143,64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1C0AD2" w:rsidTr="00244BF2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27 418,03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95 157,99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65 972,46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63 668,45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-2 304,01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-31 489,54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36 250,42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232,21</w:t>
            </w:r>
          </w:p>
        </w:tc>
      </w:tr>
      <w:tr w:rsidR="001C0AD2" w:rsidTr="00244BF2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3 937,78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7 021,08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5 142,41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3 981,41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-1 161,00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-3 039,67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101,11</w:t>
            </w:r>
          </w:p>
        </w:tc>
      </w:tr>
      <w:tr w:rsidR="001C0AD2" w:rsidTr="00244BF2">
        <w:trPr>
          <w:trHeight w:val="4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родскими округами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2 531,51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1 612,82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-1 497,66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-2 416,35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-1 134,84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1C0AD2" w:rsidTr="00244BF2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>Прочие доходы от использования муниц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пального имущества (плата за </w:t>
            </w:r>
            <w:proofErr w:type="gram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социал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ь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ный</w:t>
            </w:r>
            <w:proofErr w:type="gram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найм</w:t>
            </w:r>
            <w:proofErr w:type="spell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муниципального жилья)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-237,52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99,72</w:t>
            </w:r>
          </w:p>
        </w:tc>
      </w:tr>
      <w:tr w:rsidR="001C0AD2" w:rsidTr="00244BF2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125,45</w:t>
            </w:r>
          </w:p>
        </w:tc>
      </w:tr>
      <w:tr w:rsidR="001C0AD2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оказания платных услуг и ко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пенсация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25 249,19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25 160,49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26 707,08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1 546,59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1 457,89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26 229,71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5594,63</w:t>
            </w:r>
          </w:p>
        </w:tc>
      </w:tr>
      <w:tr w:rsidR="001C0AD2" w:rsidTr="00244BF2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продажи материальных и н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23 393,34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8 942,13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-9 057,87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-14 451,21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38,23</w:t>
            </w:r>
          </w:p>
        </w:tc>
      </w:tr>
      <w:tr w:rsidR="001C0AD2" w:rsidTr="00244BF2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Административные платежи (плата за н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стационарную торговлю)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3 158,84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6 025,24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-424,76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-3 058,76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2 866,40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190,74</w:t>
            </w:r>
          </w:p>
        </w:tc>
      </w:tr>
      <w:tr w:rsidR="001C0AD2" w:rsidTr="00244BF2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1 032,45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2 023,74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680,44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761,19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160,29</w:t>
            </w:r>
          </w:p>
        </w:tc>
      </w:tr>
      <w:tr w:rsidR="001C0AD2" w:rsidTr="00244BF2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Невыясненные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25,71</w:t>
            </w:r>
          </w:p>
        </w:tc>
      </w:tr>
      <w:tr w:rsidR="001C0AD2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386,42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1 079,34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1 072,73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-180,21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686,31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277,61</w:t>
            </w:r>
          </w:p>
        </w:tc>
      </w:tr>
      <w:tr w:rsidR="001C0AD2" w:rsidTr="00244BF2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1 522 894,44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5 025 137,25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1 776 786,35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1 776 786,35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-3 248 350,90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253 891,91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116,67</w:t>
            </w:r>
          </w:p>
        </w:tc>
      </w:tr>
      <w:tr w:rsidR="001C0AD2" w:rsidTr="00244BF2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1 523 337,56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5 090 777,87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1 811 646,53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1 811 646,53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-3 279 131,34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288 308,97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118,93</w:t>
            </w:r>
          </w:p>
        </w:tc>
      </w:tr>
      <w:tr w:rsidR="001C0AD2" w:rsidTr="00244BF2">
        <w:trPr>
          <w:trHeight w:val="45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Default="001C0AD2" w:rsidP="00397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185 284,00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309 427,00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206 284,67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206 284,67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-103 142,33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21 000,67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111,33</w:t>
            </w:r>
          </w:p>
        </w:tc>
      </w:tr>
      <w:tr w:rsidR="001C0AD2" w:rsidTr="00244BF2">
        <w:trPr>
          <w:trHeight w:val="45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D2" w:rsidRDefault="001C0AD2" w:rsidP="00397C0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82B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Дотации на обеспечение сбалансирова</w:t>
            </w:r>
            <w:r w:rsidRPr="00482B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</w:t>
            </w:r>
            <w:r w:rsidRPr="00482B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ности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27 137,53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-27 137,53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1C0AD2" w:rsidTr="00244BF2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247 935,64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2 862 211,98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566 767,96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566 767,96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-2 295 444,02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318 832,32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228,59</w:t>
            </w:r>
          </w:p>
        </w:tc>
      </w:tr>
      <w:tr w:rsidR="001C0AD2" w:rsidTr="00244BF2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 Субвенции бюджетам субъектов Росси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й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ской Федерации и муниципальных обр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а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917 613,13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1 392 962,23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1 016 565,66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1 016 565,66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-376 396,57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98 952,53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110,78</w:t>
            </w:r>
          </w:p>
        </w:tc>
      </w:tr>
      <w:tr w:rsidR="001C0AD2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145 367,26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526 176,66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22 028,24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22 028,24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-504 148,42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-123 339,02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15,15</w:t>
            </w:r>
          </w:p>
        </w:tc>
      </w:tr>
      <w:tr w:rsidR="001C0AD2" w:rsidTr="00244BF2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 w:val="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3 378,20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-3 378,20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1C0AD2" w:rsidTr="00244BF2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Возврат остатков субсидий, субвенций и иных межбюджетных трансфертов, им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-3 821,32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-65 640,62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-34 860,18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-34 860,18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30 780,44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-31 038,86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912,25</w:t>
            </w:r>
          </w:p>
        </w:tc>
      </w:tr>
      <w:tr w:rsidR="001C0AD2" w:rsidRPr="003E0857" w:rsidTr="00244BF2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D2" w:rsidRPr="00A40D41" w:rsidRDefault="001C0AD2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Pr="003E0857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1 939 454,24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Pr="003E0857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5 864 667,47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Pr="003E0857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2 328 376,50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Pr="003E0857" w:rsidRDefault="001C0AD2" w:rsidP="008449AA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2 338 284,43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Pr="003E0857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9 907,93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Pr="003E0857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100,43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Pr="003E0857" w:rsidRDefault="001C0AD2" w:rsidP="008449AA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-3 526 383,04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Pr="003E0857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39,87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AD2" w:rsidRPr="003E0857" w:rsidRDefault="001C0A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398 830,19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AD2" w:rsidRPr="003E0857" w:rsidRDefault="001C0AD2" w:rsidP="008449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0857">
              <w:rPr>
                <w:rFonts w:ascii="Arial" w:hAnsi="Arial" w:cs="Arial"/>
                <w:bCs w:val="0"/>
                <w:sz w:val="20"/>
                <w:szCs w:val="20"/>
              </w:rPr>
              <w:t>120,56</w:t>
            </w:r>
          </w:p>
        </w:tc>
      </w:tr>
    </w:tbl>
    <w:p w:rsidR="009A3A27" w:rsidRDefault="009A3A27" w:rsidP="00903159">
      <w:pPr>
        <w:spacing w:line="240" w:lineRule="exact"/>
        <w:ind w:firstLine="709"/>
        <w:jc w:val="center"/>
      </w:pPr>
      <w:r>
        <w:t xml:space="preserve">                        </w:t>
      </w:r>
    </w:p>
    <w:p w:rsidR="008449AA" w:rsidRDefault="008449AA" w:rsidP="00903159">
      <w:pPr>
        <w:spacing w:line="240" w:lineRule="exact"/>
        <w:ind w:firstLine="709"/>
        <w:jc w:val="center"/>
      </w:pPr>
    </w:p>
    <w:p w:rsidR="008449AA" w:rsidRDefault="008449AA" w:rsidP="00903159">
      <w:pPr>
        <w:spacing w:line="240" w:lineRule="exact"/>
        <w:ind w:firstLine="709"/>
        <w:jc w:val="center"/>
      </w:pPr>
    </w:p>
    <w:p w:rsidR="003B3194" w:rsidRDefault="008449AA" w:rsidP="00903159">
      <w:pPr>
        <w:spacing w:line="240" w:lineRule="exact"/>
        <w:ind w:firstLine="709"/>
        <w:jc w:val="center"/>
      </w:pPr>
      <w:r>
        <w:t xml:space="preserve">                                                          </w:t>
      </w:r>
    </w:p>
    <w:p w:rsidR="003B3194" w:rsidRDefault="003B3194" w:rsidP="00903159">
      <w:pPr>
        <w:spacing w:line="240" w:lineRule="exact"/>
        <w:ind w:firstLine="709"/>
        <w:jc w:val="center"/>
      </w:pPr>
    </w:p>
    <w:p w:rsidR="004551A6" w:rsidRDefault="003B3194" w:rsidP="003B3194">
      <w:pPr>
        <w:spacing w:line="240" w:lineRule="exact"/>
        <w:ind w:firstLine="709"/>
        <w:jc w:val="center"/>
      </w:pPr>
      <w:r>
        <w:lastRenderedPageBreak/>
        <w:t xml:space="preserve">                   </w:t>
      </w:r>
      <w:r w:rsidR="008449AA">
        <w:t xml:space="preserve"> </w:t>
      </w:r>
      <w:r w:rsidR="003F457E">
        <w:t>Анализ исполнения по расходам</w:t>
      </w:r>
      <w:r>
        <w:t xml:space="preserve"> </w:t>
      </w:r>
      <w:r w:rsidR="00903159">
        <w:t xml:space="preserve"> </w:t>
      </w:r>
      <w:r w:rsidR="004551A6" w:rsidRPr="008C32A3">
        <w:t>по состоянию на 01</w:t>
      </w:r>
      <w:r w:rsidR="00944B16">
        <w:t>.</w:t>
      </w:r>
      <w:r w:rsidR="009A3A27">
        <w:t>0</w:t>
      </w:r>
      <w:r w:rsidR="008449AA">
        <w:t>9</w:t>
      </w:r>
      <w:r w:rsidR="00944B16">
        <w:t>.</w:t>
      </w:r>
      <w:r w:rsidR="004551A6" w:rsidRPr="008C32A3">
        <w:t>20</w:t>
      </w:r>
      <w:r w:rsidR="004551A6">
        <w:t>2</w:t>
      </w:r>
      <w:r w:rsidR="009A3A27">
        <w:t>1</w:t>
      </w:r>
      <w:r>
        <w:t xml:space="preserve"> г.</w:t>
      </w:r>
      <w:r w:rsidR="004551A6" w:rsidRPr="008C32A3">
        <w:t xml:space="preserve"> </w:t>
      </w:r>
    </w:p>
    <w:p w:rsidR="009E71BF" w:rsidRDefault="009E71BF" w:rsidP="00903159">
      <w:pPr>
        <w:spacing w:line="240" w:lineRule="exact"/>
        <w:jc w:val="center"/>
      </w:pPr>
    </w:p>
    <w:p w:rsidR="006A6200" w:rsidRDefault="006A6200" w:rsidP="006A6200">
      <w:pPr>
        <w:ind w:left="360"/>
        <w:jc w:val="both"/>
        <w:rPr>
          <w:b w:val="0"/>
        </w:rPr>
      </w:pPr>
      <w:r w:rsidRPr="006363B5">
        <w:rPr>
          <w:b w:val="0"/>
        </w:rPr>
        <w:t xml:space="preserve">За отчетный период </w:t>
      </w:r>
      <w:r w:rsidRPr="006363B5">
        <w:t>расходы городского бюджета</w:t>
      </w:r>
      <w:r w:rsidRPr="006363B5">
        <w:rPr>
          <w:b w:val="0"/>
        </w:rPr>
        <w:t xml:space="preserve"> произведены в объеме </w:t>
      </w:r>
      <w:r>
        <w:rPr>
          <w:b w:val="0"/>
        </w:rPr>
        <w:t xml:space="preserve">2 400 872,96 </w:t>
      </w:r>
      <w:r w:rsidRPr="006363B5">
        <w:rPr>
          <w:b w:val="0"/>
        </w:rPr>
        <w:t xml:space="preserve">тыс. рублей или </w:t>
      </w:r>
      <w:r>
        <w:rPr>
          <w:b w:val="0"/>
        </w:rPr>
        <w:t xml:space="preserve"> 38,65</w:t>
      </w:r>
    </w:p>
    <w:p w:rsidR="006A6200" w:rsidRPr="006363B5" w:rsidRDefault="006A6200" w:rsidP="006A6200">
      <w:pPr>
        <w:ind w:left="360"/>
        <w:jc w:val="both"/>
        <w:rPr>
          <w:b w:val="0"/>
        </w:rPr>
      </w:pPr>
      <w:r w:rsidRPr="006363B5">
        <w:rPr>
          <w:b w:val="0"/>
        </w:rPr>
        <w:t>процента</w:t>
      </w:r>
      <w:r w:rsidRPr="006363B5">
        <w:rPr>
          <w:b w:val="0"/>
          <w:position w:val="2"/>
        </w:rPr>
        <w:t xml:space="preserve"> к годовым плановым бюджетным ассигнованиям (</w:t>
      </w:r>
      <w:r>
        <w:rPr>
          <w:b w:val="0"/>
          <w:bCs w:val="0"/>
        </w:rPr>
        <w:t>6 212 064,76</w:t>
      </w:r>
      <w:r>
        <w:rPr>
          <w:bCs w:val="0"/>
        </w:rPr>
        <w:t xml:space="preserve"> </w:t>
      </w:r>
      <w:r w:rsidRPr="00024420">
        <w:rPr>
          <w:b w:val="0"/>
        </w:rPr>
        <w:t>тыс</w:t>
      </w:r>
      <w:r w:rsidRPr="006363B5">
        <w:rPr>
          <w:b w:val="0"/>
        </w:rPr>
        <w:t>. рублей).</w:t>
      </w:r>
    </w:p>
    <w:p w:rsidR="0023717B" w:rsidRPr="006363B5" w:rsidRDefault="0023717B" w:rsidP="0023717B">
      <w:pPr>
        <w:ind w:left="360"/>
        <w:jc w:val="both"/>
        <w:rPr>
          <w:b w:val="0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8"/>
        <w:gridCol w:w="1417"/>
        <w:gridCol w:w="1276"/>
        <w:gridCol w:w="850"/>
        <w:gridCol w:w="851"/>
        <w:gridCol w:w="1276"/>
        <w:gridCol w:w="1275"/>
        <w:gridCol w:w="851"/>
      </w:tblGrid>
      <w:tr w:rsidR="00A70C5F" w:rsidRPr="006363B5" w:rsidTr="00D764B2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Выполнение пл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а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A0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A016B5"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70C5F" w:rsidRPr="006363B5" w:rsidRDefault="00A70C5F" w:rsidP="00916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Отклонение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 К 20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</w:tr>
      <w:tr w:rsidR="00A70C5F" w:rsidRPr="006363B5" w:rsidTr="00D764B2">
        <w:trPr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ГРБС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Наименование ГРБС, администратора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план утв.  на 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начало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п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лан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 год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уточн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енный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A0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план на 01.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A016B5"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A01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A016B5">
              <w:rPr>
                <w:rFonts w:ascii="Arial" w:hAnsi="Arial" w:cs="Arial"/>
                <w:bCs w:val="0"/>
                <w:sz w:val="16"/>
                <w:szCs w:val="16"/>
              </w:rPr>
              <w:t>09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</w:t>
            </w:r>
            <w:r w:rsidR="009167AF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</w:t>
            </w:r>
            <w:proofErr w:type="gramStart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к</w:t>
            </w:r>
            <w:proofErr w:type="gramEnd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 БА с уч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е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том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к КП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%</w:t>
            </w:r>
          </w:p>
        </w:tc>
      </w:tr>
      <w:tr w:rsidR="006A6200" w:rsidRPr="00194827" w:rsidTr="00ED490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ДУМА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9 763,32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11 750,77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7 434,70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6 777,79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7 358,36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-580,57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92,11</w:t>
            </w:r>
          </w:p>
        </w:tc>
      </w:tr>
      <w:tr w:rsidR="006A6200" w:rsidRPr="00194827" w:rsidTr="00ED490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АДМИНИСТРАЦИЯ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244 324,12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141 873,75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99 875,27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89 659,54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8A5497">
              <w:rPr>
                <w:b w:val="0"/>
                <w:bCs w:val="0"/>
                <w:sz w:val="22"/>
                <w:szCs w:val="22"/>
              </w:rPr>
              <w:t>,</w:t>
            </w:r>
            <w:r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85 680,87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3 978,67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104,64</w:t>
            </w:r>
          </w:p>
        </w:tc>
      </w:tr>
      <w:tr w:rsidR="006A6200" w:rsidRPr="00194827" w:rsidTr="00ED490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18 738,53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38 680,88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31 576,24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25 152,10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23 657,05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1 495,05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106,32</w:t>
            </w:r>
          </w:p>
        </w:tc>
      </w:tr>
      <w:tr w:rsidR="006A6200" w:rsidRPr="00194827" w:rsidTr="00ED4901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13 854,20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14 311,64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9 123,00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8 346,84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9 439,83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-1 092,99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88,42</w:t>
            </w:r>
          </w:p>
        </w:tc>
      </w:tr>
      <w:tr w:rsidR="006A6200" w:rsidRPr="00194827" w:rsidTr="00ED490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99 317,85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98 637,25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51 027,34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47 094,52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47,75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37 907,14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9 187,38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124,24</w:t>
            </w:r>
          </w:p>
        </w:tc>
      </w:tr>
      <w:tr w:rsidR="006A6200" w:rsidRPr="00194827" w:rsidTr="00ED490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898 118,46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943 635,67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678 393,43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598 787,51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88,27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530 698,79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68 088,72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112,83</w:t>
            </w:r>
          </w:p>
        </w:tc>
      </w:tr>
      <w:tr w:rsidR="006A6200" w:rsidRPr="00194827" w:rsidTr="00ED490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ПО КУЛЬТУРЕ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126 816,54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125 308,23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78 639,73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78 559,34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92 292,71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-13 733,37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85,12</w:t>
            </w:r>
          </w:p>
        </w:tc>
      </w:tr>
      <w:tr w:rsidR="006A6200" w:rsidRPr="00194827" w:rsidTr="00ED4901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937 547,43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948 465,00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715 338,04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715 336,32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607 481,68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107 854,64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117,75</w:t>
            </w:r>
          </w:p>
        </w:tc>
      </w:tr>
      <w:tr w:rsidR="006A6200" w:rsidRPr="00194827" w:rsidTr="00ED490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41 490,17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43 955,00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26 421,59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25 167,92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57 302,84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-32 134,92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43,92</w:t>
            </w:r>
          </w:p>
        </w:tc>
      </w:tr>
      <w:tr w:rsidR="006A6200" w:rsidRPr="00194827" w:rsidTr="00ED4901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7 317,53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7 657,52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5 291,36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5 203,70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5 380,62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-176,92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96,71</w:t>
            </w:r>
          </w:p>
        </w:tc>
      </w:tr>
      <w:tr w:rsidR="006A6200" w:rsidRPr="00194827" w:rsidTr="00ED490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2 576 763,97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3 793 783,76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1 976 848,76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776 145,59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467 411,98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308 733,61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166,05</w:t>
            </w:r>
          </w:p>
        </w:tc>
      </w:tr>
      <w:tr w:rsidR="006A6200" w:rsidRPr="00194827" w:rsidTr="00ED490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32 299,51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36 442,55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20 360,60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20 088,33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18 121,16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1 967,17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110,86</w:t>
            </w:r>
          </w:p>
        </w:tc>
      </w:tr>
      <w:tr w:rsidR="006A6200" w:rsidRPr="00194827" w:rsidTr="00ED4901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3 435,71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3 435,71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2 241,00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2 103,09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61,21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2 389,33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-286,24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88,02</w:t>
            </w:r>
          </w:p>
        </w:tc>
      </w:tr>
      <w:tr w:rsidR="006A6200" w:rsidRPr="006363B5" w:rsidTr="00ED49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 xml:space="preserve">УПРАВЛЕНИЕ ПО ВОПРОСАМ МЕСТНОГО </w:t>
            </w:r>
            <w:proofErr w:type="gramStart"/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САМОУПРАВЛЕНИЯ ПОСЕЛКОВ АДМИНИСТРАЦИИ ГОРОДА-КУРОРТА КИСЛОВОДСКА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3 941,65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4 127,03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2 824,63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2 450,37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59,37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86,75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2 624,54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-174,17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A5497">
              <w:rPr>
                <w:b w:val="0"/>
                <w:bCs w:val="0"/>
                <w:sz w:val="22"/>
                <w:szCs w:val="22"/>
              </w:rPr>
              <w:t>93,36</w:t>
            </w:r>
          </w:p>
        </w:tc>
      </w:tr>
      <w:tr w:rsidR="006A6200" w:rsidRPr="006363B5" w:rsidTr="00ED49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200" w:rsidRPr="008D55A5" w:rsidRDefault="006A6200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Cs w:val="0"/>
                <w:sz w:val="22"/>
                <w:szCs w:val="22"/>
              </w:rPr>
            </w:pPr>
            <w:r w:rsidRPr="008A5497">
              <w:rPr>
                <w:bCs w:val="0"/>
                <w:sz w:val="22"/>
                <w:szCs w:val="22"/>
              </w:rPr>
              <w:t>5 013 728,99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Cs w:val="0"/>
                <w:sz w:val="22"/>
                <w:szCs w:val="22"/>
              </w:rPr>
            </w:pPr>
            <w:r w:rsidRPr="008A5497">
              <w:rPr>
                <w:bCs w:val="0"/>
                <w:sz w:val="22"/>
                <w:szCs w:val="22"/>
              </w:rPr>
              <w:t>6 212 064,76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Cs w:val="0"/>
                <w:sz w:val="22"/>
                <w:szCs w:val="22"/>
              </w:rPr>
            </w:pPr>
            <w:r w:rsidRPr="008A5497">
              <w:rPr>
                <w:bCs w:val="0"/>
                <w:sz w:val="22"/>
                <w:szCs w:val="22"/>
              </w:rPr>
              <w:t>3 705 395,69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3B3194">
            <w:pPr>
              <w:ind w:left="-108" w:right="-108"/>
              <w:jc w:val="center"/>
              <w:rPr>
                <w:bCs w:val="0"/>
                <w:sz w:val="22"/>
                <w:szCs w:val="22"/>
              </w:rPr>
            </w:pPr>
            <w:r w:rsidRPr="008A5497">
              <w:rPr>
                <w:bCs w:val="0"/>
                <w:sz w:val="22"/>
                <w:szCs w:val="22"/>
              </w:rPr>
              <w:t>2 40</w:t>
            </w:r>
            <w:r>
              <w:rPr>
                <w:bCs w:val="0"/>
                <w:sz w:val="22"/>
                <w:szCs w:val="22"/>
              </w:rPr>
              <w:t>0 872,96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Cs w:val="0"/>
                <w:sz w:val="22"/>
                <w:szCs w:val="22"/>
              </w:rPr>
            </w:pPr>
            <w:r w:rsidRPr="008A5497">
              <w:rPr>
                <w:bCs w:val="0"/>
                <w:sz w:val="22"/>
                <w:szCs w:val="22"/>
              </w:rPr>
              <w:t>38,</w:t>
            </w:r>
            <w:r>
              <w:rPr>
                <w:bCs w:val="0"/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jc w:val="center"/>
              <w:rPr>
                <w:bCs w:val="0"/>
                <w:sz w:val="22"/>
                <w:szCs w:val="22"/>
              </w:rPr>
            </w:pPr>
            <w:r w:rsidRPr="008A5497">
              <w:rPr>
                <w:bCs w:val="0"/>
                <w:sz w:val="22"/>
                <w:szCs w:val="22"/>
              </w:rPr>
              <w:t>64,</w:t>
            </w:r>
            <w:r>
              <w:rPr>
                <w:bCs w:val="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00" w:rsidRPr="008A5497" w:rsidRDefault="006A6200" w:rsidP="00D44B9C">
            <w:pPr>
              <w:ind w:right="-109"/>
              <w:jc w:val="center"/>
              <w:rPr>
                <w:bCs w:val="0"/>
                <w:sz w:val="22"/>
                <w:szCs w:val="22"/>
              </w:rPr>
            </w:pPr>
            <w:r w:rsidRPr="008A5497">
              <w:rPr>
                <w:bCs w:val="0"/>
                <w:sz w:val="22"/>
                <w:szCs w:val="22"/>
              </w:rPr>
              <w:t>1 947 746,90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ind w:right="-109"/>
              <w:jc w:val="center"/>
              <w:rPr>
                <w:bCs w:val="0"/>
                <w:sz w:val="22"/>
                <w:szCs w:val="22"/>
              </w:rPr>
            </w:pPr>
            <w:r w:rsidRPr="008A5497">
              <w:rPr>
                <w:bCs w:val="0"/>
                <w:sz w:val="22"/>
                <w:szCs w:val="22"/>
              </w:rPr>
              <w:t>45</w:t>
            </w:r>
            <w:r>
              <w:rPr>
                <w:bCs w:val="0"/>
                <w:sz w:val="22"/>
                <w:szCs w:val="22"/>
              </w:rPr>
              <w:t>3 126,06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200" w:rsidRPr="008A5497" w:rsidRDefault="006A6200" w:rsidP="00D44B9C">
            <w:pPr>
              <w:jc w:val="center"/>
              <w:rPr>
                <w:bCs w:val="0"/>
                <w:sz w:val="22"/>
                <w:szCs w:val="22"/>
              </w:rPr>
            </w:pPr>
            <w:r w:rsidRPr="008A5497">
              <w:rPr>
                <w:bCs w:val="0"/>
                <w:sz w:val="22"/>
                <w:szCs w:val="22"/>
              </w:rPr>
              <w:t>123,</w:t>
            </w:r>
            <w:r>
              <w:rPr>
                <w:bCs w:val="0"/>
                <w:sz w:val="22"/>
                <w:szCs w:val="22"/>
              </w:rPr>
              <w:t>26</w:t>
            </w:r>
          </w:p>
        </w:tc>
      </w:tr>
    </w:tbl>
    <w:p w:rsidR="00A70C5F" w:rsidRDefault="00A70C5F" w:rsidP="00A70C5F">
      <w:pPr>
        <w:spacing w:line="244" w:lineRule="auto"/>
        <w:ind w:firstLine="709"/>
        <w:jc w:val="both"/>
        <w:rPr>
          <w:b w:val="0"/>
        </w:rPr>
      </w:pPr>
    </w:p>
    <w:p w:rsidR="003B3194" w:rsidRPr="006363B5" w:rsidRDefault="003B3194" w:rsidP="003B3194">
      <w:pPr>
        <w:spacing w:line="244" w:lineRule="auto"/>
        <w:ind w:firstLine="709"/>
        <w:jc w:val="both"/>
        <w:rPr>
          <w:b w:val="0"/>
          <w:highlight w:val="cyan"/>
        </w:rPr>
      </w:pPr>
      <w:r w:rsidRPr="006363B5">
        <w:rPr>
          <w:b w:val="0"/>
        </w:rPr>
        <w:t>Из общего объема произведенных расходов городского бюджета на 01.</w:t>
      </w:r>
      <w:r>
        <w:rPr>
          <w:b w:val="0"/>
        </w:rPr>
        <w:t>09</w:t>
      </w:r>
      <w:r w:rsidRPr="006363B5">
        <w:rPr>
          <w:b w:val="0"/>
        </w:rPr>
        <w:t>.20</w:t>
      </w:r>
      <w:r>
        <w:rPr>
          <w:b w:val="0"/>
        </w:rPr>
        <w:t xml:space="preserve">21 </w:t>
      </w:r>
      <w:r w:rsidRPr="006363B5">
        <w:rPr>
          <w:b w:val="0"/>
        </w:rPr>
        <w:t xml:space="preserve"> года расходы за счет собственных д</w:t>
      </w:r>
      <w:r w:rsidRPr="006363B5">
        <w:rPr>
          <w:b w:val="0"/>
        </w:rPr>
        <w:t>о</w:t>
      </w:r>
      <w:r w:rsidRPr="006363B5">
        <w:rPr>
          <w:b w:val="0"/>
        </w:rPr>
        <w:t>ходов городского бюджета (без учета расходов за счет целевых средств федерального и краевого бюджета и других цел</w:t>
      </w:r>
      <w:r w:rsidRPr="006363B5">
        <w:rPr>
          <w:b w:val="0"/>
        </w:rPr>
        <w:t>е</w:t>
      </w:r>
      <w:r w:rsidRPr="006363B5">
        <w:rPr>
          <w:b w:val="0"/>
        </w:rPr>
        <w:t xml:space="preserve">вых поступлений) составили  </w:t>
      </w:r>
      <w:r>
        <w:rPr>
          <w:b w:val="0"/>
        </w:rPr>
        <w:t>731807,69</w:t>
      </w:r>
      <w:r w:rsidRPr="006363B5">
        <w:rPr>
          <w:b w:val="0"/>
        </w:rPr>
        <w:t xml:space="preserve"> тыс. рублей или </w:t>
      </w:r>
      <w:r>
        <w:rPr>
          <w:b w:val="0"/>
        </w:rPr>
        <w:t>30,50</w:t>
      </w:r>
      <w:r w:rsidRPr="006363B5">
        <w:rPr>
          <w:b w:val="0"/>
        </w:rPr>
        <w:t xml:space="preserve">%. </w:t>
      </w:r>
    </w:p>
    <w:p w:rsidR="003B3194" w:rsidRDefault="003B3194" w:rsidP="003B3194">
      <w:pPr>
        <w:ind w:firstLine="709"/>
        <w:jc w:val="both"/>
        <w:rPr>
          <w:b w:val="0"/>
        </w:rPr>
      </w:pPr>
      <w:r w:rsidRPr="006363B5">
        <w:rPr>
          <w:b w:val="0"/>
        </w:rPr>
        <w:t xml:space="preserve">Освоение средств городского бюджета </w:t>
      </w:r>
      <w:r w:rsidRPr="00083F66">
        <w:rPr>
          <w:b w:val="0"/>
        </w:rPr>
        <w:t>на 01.</w:t>
      </w:r>
      <w:r>
        <w:rPr>
          <w:b w:val="0"/>
        </w:rPr>
        <w:t>09</w:t>
      </w:r>
      <w:r w:rsidRPr="00083F66">
        <w:rPr>
          <w:b w:val="0"/>
        </w:rPr>
        <w:t>.20</w:t>
      </w:r>
      <w:r>
        <w:rPr>
          <w:b w:val="0"/>
        </w:rPr>
        <w:t>21</w:t>
      </w:r>
      <w:r w:rsidRPr="00083F66">
        <w:rPr>
          <w:b w:val="0"/>
        </w:rPr>
        <w:t xml:space="preserve">  года </w:t>
      </w:r>
      <w:r w:rsidRPr="006363B5">
        <w:rPr>
          <w:b w:val="0"/>
        </w:rPr>
        <w:t xml:space="preserve">по сравнению </w:t>
      </w:r>
      <w:r>
        <w:rPr>
          <w:b w:val="0"/>
        </w:rPr>
        <w:t>с</w:t>
      </w:r>
      <w:r w:rsidRPr="006363B5">
        <w:rPr>
          <w:b w:val="0"/>
        </w:rPr>
        <w:t xml:space="preserve"> </w:t>
      </w:r>
      <w:r>
        <w:rPr>
          <w:b w:val="0"/>
        </w:rPr>
        <w:t xml:space="preserve">аналогичным периодом </w:t>
      </w:r>
      <w:r w:rsidRPr="006363B5">
        <w:rPr>
          <w:b w:val="0"/>
        </w:rPr>
        <w:t>20</w:t>
      </w:r>
      <w:r>
        <w:rPr>
          <w:b w:val="0"/>
        </w:rPr>
        <w:t>20</w:t>
      </w:r>
      <w:r w:rsidRPr="006363B5">
        <w:rPr>
          <w:b w:val="0"/>
        </w:rPr>
        <w:t xml:space="preserve"> год</w:t>
      </w:r>
      <w:r>
        <w:rPr>
          <w:b w:val="0"/>
        </w:rPr>
        <w:t xml:space="preserve">а </w:t>
      </w:r>
      <w:r w:rsidRPr="006363B5">
        <w:rPr>
          <w:b w:val="0"/>
        </w:rPr>
        <w:t>слож</w:t>
      </w:r>
      <w:r w:rsidRPr="006363B5">
        <w:rPr>
          <w:b w:val="0"/>
        </w:rPr>
        <w:t>и</w:t>
      </w:r>
      <w:r w:rsidRPr="006363B5">
        <w:rPr>
          <w:b w:val="0"/>
        </w:rPr>
        <w:t xml:space="preserve">лось </w:t>
      </w:r>
      <w:r>
        <w:rPr>
          <w:b w:val="0"/>
        </w:rPr>
        <w:t>больше</w:t>
      </w:r>
      <w:r w:rsidRPr="006363B5">
        <w:rPr>
          <w:b w:val="0"/>
        </w:rPr>
        <w:t xml:space="preserve"> на </w:t>
      </w:r>
      <w:r>
        <w:rPr>
          <w:b w:val="0"/>
        </w:rPr>
        <w:t xml:space="preserve">458 446,45 </w:t>
      </w:r>
      <w:r w:rsidRPr="007C7101">
        <w:rPr>
          <w:b w:val="0"/>
        </w:rPr>
        <w:t xml:space="preserve">тыс. рублей или </w:t>
      </w:r>
      <w:r>
        <w:rPr>
          <w:b w:val="0"/>
        </w:rPr>
        <w:t>123,54</w:t>
      </w:r>
      <w:r w:rsidRPr="007C7101">
        <w:rPr>
          <w:b w:val="0"/>
        </w:rPr>
        <w:t>%.</w:t>
      </w:r>
    </w:p>
    <w:bookmarkStart w:id="1" w:name="_MON_1571131268"/>
    <w:bookmarkEnd w:id="1"/>
    <w:p w:rsidR="003B3194" w:rsidRDefault="003B3194" w:rsidP="003B3194">
      <w:pPr>
        <w:ind w:firstLine="709"/>
        <w:jc w:val="both"/>
        <w:rPr>
          <w:b w:val="0"/>
        </w:rPr>
      </w:pPr>
      <w:r w:rsidRPr="00D1107E">
        <w:rPr>
          <w:b w:val="0"/>
        </w:rPr>
        <w:object w:dxaOrig="7281" w:dyaOrig="5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73.75pt" o:ole="">
            <v:imagedata r:id="rId8" o:title=""/>
          </v:shape>
          <o:OLEObject Type="Embed" ProgID="PowerPoint.Slide.8" ShapeID="_x0000_i1025" DrawAspect="Content" ObjectID="_1693635923" r:id="rId9"/>
        </w:object>
      </w:r>
    </w:p>
    <w:p w:rsidR="003B3194" w:rsidRDefault="003B3194" w:rsidP="003B3194">
      <w:pPr>
        <w:ind w:firstLine="709"/>
        <w:jc w:val="both"/>
        <w:rPr>
          <w:b w:val="0"/>
        </w:rPr>
      </w:pPr>
    </w:p>
    <w:p w:rsidR="003B3194" w:rsidRDefault="003B3194" w:rsidP="003B3194">
      <w:pPr>
        <w:ind w:firstLine="709"/>
        <w:jc w:val="both"/>
        <w:rPr>
          <w:b w:val="0"/>
        </w:rPr>
      </w:pPr>
      <w:r w:rsidRPr="00417273">
        <w:rPr>
          <w:b w:val="0"/>
        </w:rPr>
        <w:t>Объем остатков средств на едином счете бюджета на 01.</w:t>
      </w:r>
      <w:r>
        <w:rPr>
          <w:b w:val="0"/>
        </w:rPr>
        <w:t>09</w:t>
      </w:r>
      <w:r w:rsidRPr="00417273">
        <w:rPr>
          <w:b w:val="0"/>
        </w:rPr>
        <w:t>.20</w:t>
      </w:r>
      <w:r>
        <w:rPr>
          <w:b w:val="0"/>
        </w:rPr>
        <w:t>21</w:t>
      </w:r>
      <w:r w:rsidRPr="00417273">
        <w:rPr>
          <w:b w:val="0"/>
        </w:rPr>
        <w:t xml:space="preserve"> года по сравнению с объемом остатков средств на едином счете бюджета на 01.01.20</w:t>
      </w:r>
      <w:r>
        <w:rPr>
          <w:b w:val="0"/>
        </w:rPr>
        <w:t>21</w:t>
      </w:r>
      <w:r w:rsidRPr="00417273">
        <w:rPr>
          <w:b w:val="0"/>
        </w:rPr>
        <w:t xml:space="preserve"> </w:t>
      </w:r>
      <w:r>
        <w:rPr>
          <w:b w:val="0"/>
        </w:rPr>
        <w:t xml:space="preserve">сократился </w:t>
      </w:r>
      <w:r w:rsidRPr="00417273">
        <w:rPr>
          <w:b w:val="0"/>
        </w:rPr>
        <w:t xml:space="preserve">на </w:t>
      </w:r>
      <w:r>
        <w:rPr>
          <w:b w:val="0"/>
        </w:rPr>
        <w:t>20 030,64</w:t>
      </w:r>
      <w:r w:rsidRPr="00417273">
        <w:rPr>
          <w:b w:val="0"/>
        </w:rPr>
        <w:t xml:space="preserve"> тыс. рублей</w:t>
      </w:r>
      <w:r>
        <w:rPr>
          <w:b w:val="0"/>
        </w:rPr>
        <w:t>. В</w:t>
      </w:r>
      <w:r w:rsidRPr="00417273">
        <w:rPr>
          <w:b w:val="0"/>
        </w:rPr>
        <w:t xml:space="preserve"> остатк</w:t>
      </w:r>
      <w:r>
        <w:rPr>
          <w:b w:val="0"/>
        </w:rPr>
        <w:t xml:space="preserve">ах </w:t>
      </w:r>
      <w:r w:rsidRPr="00417273">
        <w:rPr>
          <w:b w:val="0"/>
        </w:rPr>
        <w:t>средств местного бюджета средства бюджетных и автономных учреждений</w:t>
      </w:r>
      <w:r>
        <w:rPr>
          <w:b w:val="0"/>
        </w:rPr>
        <w:t xml:space="preserve"> составляют  54 725,28 тыс. рублей.</w:t>
      </w:r>
    </w:p>
    <w:p w:rsidR="00C448B0" w:rsidRDefault="00C448B0" w:rsidP="003B3194">
      <w:pPr>
        <w:spacing w:line="244" w:lineRule="auto"/>
        <w:ind w:firstLine="709"/>
        <w:jc w:val="both"/>
        <w:rPr>
          <w:b w:val="0"/>
        </w:rPr>
      </w:pPr>
    </w:p>
    <w:sectPr w:rsidR="00C448B0" w:rsidSect="009A3A27">
      <w:headerReference w:type="even" r:id="rId10"/>
      <w:headerReference w:type="default" r:id="rId11"/>
      <w:pgSz w:w="16838" w:h="11906" w:orient="landscape"/>
      <w:pgMar w:top="360" w:right="1103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63" w:rsidRDefault="00303A63">
      <w:r>
        <w:separator/>
      </w:r>
    </w:p>
  </w:endnote>
  <w:endnote w:type="continuationSeparator" w:id="0">
    <w:p w:rsidR="00303A63" w:rsidRDefault="0030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63" w:rsidRDefault="00303A63">
      <w:r>
        <w:separator/>
      </w:r>
    </w:p>
  </w:footnote>
  <w:footnote w:type="continuationSeparator" w:id="0">
    <w:p w:rsidR="00303A63" w:rsidRDefault="0030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D2" w:rsidRDefault="001C0AD2" w:rsidP="00F50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AD2" w:rsidRDefault="001C0AD2" w:rsidP="00AF02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D2" w:rsidRPr="007573BF" w:rsidRDefault="001C0AD2" w:rsidP="007573BF">
    <w:pPr>
      <w:pStyle w:val="a3"/>
      <w:framePr w:wrap="around" w:vAnchor="text" w:hAnchor="page" w:x="11166" w:y="12"/>
      <w:rPr>
        <w:rStyle w:val="a5"/>
        <w:b w:val="0"/>
      </w:rPr>
    </w:pPr>
    <w:r w:rsidRPr="007573BF">
      <w:rPr>
        <w:rStyle w:val="a5"/>
        <w:b w:val="0"/>
      </w:rPr>
      <w:fldChar w:fldCharType="begin"/>
    </w:r>
    <w:r w:rsidRPr="007573BF">
      <w:rPr>
        <w:rStyle w:val="a5"/>
        <w:b w:val="0"/>
      </w:rPr>
      <w:instrText xml:space="preserve">PAGE  </w:instrText>
    </w:r>
    <w:r w:rsidRPr="007573BF">
      <w:rPr>
        <w:rStyle w:val="a5"/>
        <w:b w:val="0"/>
      </w:rPr>
      <w:fldChar w:fldCharType="separate"/>
    </w:r>
    <w:r w:rsidR="00247D51">
      <w:rPr>
        <w:rStyle w:val="a5"/>
        <w:b w:val="0"/>
        <w:noProof/>
      </w:rPr>
      <w:t>5</w:t>
    </w:r>
    <w:r w:rsidRPr="007573BF">
      <w:rPr>
        <w:rStyle w:val="a5"/>
        <w:b w:val="0"/>
      </w:rPr>
      <w:fldChar w:fldCharType="end"/>
    </w:r>
  </w:p>
  <w:p w:rsidR="001C0AD2" w:rsidRDefault="001C0AD2" w:rsidP="00AF02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79"/>
    <w:rsid w:val="000003CB"/>
    <w:rsid w:val="0000081C"/>
    <w:rsid w:val="00000E33"/>
    <w:rsid w:val="000022D3"/>
    <w:rsid w:val="00003498"/>
    <w:rsid w:val="00007C24"/>
    <w:rsid w:val="0001003C"/>
    <w:rsid w:val="0001042F"/>
    <w:rsid w:val="000105AA"/>
    <w:rsid w:val="00012B74"/>
    <w:rsid w:val="00017093"/>
    <w:rsid w:val="000173C9"/>
    <w:rsid w:val="00017CDF"/>
    <w:rsid w:val="000229A8"/>
    <w:rsid w:val="000241C3"/>
    <w:rsid w:val="00030F42"/>
    <w:rsid w:val="000310AB"/>
    <w:rsid w:val="000311A5"/>
    <w:rsid w:val="00032CC7"/>
    <w:rsid w:val="000370F9"/>
    <w:rsid w:val="00037829"/>
    <w:rsid w:val="00037D68"/>
    <w:rsid w:val="00042C54"/>
    <w:rsid w:val="00044AC5"/>
    <w:rsid w:val="0005132D"/>
    <w:rsid w:val="00051BE6"/>
    <w:rsid w:val="00051CD0"/>
    <w:rsid w:val="00053A8A"/>
    <w:rsid w:val="00055920"/>
    <w:rsid w:val="0005708A"/>
    <w:rsid w:val="000570B1"/>
    <w:rsid w:val="00057D56"/>
    <w:rsid w:val="000606BD"/>
    <w:rsid w:val="00063A90"/>
    <w:rsid w:val="00063B1B"/>
    <w:rsid w:val="00065432"/>
    <w:rsid w:val="000660D1"/>
    <w:rsid w:val="000661A9"/>
    <w:rsid w:val="00073E28"/>
    <w:rsid w:val="00074867"/>
    <w:rsid w:val="00075C1F"/>
    <w:rsid w:val="00077ECC"/>
    <w:rsid w:val="000804CC"/>
    <w:rsid w:val="000820D8"/>
    <w:rsid w:val="0008363C"/>
    <w:rsid w:val="00083F66"/>
    <w:rsid w:val="0008753E"/>
    <w:rsid w:val="000879CB"/>
    <w:rsid w:val="000939CD"/>
    <w:rsid w:val="00094662"/>
    <w:rsid w:val="00095839"/>
    <w:rsid w:val="00096AC7"/>
    <w:rsid w:val="000A2FDB"/>
    <w:rsid w:val="000A3127"/>
    <w:rsid w:val="000A53B5"/>
    <w:rsid w:val="000A6BF3"/>
    <w:rsid w:val="000A6DD6"/>
    <w:rsid w:val="000B427E"/>
    <w:rsid w:val="000B5A7D"/>
    <w:rsid w:val="000B5BB1"/>
    <w:rsid w:val="000B61E0"/>
    <w:rsid w:val="000C0745"/>
    <w:rsid w:val="000C10BD"/>
    <w:rsid w:val="000C1A09"/>
    <w:rsid w:val="000C2073"/>
    <w:rsid w:val="000C2542"/>
    <w:rsid w:val="000C36D8"/>
    <w:rsid w:val="000C3C7C"/>
    <w:rsid w:val="000C3FC4"/>
    <w:rsid w:val="000C5CDE"/>
    <w:rsid w:val="000C5EC5"/>
    <w:rsid w:val="000C787E"/>
    <w:rsid w:val="000C7C04"/>
    <w:rsid w:val="000D17E3"/>
    <w:rsid w:val="000D2329"/>
    <w:rsid w:val="000D3490"/>
    <w:rsid w:val="000D3C77"/>
    <w:rsid w:val="000D42BA"/>
    <w:rsid w:val="000D4B2C"/>
    <w:rsid w:val="000D602E"/>
    <w:rsid w:val="000D6E69"/>
    <w:rsid w:val="000E0D6C"/>
    <w:rsid w:val="000E2258"/>
    <w:rsid w:val="000E26AD"/>
    <w:rsid w:val="000E3234"/>
    <w:rsid w:val="000E42CD"/>
    <w:rsid w:val="000E46BA"/>
    <w:rsid w:val="000E486C"/>
    <w:rsid w:val="000E5364"/>
    <w:rsid w:val="000E5879"/>
    <w:rsid w:val="000F0D66"/>
    <w:rsid w:val="000F18E0"/>
    <w:rsid w:val="000F1BFE"/>
    <w:rsid w:val="000F47D5"/>
    <w:rsid w:val="000F5440"/>
    <w:rsid w:val="000F7332"/>
    <w:rsid w:val="000F76FA"/>
    <w:rsid w:val="00100076"/>
    <w:rsid w:val="0010247D"/>
    <w:rsid w:val="00102C4A"/>
    <w:rsid w:val="00106C45"/>
    <w:rsid w:val="001075CF"/>
    <w:rsid w:val="00111E18"/>
    <w:rsid w:val="00113710"/>
    <w:rsid w:val="00115076"/>
    <w:rsid w:val="00115C02"/>
    <w:rsid w:val="00117E1D"/>
    <w:rsid w:val="001221CE"/>
    <w:rsid w:val="00122D7A"/>
    <w:rsid w:val="00123DD3"/>
    <w:rsid w:val="001251B7"/>
    <w:rsid w:val="00125879"/>
    <w:rsid w:val="001266B1"/>
    <w:rsid w:val="00130B16"/>
    <w:rsid w:val="00130B9A"/>
    <w:rsid w:val="00131649"/>
    <w:rsid w:val="0013463B"/>
    <w:rsid w:val="00136306"/>
    <w:rsid w:val="001370BB"/>
    <w:rsid w:val="00137EB2"/>
    <w:rsid w:val="0014198F"/>
    <w:rsid w:val="0014208C"/>
    <w:rsid w:val="001474AE"/>
    <w:rsid w:val="00150934"/>
    <w:rsid w:val="00153037"/>
    <w:rsid w:val="00153164"/>
    <w:rsid w:val="001537FE"/>
    <w:rsid w:val="00154D50"/>
    <w:rsid w:val="001564F3"/>
    <w:rsid w:val="001576F0"/>
    <w:rsid w:val="00160A07"/>
    <w:rsid w:val="00160D8D"/>
    <w:rsid w:val="0016128D"/>
    <w:rsid w:val="00162DBF"/>
    <w:rsid w:val="001636BF"/>
    <w:rsid w:val="00163D87"/>
    <w:rsid w:val="00164391"/>
    <w:rsid w:val="00165BEC"/>
    <w:rsid w:val="00167483"/>
    <w:rsid w:val="00167557"/>
    <w:rsid w:val="0017078F"/>
    <w:rsid w:val="00170C02"/>
    <w:rsid w:val="001724CA"/>
    <w:rsid w:val="00173427"/>
    <w:rsid w:val="00173939"/>
    <w:rsid w:val="0017483A"/>
    <w:rsid w:val="00174BCC"/>
    <w:rsid w:val="00176525"/>
    <w:rsid w:val="00176992"/>
    <w:rsid w:val="00177456"/>
    <w:rsid w:val="0017767B"/>
    <w:rsid w:val="00180330"/>
    <w:rsid w:val="00180497"/>
    <w:rsid w:val="001805C5"/>
    <w:rsid w:val="00180A2C"/>
    <w:rsid w:val="00182E50"/>
    <w:rsid w:val="001909DF"/>
    <w:rsid w:val="00190D30"/>
    <w:rsid w:val="00192EA0"/>
    <w:rsid w:val="001959DF"/>
    <w:rsid w:val="001976B9"/>
    <w:rsid w:val="001A30D6"/>
    <w:rsid w:val="001A6BD0"/>
    <w:rsid w:val="001B31FD"/>
    <w:rsid w:val="001B731F"/>
    <w:rsid w:val="001C0AD2"/>
    <w:rsid w:val="001C1CE8"/>
    <w:rsid w:val="001C1CE9"/>
    <w:rsid w:val="001C3401"/>
    <w:rsid w:val="001C4EBE"/>
    <w:rsid w:val="001C60FA"/>
    <w:rsid w:val="001C61CC"/>
    <w:rsid w:val="001C7D3F"/>
    <w:rsid w:val="001D0867"/>
    <w:rsid w:val="001D17E4"/>
    <w:rsid w:val="001D5B58"/>
    <w:rsid w:val="001D63BE"/>
    <w:rsid w:val="001D6DBF"/>
    <w:rsid w:val="001E3B24"/>
    <w:rsid w:val="001E51A6"/>
    <w:rsid w:val="001E70AB"/>
    <w:rsid w:val="001E7158"/>
    <w:rsid w:val="001E751F"/>
    <w:rsid w:val="001F0B5D"/>
    <w:rsid w:val="001F1D5B"/>
    <w:rsid w:val="001F3571"/>
    <w:rsid w:val="001F5B40"/>
    <w:rsid w:val="0020028B"/>
    <w:rsid w:val="0020118B"/>
    <w:rsid w:val="00201703"/>
    <w:rsid w:val="00201DDE"/>
    <w:rsid w:val="00203DC1"/>
    <w:rsid w:val="00206F33"/>
    <w:rsid w:val="00211992"/>
    <w:rsid w:val="00216863"/>
    <w:rsid w:val="00223734"/>
    <w:rsid w:val="002243EA"/>
    <w:rsid w:val="00225398"/>
    <w:rsid w:val="002268DF"/>
    <w:rsid w:val="0022789E"/>
    <w:rsid w:val="002312F3"/>
    <w:rsid w:val="002315D7"/>
    <w:rsid w:val="00233424"/>
    <w:rsid w:val="00236A0F"/>
    <w:rsid w:val="0023717B"/>
    <w:rsid w:val="00241389"/>
    <w:rsid w:val="00241F40"/>
    <w:rsid w:val="00243B20"/>
    <w:rsid w:val="00244975"/>
    <w:rsid w:val="00244BF2"/>
    <w:rsid w:val="00247665"/>
    <w:rsid w:val="00247D51"/>
    <w:rsid w:val="0025198E"/>
    <w:rsid w:val="00252DCD"/>
    <w:rsid w:val="00253D2B"/>
    <w:rsid w:val="002567D1"/>
    <w:rsid w:val="00257336"/>
    <w:rsid w:val="0026425C"/>
    <w:rsid w:val="002645BF"/>
    <w:rsid w:val="00270414"/>
    <w:rsid w:val="0027060D"/>
    <w:rsid w:val="002709A2"/>
    <w:rsid w:val="00270FD8"/>
    <w:rsid w:val="00271575"/>
    <w:rsid w:val="00271ADD"/>
    <w:rsid w:val="00271CA9"/>
    <w:rsid w:val="00272821"/>
    <w:rsid w:val="00273363"/>
    <w:rsid w:val="002735BA"/>
    <w:rsid w:val="00274073"/>
    <w:rsid w:val="0027494B"/>
    <w:rsid w:val="00275C5C"/>
    <w:rsid w:val="0027658D"/>
    <w:rsid w:val="00276D40"/>
    <w:rsid w:val="002776CC"/>
    <w:rsid w:val="00277F8A"/>
    <w:rsid w:val="002809D3"/>
    <w:rsid w:val="002814CA"/>
    <w:rsid w:val="002831D7"/>
    <w:rsid w:val="00284390"/>
    <w:rsid w:val="0028465E"/>
    <w:rsid w:val="00284FB4"/>
    <w:rsid w:val="002852C0"/>
    <w:rsid w:val="00285533"/>
    <w:rsid w:val="002937ED"/>
    <w:rsid w:val="00293BF5"/>
    <w:rsid w:val="00294C5D"/>
    <w:rsid w:val="00295FFD"/>
    <w:rsid w:val="00296019"/>
    <w:rsid w:val="002A0270"/>
    <w:rsid w:val="002A3B35"/>
    <w:rsid w:val="002A412E"/>
    <w:rsid w:val="002A58E0"/>
    <w:rsid w:val="002A5B76"/>
    <w:rsid w:val="002A68C3"/>
    <w:rsid w:val="002C24A3"/>
    <w:rsid w:val="002C319A"/>
    <w:rsid w:val="002C4063"/>
    <w:rsid w:val="002C48D8"/>
    <w:rsid w:val="002C5AB6"/>
    <w:rsid w:val="002C6432"/>
    <w:rsid w:val="002D3E0E"/>
    <w:rsid w:val="002D6D9D"/>
    <w:rsid w:val="002E27BF"/>
    <w:rsid w:val="002E7DE5"/>
    <w:rsid w:val="002F4E55"/>
    <w:rsid w:val="002F5774"/>
    <w:rsid w:val="002F72A1"/>
    <w:rsid w:val="0030082B"/>
    <w:rsid w:val="00301934"/>
    <w:rsid w:val="00302E7A"/>
    <w:rsid w:val="00303A63"/>
    <w:rsid w:val="00305312"/>
    <w:rsid w:val="00305DED"/>
    <w:rsid w:val="003069DE"/>
    <w:rsid w:val="00310D93"/>
    <w:rsid w:val="003128E8"/>
    <w:rsid w:val="00313696"/>
    <w:rsid w:val="0031457A"/>
    <w:rsid w:val="00315886"/>
    <w:rsid w:val="00320D0E"/>
    <w:rsid w:val="00321117"/>
    <w:rsid w:val="00321C0B"/>
    <w:rsid w:val="00323D78"/>
    <w:rsid w:val="00324050"/>
    <w:rsid w:val="00324617"/>
    <w:rsid w:val="00324990"/>
    <w:rsid w:val="00324E19"/>
    <w:rsid w:val="00326359"/>
    <w:rsid w:val="003272AA"/>
    <w:rsid w:val="0032799D"/>
    <w:rsid w:val="00330850"/>
    <w:rsid w:val="00330974"/>
    <w:rsid w:val="003311B3"/>
    <w:rsid w:val="00331831"/>
    <w:rsid w:val="00331DE0"/>
    <w:rsid w:val="00333DA7"/>
    <w:rsid w:val="00334642"/>
    <w:rsid w:val="00340138"/>
    <w:rsid w:val="003413B3"/>
    <w:rsid w:val="00343B0F"/>
    <w:rsid w:val="003440BF"/>
    <w:rsid w:val="00345D70"/>
    <w:rsid w:val="00350F34"/>
    <w:rsid w:val="003518DA"/>
    <w:rsid w:val="00352C0C"/>
    <w:rsid w:val="003539F6"/>
    <w:rsid w:val="00353B2A"/>
    <w:rsid w:val="00354C23"/>
    <w:rsid w:val="00354EB4"/>
    <w:rsid w:val="00355972"/>
    <w:rsid w:val="00361464"/>
    <w:rsid w:val="0036366D"/>
    <w:rsid w:val="003638CD"/>
    <w:rsid w:val="00364DFA"/>
    <w:rsid w:val="00365CA7"/>
    <w:rsid w:val="003709F4"/>
    <w:rsid w:val="00370CA4"/>
    <w:rsid w:val="00371937"/>
    <w:rsid w:val="00373B20"/>
    <w:rsid w:val="003767C7"/>
    <w:rsid w:val="00377693"/>
    <w:rsid w:val="00377AEA"/>
    <w:rsid w:val="00380321"/>
    <w:rsid w:val="00383843"/>
    <w:rsid w:val="00384540"/>
    <w:rsid w:val="003847F2"/>
    <w:rsid w:val="00386289"/>
    <w:rsid w:val="00387E95"/>
    <w:rsid w:val="00392800"/>
    <w:rsid w:val="003932FA"/>
    <w:rsid w:val="00393831"/>
    <w:rsid w:val="00395492"/>
    <w:rsid w:val="00396507"/>
    <w:rsid w:val="00397C07"/>
    <w:rsid w:val="00397C91"/>
    <w:rsid w:val="003A1519"/>
    <w:rsid w:val="003A2900"/>
    <w:rsid w:val="003A3555"/>
    <w:rsid w:val="003A5867"/>
    <w:rsid w:val="003A586D"/>
    <w:rsid w:val="003A5EF0"/>
    <w:rsid w:val="003A77DD"/>
    <w:rsid w:val="003A7AA2"/>
    <w:rsid w:val="003B3194"/>
    <w:rsid w:val="003B4660"/>
    <w:rsid w:val="003B63BE"/>
    <w:rsid w:val="003B703F"/>
    <w:rsid w:val="003C0CDE"/>
    <w:rsid w:val="003C19EB"/>
    <w:rsid w:val="003C3E69"/>
    <w:rsid w:val="003C47C8"/>
    <w:rsid w:val="003C5766"/>
    <w:rsid w:val="003C6750"/>
    <w:rsid w:val="003C6F57"/>
    <w:rsid w:val="003C7310"/>
    <w:rsid w:val="003D064A"/>
    <w:rsid w:val="003D0CC8"/>
    <w:rsid w:val="003D13FE"/>
    <w:rsid w:val="003D42A7"/>
    <w:rsid w:val="003E0857"/>
    <w:rsid w:val="003E206A"/>
    <w:rsid w:val="003E23EE"/>
    <w:rsid w:val="003E2DE7"/>
    <w:rsid w:val="003E3140"/>
    <w:rsid w:val="003E6FC8"/>
    <w:rsid w:val="003E7866"/>
    <w:rsid w:val="003F2BC2"/>
    <w:rsid w:val="003F2F7F"/>
    <w:rsid w:val="003F457E"/>
    <w:rsid w:val="003F615D"/>
    <w:rsid w:val="003F63FB"/>
    <w:rsid w:val="003F7D0B"/>
    <w:rsid w:val="004005F6"/>
    <w:rsid w:val="00400941"/>
    <w:rsid w:val="00402878"/>
    <w:rsid w:val="00405F01"/>
    <w:rsid w:val="0040608D"/>
    <w:rsid w:val="00414AD5"/>
    <w:rsid w:val="00414E40"/>
    <w:rsid w:val="00414EF5"/>
    <w:rsid w:val="0041600C"/>
    <w:rsid w:val="00416898"/>
    <w:rsid w:val="00417B41"/>
    <w:rsid w:val="00417D4C"/>
    <w:rsid w:val="0042120A"/>
    <w:rsid w:val="00421821"/>
    <w:rsid w:val="004218DB"/>
    <w:rsid w:val="0042320F"/>
    <w:rsid w:val="00424E5A"/>
    <w:rsid w:val="004253E6"/>
    <w:rsid w:val="00425567"/>
    <w:rsid w:val="004273B5"/>
    <w:rsid w:val="0043085D"/>
    <w:rsid w:val="00431350"/>
    <w:rsid w:val="0043364B"/>
    <w:rsid w:val="0043518E"/>
    <w:rsid w:val="00440985"/>
    <w:rsid w:val="00442DE4"/>
    <w:rsid w:val="0044564F"/>
    <w:rsid w:val="004465B3"/>
    <w:rsid w:val="00450830"/>
    <w:rsid w:val="0045223D"/>
    <w:rsid w:val="004528D0"/>
    <w:rsid w:val="004551A6"/>
    <w:rsid w:val="00457244"/>
    <w:rsid w:val="004619BD"/>
    <w:rsid w:val="00466A26"/>
    <w:rsid w:val="00466ABE"/>
    <w:rsid w:val="00470041"/>
    <w:rsid w:val="0047600F"/>
    <w:rsid w:val="00476348"/>
    <w:rsid w:val="004801A5"/>
    <w:rsid w:val="004802B4"/>
    <w:rsid w:val="00482B3D"/>
    <w:rsid w:val="0048566D"/>
    <w:rsid w:val="00486271"/>
    <w:rsid w:val="00490047"/>
    <w:rsid w:val="0049066E"/>
    <w:rsid w:val="004924F3"/>
    <w:rsid w:val="004A0D31"/>
    <w:rsid w:val="004A0FE3"/>
    <w:rsid w:val="004A1092"/>
    <w:rsid w:val="004A7D9F"/>
    <w:rsid w:val="004B0979"/>
    <w:rsid w:val="004B217E"/>
    <w:rsid w:val="004B27C3"/>
    <w:rsid w:val="004B4142"/>
    <w:rsid w:val="004B485C"/>
    <w:rsid w:val="004B4F79"/>
    <w:rsid w:val="004B566B"/>
    <w:rsid w:val="004B58B8"/>
    <w:rsid w:val="004B5D9D"/>
    <w:rsid w:val="004B79B1"/>
    <w:rsid w:val="004C0933"/>
    <w:rsid w:val="004C1CC5"/>
    <w:rsid w:val="004C7D22"/>
    <w:rsid w:val="004D17DC"/>
    <w:rsid w:val="004D1F69"/>
    <w:rsid w:val="004D37F7"/>
    <w:rsid w:val="004D7BAD"/>
    <w:rsid w:val="004E0956"/>
    <w:rsid w:val="004E6B99"/>
    <w:rsid w:val="004F0BB8"/>
    <w:rsid w:val="004F0FD4"/>
    <w:rsid w:val="004F173D"/>
    <w:rsid w:val="004F21D9"/>
    <w:rsid w:val="004F2379"/>
    <w:rsid w:val="004F2415"/>
    <w:rsid w:val="004F3399"/>
    <w:rsid w:val="004F6059"/>
    <w:rsid w:val="00503016"/>
    <w:rsid w:val="0050331F"/>
    <w:rsid w:val="005034AD"/>
    <w:rsid w:val="00503891"/>
    <w:rsid w:val="00504202"/>
    <w:rsid w:val="00506722"/>
    <w:rsid w:val="0050795B"/>
    <w:rsid w:val="00510136"/>
    <w:rsid w:val="005106A1"/>
    <w:rsid w:val="005144D5"/>
    <w:rsid w:val="0051492E"/>
    <w:rsid w:val="00517632"/>
    <w:rsid w:val="0052585C"/>
    <w:rsid w:val="0052767D"/>
    <w:rsid w:val="00527C78"/>
    <w:rsid w:val="00527E7A"/>
    <w:rsid w:val="00531198"/>
    <w:rsid w:val="00534157"/>
    <w:rsid w:val="00535C65"/>
    <w:rsid w:val="00535FFB"/>
    <w:rsid w:val="005414DA"/>
    <w:rsid w:val="005443CF"/>
    <w:rsid w:val="00545965"/>
    <w:rsid w:val="005463EF"/>
    <w:rsid w:val="005507DF"/>
    <w:rsid w:val="00553CE8"/>
    <w:rsid w:val="00554E25"/>
    <w:rsid w:val="00557A16"/>
    <w:rsid w:val="00562184"/>
    <w:rsid w:val="0056535D"/>
    <w:rsid w:val="00567807"/>
    <w:rsid w:val="005702C4"/>
    <w:rsid w:val="005704B2"/>
    <w:rsid w:val="00572A05"/>
    <w:rsid w:val="005733B5"/>
    <w:rsid w:val="00574EC9"/>
    <w:rsid w:val="00575F33"/>
    <w:rsid w:val="00577287"/>
    <w:rsid w:val="005836CA"/>
    <w:rsid w:val="005846E1"/>
    <w:rsid w:val="00585C6F"/>
    <w:rsid w:val="00586895"/>
    <w:rsid w:val="005928EB"/>
    <w:rsid w:val="00594B52"/>
    <w:rsid w:val="00597B4F"/>
    <w:rsid w:val="005A08B1"/>
    <w:rsid w:val="005A0C20"/>
    <w:rsid w:val="005A48ED"/>
    <w:rsid w:val="005A6438"/>
    <w:rsid w:val="005A6DBA"/>
    <w:rsid w:val="005B27B1"/>
    <w:rsid w:val="005B4A1B"/>
    <w:rsid w:val="005B53FA"/>
    <w:rsid w:val="005B6FEC"/>
    <w:rsid w:val="005C272A"/>
    <w:rsid w:val="005C2BAF"/>
    <w:rsid w:val="005C37F2"/>
    <w:rsid w:val="005C4703"/>
    <w:rsid w:val="005C6823"/>
    <w:rsid w:val="005C75BD"/>
    <w:rsid w:val="005D2B61"/>
    <w:rsid w:val="005E0039"/>
    <w:rsid w:val="005E0181"/>
    <w:rsid w:val="005E1B27"/>
    <w:rsid w:val="005E25FB"/>
    <w:rsid w:val="005E3025"/>
    <w:rsid w:val="005E4CDE"/>
    <w:rsid w:val="005E5CC6"/>
    <w:rsid w:val="005F0FBE"/>
    <w:rsid w:val="005F1428"/>
    <w:rsid w:val="005F387C"/>
    <w:rsid w:val="005F3A8E"/>
    <w:rsid w:val="005F520F"/>
    <w:rsid w:val="005F6A84"/>
    <w:rsid w:val="005F788D"/>
    <w:rsid w:val="005F78CF"/>
    <w:rsid w:val="00601230"/>
    <w:rsid w:val="006043CC"/>
    <w:rsid w:val="0060510D"/>
    <w:rsid w:val="006115F9"/>
    <w:rsid w:val="00611885"/>
    <w:rsid w:val="00612076"/>
    <w:rsid w:val="00612201"/>
    <w:rsid w:val="00613373"/>
    <w:rsid w:val="00614406"/>
    <w:rsid w:val="00614724"/>
    <w:rsid w:val="00615228"/>
    <w:rsid w:val="00615B1B"/>
    <w:rsid w:val="00616457"/>
    <w:rsid w:val="00622013"/>
    <w:rsid w:val="0062520F"/>
    <w:rsid w:val="00626275"/>
    <w:rsid w:val="006262E4"/>
    <w:rsid w:val="00626B38"/>
    <w:rsid w:val="00633038"/>
    <w:rsid w:val="00633C62"/>
    <w:rsid w:val="00633E2E"/>
    <w:rsid w:val="0063573F"/>
    <w:rsid w:val="006363B5"/>
    <w:rsid w:val="00637B5F"/>
    <w:rsid w:val="0064015E"/>
    <w:rsid w:val="0064262C"/>
    <w:rsid w:val="00642F14"/>
    <w:rsid w:val="006473A6"/>
    <w:rsid w:val="006505E4"/>
    <w:rsid w:val="006524A2"/>
    <w:rsid w:val="0065589F"/>
    <w:rsid w:val="0065640A"/>
    <w:rsid w:val="00656BF1"/>
    <w:rsid w:val="00656D4D"/>
    <w:rsid w:val="00664E40"/>
    <w:rsid w:val="00671DC8"/>
    <w:rsid w:val="00672F3F"/>
    <w:rsid w:val="0067301C"/>
    <w:rsid w:val="00674B3B"/>
    <w:rsid w:val="00676915"/>
    <w:rsid w:val="006816EB"/>
    <w:rsid w:val="00681C37"/>
    <w:rsid w:val="00682E0B"/>
    <w:rsid w:val="006859B9"/>
    <w:rsid w:val="006921BB"/>
    <w:rsid w:val="006924CD"/>
    <w:rsid w:val="006972B9"/>
    <w:rsid w:val="006973FD"/>
    <w:rsid w:val="006A6200"/>
    <w:rsid w:val="006B2918"/>
    <w:rsid w:val="006B5372"/>
    <w:rsid w:val="006B5DF1"/>
    <w:rsid w:val="006B6C75"/>
    <w:rsid w:val="006C09E7"/>
    <w:rsid w:val="006C38B5"/>
    <w:rsid w:val="006C3E16"/>
    <w:rsid w:val="006D0A75"/>
    <w:rsid w:val="006D16E9"/>
    <w:rsid w:val="006D4D36"/>
    <w:rsid w:val="006D7AE5"/>
    <w:rsid w:val="006D7E24"/>
    <w:rsid w:val="006D7EAA"/>
    <w:rsid w:val="006E3689"/>
    <w:rsid w:val="006E3DAC"/>
    <w:rsid w:val="006F11E1"/>
    <w:rsid w:val="006F13D8"/>
    <w:rsid w:val="006F19F3"/>
    <w:rsid w:val="006F3852"/>
    <w:rsid w:val="006F4940"/>
    <w:rsid w:val="006F517E"/>
    <w:rsid w:val="006F5B4C"/>
    <w:rsid w:val="00700A92"/>
    <w:rsid w:val="00700CF4"/>
    <w:rsid w:val="00701572"/>
    <w:rsid w:val="0070277B"/>
    <w:rsid w:val="00703E11"/>
    <w:rsid w:val="007040EB"/>
    <w:rsid w:val="007057FF"/>
    <w:rsid w:val="00707285"/>
    <w:rsid w:val="00711787"/>
    <w:rsid w:val="007123DB"/>
    <w:rsid w:val="00712454"/>
    <w:rsid w:val="007132EE"/>
    <w:rsid w:val="0071498A"/>
    <w:rsid w:val="00717024"/>
    <w:rsid w:val="00721245"/>
    <w:rsid w:val="007213B9"/>
    <w:rsid w:val="00721D22"/>
    <w:rsid w:val="0072257B"/>
    <w:rsid w:val="00724702"/>
    <w:rsid w:val="00725E98"/>
    <w:rsid w:val="0072732A"/>
    <w:rsid w:val="00727E64"/>
    <w:rsid w:val="007305D4"/>
    <w:rsid w:val="00730CAC"/>
    <w:rsid w:val="00733CB9"/>
    <w:rsid w:val="00740988"/>
    <w:rsid w:val="00745F61"/>
    <w:rsid w:val="007502A2"/>
    <w:rsid w:val="007515A1"/>
    <w:rsid w:val="00752AF1"/>
    <w:rsid w:val="00755124"/>
    <w:rsid w:val="007567E2"/>
    <w:rsid w:val="007573BF"/>
    <w:rsid w:val="007600CD"/>
    <w:rsid w:val="00760DB9"/>
    <w:rsid w:val="0076279B"/>
    <w:rsid w:val="00762D34"/>
    <w:rsid w:val="00764AAE"/>
    <w:rsid w:val="00766E81"/>
    <w:rsid w:val="00770F2C"/>
    <w:rsid w:val="00773338"/>
    <w:rsid w:val="00773991"/>
    <w:rsid w:val="00774AB2"/>
    <w:rsid w:val="00775014"/>
    <w:rsid w:val="00775AC9"/>
    <w:rsid w:val="00775B5E"/>
    <w:rsid w:val="00775F03"/>
    <w:rsid w:val="00776403"/>
    <w:rsid w:val="00776DB4"/>
    <w:rsid w:val="0078087B"/>
    <w:rsid w:val="007824BB"/>
    <w:rsid w:val="007831E4"/>
    <w:rsid w:val="007842C2"/>
    <w:rsid w:val="00787716"/>
    <w:rsid w:val="00790310"/>
    <w:rsid w:val="0079300B"/>
    <w:rsid w:val="00794A8E"/>
    <w:rsid w:val="00794D71"/>
    <w:rsid w:val="00795F8C"/>
    <w:rsid w:val="007975DB"/>
    <w:rsid w:val="007A1A82"/>
    <w:rsid w:val="007A2D14"/>
    <w:rsid w:val="007A2EE0"/>
    <w:rsid w:val="007A7DF6"/>
    <w:rsid w:val="007B59A1"/>
    <w:rsid w:val="007C0850"/>
    <w:rsid w:val="007C580F"/>
    <w:rsid w:val="007C5AFE"/>
    <w:rsid w:val="007C6DC3"/>
    <w:rsid w:val="007D03D6"/>
    <w:rsid w:val="007D107A"/>
    <w:rsid w:val="007D2CB8"/>
    <w:rsid w:val="007D60E6"/>
    <w:rsid w:val="007D6428"/>
    <w:rsid w:val="007D7D72"/>
    <w:rsid w:val="007E0B0A"/>
    <w:rsid w:val="007E0D92"/>
    <w:rsid w:val="007E298D"/>
    <w:rsid w:val="007E4357"/>
    <w:rsid w:val="007E451B"/>
    <w:rsid w:val="007E4820"/>
    <w:rsid w:val="007E55BC"/>
    <w:rsid w:val="007F1918"/>
    <w:rsid w:val="007F243D"/>
    <w:rsid w:val="007F3036"/>
    <w:rsid w:val="007F65D8"/>
    <w:rsid w:val="00801304"/>
    <w:rsid w:val="008020B2"/>
    <w:rsid w:val="00804F22"/>
    <w:rsid w:val="00810D11"/>
    <w:rsid w:val="00810EA5"/>
    <w:rsid w:val="00811E79"/>
    <w:rsid w:val="008120D4"/>
    <w:rsid w:val="00816A7B"/>
    <w:rsid w:val="008173E7"/>
    <w:rsid w:val="00820A27"/>
    <w:rsid w:val="00821A5B"/>
    <w:rsid w:val="0082299A"/>
    <w:rsid w:val="008234C0"/>
    <w:rsid w:val="00832A8C"/>
    <w:rsid w:val="008359C7"/>
    <w:rsid w:val="0083720F"/>
    <w:rsid w:val="00837B8E"/>
    <w:rsid w:val="00842E95"/>
    <w:rsid w:val="008449AA"/>
    <w:rsid w:val="00844F2D"/>
    <w:rsid w:val="00855AD4"/>
    <w:rsid w:val="0085783E"/>
    <w:rsid w:val="00863EC2"/>
    <w:rsid w:val="008655F8"/>
    <w:rsid w:val="00867C95"/>
    <w:rsid w:val="00870393"/>
    <w:rsid w:val="0087245B"/>
    <w:rsid w:val="0087599F"/>
    <w:rsid w:val="0087678E"/>
    <w:rsid w:val="00880B55"/>
    <w:rsid w:val="008812E1"/>
    <w:rsid w:val="008848B4"/>
    <w:rsid w:val="00884B74"/>
    <w:rsid w:val="008857DF"/>
    <w:rsid w:val="008912CE"/>
    <w:rsid w:val="00892FA8"/>
    <w:rsid w:val="008948C4"/>
    <w:rsid w:val="00895B73"/>
    <w:rsid w:val="008964D2"/>
    <w:rsid w:val="008968B8"/>
    <w:rsid w:val="008A2BCF"/>
    <w:rsid w:val="008A466C"/>
    <w:rsid w:val="008A7C78"/>
    <w:rsid w:val="008B027A"/>
    <w:rsid w:val="008B0AD1"/>
    <w:rsid w:val="008B1F6E"/>
    <w:rsid w:val="008B26A3"/>
    <w:rsid w:val="008B4150"/>
    <w:rsid w:val="008B5285"/>
    <w:rsid w:val="008B637F"/>
    <w:rsid w:val="008B78AF"/>
    <w:rsid w:val="008C0310"/>
    <w:rsid w:val="008C1325"/>
    <w:rsid w:val="008C1FB7"/>
    <w:rsid w:val="008C2F3A"/>
    <w:rsid w:val="008C32A3"/>
    <w:rsid w:val="008C404D"/>
    <w:rsid w:val="008C6556"/>
    <w:rsid w:val="008C774A"/>
    <w:rsid w:val="008D0D68"/>
    <w:rsid w:val="008D159E"/>
    <w:rsid w:val="008D204B"/>
    <w:rsid w:val="008D660E"/>
    <w:rsid w:val="008D7F05"/>
    <w:rsid w:val="008E247B"/>
    <w:rsid w:val="008F0D99"/>
    <w:rsid w:val="008F1A7E"/>
    <w:rsid w:val="008F2F0C"/>
    <w:rsid w:val="008F510B"/>
    <w:rsid w:val="008F5910"/>
    <w:rsid w:val="008F6AE1"/>
    <w:rsid w:val="00900360"/>
    <w:rsid w:val="00901A51"/>
    <w:rsid w:val="00901B28"/>
    <w:rsid w:val="00903159"/>
    <w:rsid w:val="009042A6"/>
    <w:rsid w:val="009054BA"/>
    <w:rsid w:val="0091038B"/>
    <w:rsid w:val="009123B5"/>
    <w:rsid w:val="009150B8"/>
    <w:rsid w:val="00915F5F"/>
    <w:rsid w:val="00916541"/>
    <w:rsid w:val="009167AF"/>
    <w:rsid w:val="00920B8F"/>
    <w:rsid w:val="00923D2D"/>
    <w:rsid w:val="00926692"/>
    <w:rsid w:val="0092791C"/>
    <w:rsid w:val="00927E83"/>
    <w:rsid w:val="00927EA2"/>
    <w:rsid w:val="00927F8F"/>
    <w:rsid w:val="009303BF"/>
    <w:rsid w:val="00930FDB"/>
    <w:rsid w:val="00931010"/>
    <w:rsid w:val="00931B9F"/>
    <w:rsid w:val="00940CC4"/>
    <w:rsid w:val="00944B16"/>
    <w:rsid w:val="00945773"/>
    <w:rsid w:val="0095143D"/>
    <w:rsid w:val="009536AD"/>
    <w:rsid w:val="00953DBB"/>
    <w:rsid w:val="009552B4"/>
    <w:rsid w:val="009557E0"/>
    <w:rsid w:val="00955CE5"/>
    <w:rsid w:val="00964B49"/>
    <w:rsid w:val="009665CD"/>
    <w:rsid w:val="00970903"/>
    <w:rsid w:val="00975627"/>
    <w:rsid w:val="00975B50"/>
    <w:rsid w:val="00980C40"/>
    <w:rsid w:val="00983B9E"/>
    <w:rsid w:val="00985F89"/>
    <w:rsid w:val="009926A0"/>
    <w:rsid w:val="0099388B"/>
    <w:rsid w:val="00994B5F"/>
    <w:rsid w:val="00996D83"/>
    <w:rsid w:val="00997DFD"/>
    <w:rsid w:val="009A0870"/>
    <w:rsid w:val="009A308B"/>
    <w:rsid w:val="009A3382"/>
    <w:rsid w:val="009A3A27"/>
    <w:rsid w:val="009A53DC"/>
    <w:rsid w:val="009A6233"/>
    <w:rsid w:val="009B2D4F"/>
    <w:rsid w:val="009B4CBB"/>
    <w:rsid w:val="009B56E3"/>
    <w:rsid w:val="009B5735"/>
    <w:rsid w:val="009B7F44"/>
    <w:rsid w:val="009B7FB3"/>
    <w:rsid w:val="009C114A"/>
    <w:rsid w:val="009C1536"/>
    <w:rsid w:val="009C181B"/>
    <w:rsid w:val="009C3928"/>
    <w:rsid w:val="009C4CE4"/>
    <w:rsid w:val="009C5A5A"/>
    <w:rsid w:val="009C5CBE"/>
    <w:rsid w:val="009C730A"/>
    <w:rsid w:val="009C7462"/>
    <w:rsid w:val="009C77B2"/>
    <w:rsid w:val="009C7D66"/>
    <w:rsid w:val="009D03D0"/>
    <w:rsid w:val="009D0E0B"/>
    <w:rsid w:val="009D21EC"/>
    <w:rsid w:val="009D4161"/>
    <w:rsid w:val="009D46CD"/>
    <w:rsid w:val="009D49CE"/>
    <w:rsid w:val="009D52B2"/>
    <w:rsid w:val="009E0806"/>
    <w:rsid w:val="009E452C"/>
    <w:rsid w:val="009E71BF"/>
    <w:rsid w:val="009F0524"/>
    <w:rsid w:val="009F101E"/>
    <w:rsid w:val="009F162C"/>
    <w:rsid w:val="009F4828"/>
    <w:rsid w:val="009F5683"/>
    <w:rsid w:val="00A016B5"/>
    <w:rsid w:val="00A01995"/>
    <w:rsid w:val="00A0327C"/>
    <w:rsid w:val="00A039CC"/>
    <w:rsid w:val="00A129A4"/>
    <w:rsid w:val="00A13F6F"/>
    <w:rsid w:val="00A14DC5"/>
    <w:rsid w:val="00A25E51"/>
    <w:rsid w:val="00A25FF9"/>
    <w:rsid w:val="00A272C0"/>
    <w:rsid w:val="00A273AD"/>
    <w:rsid w:val="00A27707"/>
    <w:rsid w:val="00A31F91"/>
    <w:rsid w:val="00A32521"/>
    <w:rsid w:val="00A329AA"/>
    <w:rsid w:val="00A3369B"/>
    <w:rsid w:val="00A33B47"/>
    <w:rsid w:val="00A34F6C"/>
    <w:rsid w:val="00A36B79"/>
    <w:rsid w:val="00A40888"/>
    <w:rsid w:val="00A40D41"/>
    <w:rsid w:val="00A456B8"/>
    <w:rsid w:val="00A46CCF"/>
    <w:rsid w:val="00A477BB"/>
    <w:rsid w:val="00A47922"/>
    <w:rsid w:val="00A51BBD"/>
    <w:rsid w:val="00A52332"/>
    <w:rsid w:val="00A55351"/>
    <w:rsid w:val="00A565A4"/>
    <w:rsid w:val="00A56F57"/>
    <w:rsid w:val="00A60CBA"/>
    <w:rsid w:val="00A61EAA"/>
    <w:rsid w:val="00A62AB0"/>
    <w:rsid w:val="00A65708"/>
    <w:rsid w:val="00A70C5F"/>
    <w:rsid w:val="00A735E3"/>
    <w:rsid w:val="00A73D51"/>
    <w:rsid w:val="00A745B8"/>
    <w:rsid w:val="00A74948"/>
    <w:rsid w:val="00A7734E"/>
    <w:rsid w:val="00A80951"/>
    <w:rsid w:val="00A81859"/>
    <w:rsid w:val="00A8543D"/>
    <w:rsid w:val="00A85589"/>
    <w:rsid w:val="00A86B98"/>
    <w:rsid w:val="00A86D16"/>
    <w:rsid w:val="00A86F8E"/>
    <w:rsid w:val="00A9119F"/>
    <w:rsid w:val="00A914DE"/>
    <w:rsid w:val="00A954AB"/>
    <w:rsid w:val="00A954C9"/>
    <w:rsid w:val="00A95FC7"/>
    <w:rsid w:val="00A9633F"/>
    <w:rsid w:val="00AA02FE"/>
    <w:rsid w:val="00AA0E24"/>
    <w:rsid w:val="00AA2FF3"/>
    <w:rsid w:val="00AA4DEC"/>
    <w:rsid w:val="00AA6532"/>
    <w:rsid w:val="00AA7932"/>
    <w:rsid w:val="00AB141B"/>
    <w:rsid w:val="00AB3DFA"/>
    <w:rsid w:val="00AB4E6E"/>
    <w:rsid w:val="00AC150A"/>
    <w:rsid w:val="00AC16B7"/>
    <w:rsid w:val="00AC293A"/>
    <w:rsid w:val="00AC375A"/>
    <w:rsid w:val="00AC500C"/>
    <w:rsid w:val="00AC61B6"/>
    <w:rsid w:val="00AC7ADE"/>
    <w:rsid w:val="00AD0EEE"/>
    <w:rsid w:val="00AD15C4"/>
    <w:rsid w:val="00AD26FA"/>
    <w:rsid w:val="00AD4DFF"/>
    <w:rsid w:val="00AD6FAB"/>
    <w:rsid w:val="00AE0BDE"/>
    <w:rsid w:val="00AE3F7E"/>
    <w:rsid w:val="00AE64E1"/>
    <w:rsid w:val="00AE6B57"/>
    <w:rsid w:val="00AE6BFE"/>
    <w:rsid w:val="00AF0284"/>
    <w:rsid w:val="00AF0364"/>
    <w:rsid w:val="00AF098C"/>
    <w:rsid w:val="00AF09AB"/>
    <w:rsid w:val="00AF1B9B"/>
    <w:rsid w:val="00AF3B8C"/>
    <w:rsid w:val="00AF41E0"/>
    <w:rsid w:val="00AF4B0C"/>
    <w:rsid w:val="00AF69F0"/>
    <w:rsid w:val="00AF77ED"/>
    <w:rsid w:val="00B01B73"/>
    <w:rsid w:val="00B02698"/>
    <w:rsid w:val="00B02CF0"/>
    <w:rsid w:val="00B041E6"/>
    <w:rsid w:val="00B06850"/>
    <w:rsid w:val="00B068EE"/>
    <w:rsid w:val="00B07F57"/>
    <w:rsid w:val="00B1078A"/>
    <w:rsid w:val="00B11B9B"/>
    <w:rsid w:val="00B11E66"/>
    <w:rsid w:val="00B1314F"/>
    <w:rsid w:val="00B14CB5"/>
    <w:rsid w:val="00B1754A"/>
    <w:rsid w:val="00B26F62"/>
    <w:rsid w:val="00B308BD"/>
    <w:rsid w:val="00B32E38"/>
    <w:rsid w:val="00B3527B"/>
    <w:rsid w:val="00B35FE5"/>
    <w:rsid w:val="00B3656C"/>
    <w:rsid w:val="00B415DE"/>
    <w:rsid w:val="00B4175B"/>
    <w:rsid w:val="00B43D21"/>
    <w:rsid w:val="00B45A73"/>
    <w:rsid w:val="00B463F2"/>
    <w:rsid w:val="00B46451"/>
    <w:rsid w:val="00B470DB"/>
    <w:rsid w:val="00B471C7"/>
    <w:rsid w:val="00B514F9"/>
    <w:rsid w:val="00B51BD0"/>
    <w:rsid w:val="00B5205B"/>
    <w:rsid w:val="00B52467"/>
    <w:rsid w:val="00B528B6"/>
    <w:rsid w:val="00B53D49"/>
    <w:rsid w:val="00B57E2A"/>
    <w:rsid w:val="00B600E9"/>
    <w:rsid w:val="00B64744"/>
    <w:rsid w:val="00B6532B"/>
    <w:rsid w:val="00B664A7"/>
    <w:rsid w:val="00B70236"/>
    <w:rsid w:val="00B70E87"/>
    <w:rsid w:val="00B71A49"/>
    <w:rsid w:val="00B71C3B"/>
    <w:rsid w:val="00B72170"/>
    <w:rsid w:val="00B725A4"/>
    <w:rsid w:val="00B753AA"/>
    <w:rsid w:val="00B7708D"/>
    <w:rsid w:val="00B773A5"/>
    <w:rsid w:val="00B77FAA"/>
    <w:rsid w:val="00B8238D"/>
    <w:rsid w:val="00B828AC"/>
    <w:rsid w:val="00B83BE0"/>
    <w:rsid w:val="00B84F71"/>
    <w:rsid w:val="00B86CDB"/>
    <w:rsid w:val="00B8748C"/>
    <w:rsid w:val="00B878A9"/>
    <w:rsid w:val="00B87C31"/>
    <w:rsid w:val="00B92079"/>
    <w:rsid w:val="00B95B13"/>
    <w:rsid w:val="00BA35D7"/>
    <w:rsid w:val="00BA4C10"/>
    <w:rsid w:val="00BA5097"/>
    <w:rsid w:val="00BA53C0"/>
    <w:rsid w:val="00BA64B0"/>
    <w:rsid w:val="00BA77E6"/>
    <w:rsid w:val="00BB02B7"/>
    <w:rsid w:val="00BB0E2A"/>
    <w:rsid w:val="00BB18A2"/>
    <w:rsid w:val="00BB1ECC"/>
    <w:rsid w:val="00BB2F53"/>
    <w:rsid w:val="00BB44ED"/>
    <w:rsid w:val="00BB5816"/>
    <w:rsid w:val="00BC170D"/>
    <w:rsid w:val="00BC260B"/>
    <w:rsid w:val="00BC2709"/>
    <w:rsid w:val="00BC3E7D"/>
    <w:rsid w:val="00BC4D47"/>
    <w:rsid w:val="00BC60C8"/>
    <w:rsid w:val="00BD11F6"/>
    <w:rsid w:val="00BD2A07"/>
    <w:rsid w:val="00BD5535"/>
    <w:rsid w:val="00BD5C2D"/>
    <w:rsid w:val="00BD7E53"/>
    <w:rsid w:val="00BE2E3F"/>
    <w:rsid w:val="00BE325C"/>
    <w:rsid w:val="00BE4923"/>
    <w:rsid w:val="00BE5997"/>
    <w:rsid w:val="00BF06D5"/>
    <w:rsid w:val="00BF1E3F"/>
    <w:rsid w:val="00BF3256"/>
    <w:rsid w:val="00BF77A9"/>
    <w:rsid w:val="00C004C3"/>
    <w:rsid w:val="00C01DCB"/>
    <w:rsid w:val="00C06B3F"/>
    <w:rsid w:val="00C105F0"/>
    <w:rsid w:val="00C1411A"/>
    <w:rsid w:val="00C16ABC"/>
    <w:rsid w:val="00C17025"/>
    <w:rsid w:val="00C21286"/>
    <w:rsid w:val="00C273DF"/>
    <w:rsid w:val="00C27D89"/>
    <w:rsid w:val="00C31C69"/>
    <w:rsid w:val="00C33492"/>
    <w:rsid w:val="00C33814"/>
    <w:rsid w:val="00C3444D"/>
    <w:rsid w:val="00C35E91"/>
    <w:rsid w:val="00C42B13"/>
    <w:rsid w:val="00C439F9"/>
    <w:rsid w:val="00C43FE1"/>
    <w:rsid w:val="00C44018"/>
    <w:rsid w:val="00C448B0"/>
    <w:rsid w:val="00C44BB8"/>
    <w:rsid w:val="00C45651"/>
    <w:rsid w:val="00C50A64"/>
    <w:rsid w:val="00C52DF0"/>
    <w:rsid w:val="00C54407"/>
    <w:rsid w:val="00C54690"/>
    <w:rsid w:val="00C5601B"/>
    <w:rsid w:val="00C6094D"/>
    <w:rsid w:val="00C6260D"/>
    <w:rsid w:val="00C65C85"/>
    <w:rsid w:val="00C66B58"/>
    <w:rsid w:val="00C73D2E"/>
    <w:rsid w:val="00C74F77"/>
    <w:rsid w:val="00C77FA6"/>
    <w:rsid w:val="00C81E6A"/>
    <w:rsid w:val="00C84F4C"/>
    <w:rsid w:val="00C85BE6"/>
    <w:rsid w:val="00C86C44"/>
    <w:rsid w:val="00C911AF"/>
    <w:rsid w:val="00C9167B"/>
    <w:rsid w:val="00C92196"/>
    <w:rsid w:val="00C9252B"/>
    <w:rsid w:val="00C93B3F"/>
    <w:rsid w:val="00C94145"/>
    <w:rsid w:val="00C941BC"/>
    <w:rsid w:val="00C96DEF"/>
    <w:rsid w:val="00CA0EBB"/>
    <w:rsid w:val="00CA2253"/>
    <w:rsid w:val="00CA57FF"/>
    <w:rsid w:val="00CA5EE0"/>
    <w:rsid w:val="00CB0101"/>
    <w:rsid w:val="00CB0271"/>
    <w:rsid w:val="00CB117A"/>
    <w:rsid w:val="00CB1369"/>
    <w:rsid w:val="00CB2BEC"/>
    <w:rsid w:val="00CB4039"/>
    <w:rsid w:val="00CB66CB"/>
    <w:rsid w:val="00CB71C7"/>
    <w:rsid w:val="00CC074F"/>
    <w:rsid w:val="00CC0D0F"/>
    <w:rsid w:val="00CC14DA"/>
    <w:rsid w:val="00CC3327"/>
    <w:rsid w:val="00CC3CBB"/>
    <w:rsid w:val="00CC4976"/>
    <w:rsid w:val="00CC5495"/>
    <w:rsid w:val="00CC58EC"/>
    <w:rsid w:val="00CC7E02"/>
    <w:rsid w:val="00CD0E26"/>
    <w:rsid w:val="00CD14FD"/>
    <w:rsid w:val="00CD1D04"/>
    <w:rsid w:val="00CD3363"/>
    <w:rsid w:val="00CD4A09"/>
    <w:rsid w:val="00CD6833"/>
    <w:rsid w:val="00CE046F"/>
    <w:rsid w:val="00CE4D8D"/>
    <w:rsid w:val="00CF004F"/>
    <w:rsid w:val="00CF170F"/>
    <w:rsid w:val="00CF7A32"/>
    <w:rsid w:val="00D007CC"/>
    <w:rsid w:val="00D00875"/>
    <w:rsid w:val="00D01619"/>
    <w:rsid w:val="00D01B11"/>
    <w:rsid w:val="00D01F7E"/>
    <w:rsid w:val="00D0477A"/>
    <w:rsid w:val="00D04C47"/>
    <w:rsid w:val="00D05236"/>
    <w:rsid w:val="00D05AD6"/>
    <w:rsid w:val="00D06C83"/>
    <w:rsid w:val="00D06F93"/>
    <w:rsid w:val="00D11951"/>
    <w:rsid w:val="00D13992"/>
    <w:rsid w:val="00D1613F"/>
    <w:rsid w:val="00D17D6A"/>
    <w:rsid w:val="00D205C1"/>
    <w:rsid w:val="00D260AB"/>
    <w:rsid w:val="00D27D86"/>
    <w:rsid w:val="00D27E9E"/>
    <w:rsid w:val="00D304C6"/>
    <w:rsid w:val="00D31024"/>
    <w:rsid w:val="00D31905"/>
    <w:rsid w:val="00D321CA"/>
    <w:rsid w:val="00D32CCD"/>
    <w:rsid w:val="00D33CB2"/>
    <w:rsid w:val="00D3461E"/>
    <w:rsid w:val="00D363D2"/>
    <w:rsid w:val="00D372FC"/>
    <w:rsid w:val="00D419D8"/>
    <w:rsid w:val="00D46D98"/>
    <w:rsid w:val="00D47840"/>
    <w:rsid w:val="00D50354"/>
    <w:rsid w:val="00D50385"/>
    <w:rsid w:val="00D53059"/>
    <w:rsid w:val="00D5587F"/>
    <w:rsid w:val="00D56B99"/>
    <w:rsid w:val="00D56E0F"/>
    <w:rsid w:val="00D7399B"/>
    <w:rsid w:val="00D764B2"/>
    <w:rsid w:val="00D76B4E"/>
    <w:rsid w:val="00D76EB8"/>
    <w:rsid w:val="00D8079B"/>
    <w:rsid w:val="00D816A9"/>
    <w:rsid w:val="00D82A26"/>
    <w:rsid w:val="00D84973"/>
    <w:rsid w:val="00D84BAD"/>
    <w:rsid w:val="00D8532F"/>
    <w:rsid w:val="00D85AAB"/>
    <w:rsid w:val="00D86DF1"/>
    <w:rsid w:val="00D8782C"/>
    <w:rsid w:val="00D90D8A"/>
    <w:rsid w:val="00D926C9"/>
    <w:rsid w:val="00D930DE"/>
    <w:rsid w:val="00D974E2"/>
    <w:rsid w:val="00D97E00"/>
    <w:rsid w:val="00DA0C1F"/>
    <w:rsid w:val="00DA1091"/>
    <w:rsid w:val="00DA1874"/>
    <w:rsid w:val="00DA30ED"/>
    <w:rsid w:val="00DA5FF3"/>
    <w:rsid w:val="00DA6D01"/>
    <w:rsid w:val="00DA6F22"/>
    <w:rsid w:val="00DB15A5"/>
    <w:rsid w:val="00DB2B0E"/>
    <w:rsid w:val="00DC0157"/>
    <w:rsid w:val="00DC05B7"/>
    <w:rsid w:val="00DC2B9B"/>
    <w:rsid w:val="00DC6F96"/>
    <w:rsid w:val="00DD23B2"/>
    <w:rsid w:val="00DD3744"/>
    <w:rsid w:val="00DD6D8A"/>
    <w:rsid w:val="00DD7994"/>
    <w:rsid w:val="00DE05A9"/>
    <w:rsid w:val="00DE07CC"/>
    <w:rsid w:val="00DE282E"/>
    <w:rsid w:val="00DE3D34"/>
    <w:rsid w:val="00DE3E7F"/>
    <w:rsid w:val="00DE40C4"/>
    <w:rsid w:val="00DE65E9"/>
    <w:rsid w:val="00DE6659"/>
    <w:rsid w:val="00DE6A45"/>
    <w:rsid w:val="00DF2AAE"/>
    <w:rsid w:val="00DF3B30"/>
    <w:rsid w:val="00DF4F02"/>
    <w:rsid w:val="00DF73C9"/>
    <w:rsid w:val="00E01F40"/>
    <w:rsid w:val="00E025F4"/>
    <w:rsid w:val="00E0357F"/>
    <w:rsid w:val="00E059D7"/>
    <w:rsid w:val="00E10E97"/>
    <w:rsid w:val="00E12097"/>
    <w:rsid w:val="00E13699"/>
    <w:rsid w:val="00E1503E"/>
    <w:rsid w:val="00E16F2B"/>
    <w:rsid w:val="00E1739E"/>
    <w:rsid w:val="00E17911"/>
    <w:rsid w:val="00E220B1"/>
    <w:rsid w:val="00E2273B"/>
    <w:rsid w:val="00E24065"/>
    <w:rsid w:val="00E27DCC"/>
    <w:rsid w:val="00E27E2E"/>
    <w:rsid w:val="00E325D3"/>
    <w:rsid w:val="00E34A45"/>
    <w:rsid w:val="00E3769B"/>
    <w:rsid w:val="00E37E3D"/>
    <w:rsid w:val="00E45658"/>
    <w:rsid w:val="00E4569B"/>
    <w:rsid w:val="00E478B4"/>
    <w:rsid w:val="00E57D30"/>
    <w:rsid w:val="00E61F7E"/>
    <w:rsid w:val="00E636B2"/>
    <w:rsid w:val="00E63AB7"/>
    <w:rsid w:val="00E6483C"/>
    <w:rsid w:val="00E649FC"/>
    <w:rsid w:val="00E6645B"/>
    <w:rsid w:val="00E67620"/>
    <w:rsid w:val="00E67F8A"/>
    <w:rsid w:val="00E70FDF"/>
    <w:rsid w:val="00E71BA7"/>
    <w:rsid w:val="00E738A1"/>
    <w:rsid w:val="00E74E6C"/>
    <w:rsid w:val="00E76387"/>
    <w:rsid w:val="00E76B58"/>
    <w:rsid w:val="00E8015F"/>
    <w:rsid w:val="00E803F2"/>
    <w:rsid w:val="00E824D6"/>
    <w:rsid w:val="00E830FD"/>
    <w:rsid w:val="00E84BED"/>
    <w:rsid w:val="00E87EE1"/>
    <w:rsid w:val="00E920A7"/>
    <w:rsid w:val="00E93876"/>
    <w:rsid w:val="00E94BC0"/>
    <w:rsid w:val="00E96332"/>
    <w:rsid w:val="00E971F4"/>
    <w:rsid w:val="00EA174C"/>
    <w:rsid w:val="00EA29B5"/>
    <w:rsid w:val="00EA6029"/>
    <w:rsid w:val="00EA6544"/>
    <w:rsid w:val="00EA77C1"/>
    <w:rsid w:val="00EA7B2F"/>
    <w:rsid w:val="00EB618A"/>
    <w:rsid w:val="00EB7168"/>
    <w:rsid w:val="00ED1B39"/>
    <w:rsid w:val="00ED1CBC"/>
    <w:rsid w:val="00ED28C8"/>
    <w:rsid w:val="00ED315E"/>
    <w:rsid w:val="00ED47CB"/>
    <w:rsid w:val="00ED4901"/>
    <w:rsid w:val="00ED4EB6"/>
    <w:rsid w:val="00EE1B0D"/>
    <w:rsid w:val="00EE3850"/>
    <w:rsid w:val="00EE41AA"/>
    <w:rsid w:val="00EE470D"/>
    <w:rsid w:val="00EF0C0E"/>
    <w:rsid w:val="00EF130B"/>
    <w:rsid w:val="00EF1ED2"/>
    <w:rsid w:val="00EF6AEC"/>
    <w:rsid w:val="00EF79DD"/>
    <w:rsid w:val="00F0115A"/>
    <w:rsid w:val="00F0491C"/>
    <w:rsid w:val="00F077A7"/>
    <w:rsid w:val="00F1121B"/>
    <w:rsid w:val="00F1163F"/>
    <w:rsid w:val="00F16214"/>
    <w:rsid w:val="00F2119B"/>
    <w:rsid w:val="00F218B6"/>
    <w:rsid w:val="00F260CC"/>
    <w:rsid w:val="00F2775B"/>
    <w:rsid w:val="00F32BB7"/>
    <w:rsid w:val="00F32D5A"/>
    <w:rsid w:val="00F34092"/>
    <w:rsid w:val="00F35871"/>
    <w:rsid w:val="00F368D5"/>
    <w:rsid w:val="00F37155"/>
    <w:rsid w:val="00F45DED"/>
    <w:rsid w:val="00F45E99"/>
    <w:rsid w:val="00F50DE1"/>
    <w:rsid w:val="00F50E70"/>
    <w:rsid w:val="00F51869"/>
    <w:rsid w:val="00F51D8C"/>
    <w:rsid w:val="00F5314E"/>
    <w:rsid w:val="00F53DCD"/>
    <w:rsid w:val="00F54A75"/>
    <w:rsid w:val="00F56F78"/>
    <w:rsid w:val="00F602C6"/>
    <w:rsid w:val="00F63BD3"/>
    <w:rsid w:val="00F64D49"/>
    <w:rsid w:val="00F657F2"/>
    <w:rsid w:val="00F66EFC"/>
    <w:rsid w:val="00F679DF"/>
    <w:rsid w:val="00F75200"/>
    <w:rsid w:val="00F7626F"/>
    <w:rsid w:val="00F76DD9"/>
    <w:rsid w:val="00F77D7E"/>
    <w:rsid w:val="00F80847"/>
    <w:rsid w:val="00F80E8F"/>
    <w:rsid w:val="00F81BE4"/>
    <w:rsid w:val="00F8256B"/>
    <w:rsid w:val="00F87257"/>
    <w:rsid w:val="00F90A51"/>
    <w:rsid w:val="00F910E1"/>
    <w:rsid w:val="00F91694"/>
    <w:rsid w:val="00F929A1"/>
    <w:rsid w:val="00F93B32"/>
    <w:rsid w:val="00F9432C"/>
    <w:rsid w:val="00FA17BE"/>
    <w:rsid w:val="00FA322A"/>
    <w:rsid w:val="00FA32E2"/>
    <w:rsid w:val="00FA48B2"/>
    <w:rsid w:val="00FA5052"/>
    <w:rsid w:val="00FA571B"/>
    <w:rsid w:val="00FA62C7"/>
    <w:rsid w:val="00FA738A"/>
    <w:rsid w:val="00FB0D80"/>
    <w:rsid w:val="00FB11D7"/>
    <w:rsid w:val="00FB2C29"/>
    <w:rsid w:val="00FB4EC9"/>
    <w:rsid w:val="00FB596D"/>
    <w:rsid w:val="00FC1257"/>
    <w:rsid w:val="00FC13F0"/>
    <w:rsid w:val="00FC2311"/>
    <w:rsid w:val="00FC4444"/>
    <w:rsid w:val="00FC48FE"/>
    <w:rsid w:val="00FC6486"/>
    <w:rsid w:val="00FD0596"/>
    <w:rsid w:val="00FD1D2A"/>
    <w:rsid w:val="00FD5D51"/>
    <w:rsid w:val="00FD6458"/>
    <w:rsid w:val="00FE0A2B"/>
    <w:rsid w:val="00FE1E95"/>
    <w:rsid w:val="00FE26CF"/>
    <w:rsid w:val="00FE7BB2"/>
    <w:rsid w:val="00FE7BCF"/>
    <w:rsid w:val="00FF059E"/>
    <w:rsid w:val="00FF0AF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79"/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527C78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page number"/>
    <w:rsid w:val="00AF0284"/>
    <w:rPr>
      <w:rFonts w:cs="Times New Roman"/>
    </w:rPr>
  </w:style>
  <w:style w:type="paragraph" w:styleId="a6">
    <w:name w:val="footer"/>
    <w:basedOn w:val="a"/>
    <w:rsid w:val="007573B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E4820"/>
    <w:pPr>
      <w:spacing w:after="120"/>
    </w:pPr>
    <w:rPr>
      <w:rFonts w:eastAsia="Times New Roman"/>
      <w:b w:val="0"/>
      <w:bCs w:val="0"/>
      <w:sz w:val="24"/>
      <w:szCs w:val="24"/>
    </w:rPr>
  </w:style>
  <w:style w:type="paragraph" w:styleId="a9">
    <w:name w:val="Balloon Text"/>
    <w:basedOn w:val="a"/>
    <w:semiHidden/>
    <w:rsid w:val="007213B9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D97E00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1C1CE8"/>
    <w:pPr>
      <w:spacing w:before="240" w:after="60"/>
      <w:jc w:val="center"/>
      <w:outlineLvl w:val="0"/>
    </w:pPr>
    <w:rPr>
      <w:rFonts w:ascii="Cambria" w:eastAsia="Times New Roman" w:hAnsi="Cambria"/>
      <w:kern w:val="28"/>
      <w:sz w:val="32"/>
      <w:szCs w:val="32"/>
    </w:rPr>
  </w:style>
  <w:style w:type="character" w:customStyle="1" w:styleId="ab">
    <w:name w:val="Название Знак"/>
    <w:link w:val="aa"/>
    <w:rsid w:val="001C1CE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2F9B-05FC-4872-A5F5-5E74DE15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Hewlett-Packard Company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krpoed</dc:creator>
  <cp:keywords/>
  <dc:description/>
  <cp:lastModifiedBy>Velikanova I.N.</cp:lastModifiedBy>
  <cp:revision>14</cp:revision>
  <cp:lastPrinted>2021-09-17T09:50:00Z</cp:lastPrinted>
  <dcterms:created xsi:type="dcterms:W3CDTF">2018-02-05T07:35:00Z</dcterms:created>
  <dcterms:modified xsi:type="dcterms:W3CDTF">2021-09-20T06:39:00Z</dcterms:modified>
</cp:coreProperties>
</file>