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6EF8BCFE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EA7764" w:rsidRPr="00EA7764">
        <w:rPr>
          <w:sz w:val="28"/>
          <w:u w:val="single"/>
        </w:rPr>
        <w:t>26.05.2023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EA7764">
        <w:rPr>
          <w:sz w:val="28"/>
          <w:u w:val="single"/>
        </w:rPr>
        <w:t>743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699FA58E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EA7764">
        <w:rPr>
          <w:rFonts w:ascii="Times New Roman" w:hAnsi="Times New Roman" w:cs="Times New Roman"/>
          <w:sz w:val="28"/>
          <w:szCs w:val="28"/>
        </w:rPr>
        <w:t>Панасенко Любови Вениаминовны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EA7764">
        <w:rPr>
          <w:rFonts w:ascii="Times New Roman" w:hAnsi="Times New Roman" w:cs="Times New Roman"/>
          <w:sz w:val="28"/>
          <w:szCs w:val="28"/>
        </w:rPr>
        <w:t>ул. Совхозная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EA7764">
        <w:rPr>
          <w:rFonts w:ascii="Times New Roman" w:hAnsi="Times New Roman" w:cs="Times New Roman"/>
          <w:sz w:val="28"/>
          <w:szCs w:val="28"/>
        </w:rPr>
        <w:t>10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EA7764">
        <w:rPr>
          <w:rFonts w:ascii="Times New Roman" w:hAnsi="Times New Roman" w:cs="Times New Roman"/>
          <w:sz w:val="28"/>
          <w:szCs w:val="28"/>
        </w:rPr>
        <w:t>2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EA7764">
        <w:rPr>
          <w:rFonts w:ascii="Times New Roman" w:hAnsi="Times New Roman" w:cs="Times New Roman"/>
          <w:sz w:val="28"/>
          <w:szCs w:val="28"/>
        </w:rPr>
        <w:t>060503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EA7764">
        <w:rPr>
          <w:rFonts w:ascii="Times New Roman" w:hAnsi="Times New Roman" w:cs="Times New Roman"/>
          <w:sz w:val="28"/>
          <w:szCs w:val="28"/>
        </w:rPr>
        <w:t>1181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A7764">
        <w:rPr>
          <w:rFonts w:ascii="Times New Roman" w:hAnsi="Times New Roman" w:cs="Times New Roman"/>
          <w:sz w:val="28"/>
          <w:szCs w:val="28"/>
        </w:rPr>
        <w:t>51,0</w:t>
      </w:r>
      <w:bookmarkStart w:id="0" w:name="_GoBack"/>
      <w:bookmarkEnd w:id="0"/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764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2024-04-25T09:04:00Z</dcterms:modified>
</cp:coreProperties>
</file>