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172FCF72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E266E2" w:rsidRPr="00E266E2">
        <w:rPr>
          <w:sz w:val="28"/>
          <w:u w:val="single"/>
        </w:rPr>
        <w:t>23.05.2023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E266E2">
        <w:rPr>
          <w:sz w:val="28"/>
          <w:u w:val="single"/>
        </w:rPr>
        <w:t>724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7FA9C120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E266E2">
        <w:rPr>
          <w:rFonts w:ascii="Times New Roman" w:hAnsi="Times New Roman" w:cs="Times New Roman"/>
          <w:sz w:val="28"/>
          <w:szCs w:val="28"/>
        </w:rPr>
        <w:t>Филлипенко Валентины Ивановны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E266E2">
        <w:rPr>
          <w:rFonts w:ascii="Times New Roman" w:hAnsi="Times New Roman" w:cs="Times New Roman"/>
          <w:sz w:val="28"/>
          <w:szCs w:val="28"/>
        </w:rPr>
        <w:t>ул. Горького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E266E2">
        <w:rPr>
          <w:rFonts w:ascii="Times New Roman" w:hAnsi="Times New Roman" w:cs="Times New Roman"/>
          <w:sz w:val="28"/>
          <w:szCs w:val="28"/>
        </w:rPr>
        <w:t>17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E266E2">
        <w:rPr>
          <w:rFonts w:ascii="Times New Roman" w:hAnsi="Times New Roman" w:cs="Times New Roman"/>
          <w:sz w:val="28"/>
          <w:szCs w:val="28"/>
        </w:rPr>
        <w:t>21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E266E2">
        <w:rPr>
          <w:rFonts w:ascii="Times New Roman" w:hAnsi="Times New Roman" w:cs="Times New Roman"/>
          <w:sz w:val="28"/>
          <w:szCs w:val="28"/>
        </w:rPr>
        <w:t>050101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E266E2">
        <w:rPr>
          <w:rFonts w:ascii="Times New Roman" w:hAnsi="Times New Roman" w:cs="Times New Roman"/>
          <w:sz w:val="28"/>
          <w:szCs w:val="28"/>
        </w:rPr>
        <w:t>633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266E2">
        <w:rPr>
          <w:rFonts w:ascii="Times New Roman" w:hAnsi="Times New Roman" w:cs="Times New Roman"/>
          <w:sz w:val="28"/>
          <w:szCs w:val="28"/>
        </w:rPr>
        <w:t>67,1</w:t>
      </w:r>
      <w:bookmarkStart w:id="0" w:name="_GoBack"/>
      <w:bookmarkEnd w:id="0"/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266E2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2024-04-24T09:18:00Z</dcterms:modified>
</cp:coreProperties>
</file>